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F36D5">
      <w:pPr>
        <w:spacing w:before="100" w:beforeAutospacing="1" w:after="100" w:afterAutospacing="1" w:line="288" w:lineRule="auto"/>
        <w:ind w:firstLine="420"/>
        <w:rPr>
          <w:rFonts w:cs="Arial"/>
        </w:rPr>
      </w:pPr>
    </w:p>
    <w:p w14:paraId="65C751D5">
      <w:pPr>
        <w:spacing w:before="100" w:beforeAutospacing="1" w:after="100" w:afterAutospacing="1" w:line="288" w:lineRule="auto"/>
        <w:ind w:firstLine="420"/>
        <w:rPr>
          <w:rFonts w:cs="Arial"/>
        </w:rPr>
      </w:pPr>
    </w:p>
    <w:p w14:paraId="2A9B4B05">
      <w:pPr>
        <w:spacing w:before="100" w:beforeAutospacing="1" w:after="100" w:afterAutospacing="1" w:line="288" w:lineRule="auto"/>
        <w:ind w:firstLine="420"/>
        <w:rPr>
          <w:rFonts w:cs="Arial"/>
        </w:rPr>
      </w:pPr>
    </w:p>
    <w:p w14:paraId="2299D536">
      <w:pPr>
        <w:spacing w:before="100" w:beforeAutospacing="1" w:after="100" w:afterAutospacing="1" w:line="288" w:lineRule="auto"/>
        <w:ind w:firstLine="420"/>
        <w:rPr>
          <w:rFonts w:cs="Arial"/>
        </w:rPr>
      </w:pPr>
    </w:p>
    <w:p w14:paraId="1E8A0EA5">
      <w:pPr>
        <w:spacing w:before="100" w:beforeAutospacing="1" w:after="100" w:afterAutospacing="1" w:line="288" w:lineRule="auto"/>
        <w:ind w:firstLine="420"/>
        <w:rPr>
          <w:rFonts w:cs="Arial"/>
        </w:rPr>
      </w:pPr>
    </w:p>
    <w:p w14:paraId="3160891D">
      <w:pPr>
        <w:spacing w:before="100" w:beforeAutospacing="1" w:after="100" w:afterAutospacing="1" w:line="288" w:lineRule="auto"/>
        <w:ind w:firstLine="420"/>
        <w:rPr>
          <w:rFonts w:cs="Arial"/>
        </w:rPr>
      </w:pPr>
    </w:p>
    <w:p w14:paraId="02953CA8">
      <w:pPr>
        <w:spacing w:before="100" w:beforeAutospacing="1" w:after="100" w:afterAutospacing="1" w:line="288" w:lineRule="auto"/>
        <w:ind w:firstLine="420"/>
        <w:rPr>
          <w:rFonts w:cs="Arial"/>
        </w:rPr>
      </w:pPr>
      <w:r>
        <mc:AlternateContent>
          <mc:Choice Requires="wps">
            <w:drawing>
              <wp:anchor distT="0" distB="0" distL="114300" distR="114300" simplePos="0" relativeHeight="251660288" behindDoc="0" locked="0" layoutInCell="1" allowOverlap="1">
                <wp:simplePos x="0" y="0"/>
                <wp:positionH relativeFrom="column">
                  <wp:posOffset>-636270</wp:posOffset>
                </wp:positionH>
                <wp:positionV relativeFrom="paragraph">
                  <wp:posOffset>325755</wp:posOffset>
                </wp:positionV>
                <wp:extent cx="6734175" cy="1780540"/>
                <wp:effectExtent l="0" t="0" r="0" b="0"/>
                <wp:wrapNone/>
                <wp:docPr id="142" name="文本框 52"/>
                <wp:cNvGraphicFramePr/>
                <a:graphic xmlns:a="http://schemas.openxmlformats.org/drawingml/2006/main">
                  <a:graphicData uri="http://schemas.microsoft.com/office/word/2010/wordprocessingShape">
                    <wps:wsp>
                      <wps:cNvSpPr txBox="1">
                        <a:spLocks noChangeArrowheads="1"/>
                      </wps:cNvSpPr>
                      <wps:spPr bwMode="auto">
                        <a:xfrm>
                          <a:off x="0" y="0"/>
                          <a:ext cx="6734175" cy="1780540"/>
                        </a:xfrm>
                        <a:prstGeom prst="rect">
                          <a:avLst/>
                        </a:prstGeom>
                        <a:noFill/>
                        <a:ln>
                          <a:noFill/>
                        </a:ln>
                      </wps:spPr>
                      <wps:txbx>
                        <w:txbxContent>
                          <w:p w14:paraId="76BFAAB6">
                            <w:pPr>
                              <w:tabs>
                                <w:tab w:val="left" w:pos="5040"/>
                                <w:tab w:val="left" w:pos="5400"/>
                              </w:tabs>
                              <w:spacing w:before="156" w:beforeLines="50" w:after="156" w:afterLines="50" w:line="480" w:lineRule="auto"/>
                              <w:ind w:firstLine="0" w:firstLineChars="0"/>
                              <w:jc w:val="center"/>
                              <w:rPr>
                                <w:rFonts w:hint="eastAsia" w:ascii="等线" w:hAnsi="等线" w:eastAsia="等线" w:cs="宋体"/>
                                <w:b/>
                                <w:sz w:val="72"/>
                                <w:szCs w:val="72"/>
                                <w:lang w:val="en-US" w:eastAsia="zh-CN"/>
                              </w:rPr>
                            </w:pPr>
                            <w:r>
                              <w:rPr>
                                <w:rFonts w:hint="eastAsia" w:ascii="等线" w:hAnsi="等线" w:eastAsia="等线" w:cs="宋体"/>
                                <w:b/>
                                <w:sz w:val="72"/>
                                <w:szCs w:val="72"/>
                                <w:lang w:val="en-US" w:eastAsia="zh-CN"/>
                              </w:rPr>
                              <w:t>佛山欧神诺陶瓷有限公司</w:t>
                            </w:r>
                          </w:p>
                          <w:p w14:paraId="26ED21A9">
                            <w:pPr>
                              <w:tabs>
                                <w:tab w:val="left" w:pos="5040"/>
                                <w:tab w:val="left" w:pos="5400"/>
                              </w:tabs>
                              <w:spacing w:before="156" w:beforeLines="50" w:after="156" w:afterLines="50" w:line="480" w:lineRule="auto"/>
                              <w:ind w:firstLine="0" w:firstLineChars="0"/>
                              <w:jc w:val="center"/>
                              <w:rPr>
                                <w:rFonts w:ascii="等线" w:hAnsi="等线" w:eastAsia="等线" w:cs="等线"/>
                                <w:b/>
                                <w:sz w:val="72"/>
                                <w:szCs w:val="72"/>
                              </w:rPr>
                            </w:pPr>
                            <w:r>
                              <w:rPr>
                                <w:rFonts w:hint="eastAsia" w:ascii="等线" w:hAnsi="等线" w:eastAsia="等线" w:cs="等线"/>
                                <w:b/>
                                <w:sz w:val="72"/>
                                <w:szCs w:val="72"/>
                              </w:rPr>
                              <w:t>客户管理系统项目计划书</w:t>
                            </w:r>
                          </w:p>
                        </w:txbxContent>
                      </wps:txbx>
                      <wps:bodyPr rot="0" vert="horz" wrap="square" lIns="91440" tIns="45720" rIns="91440" bIns="45720" anchor="t" anchorCtr="0" upright="1">
                        <a:noAutofit/>
                      </wps:bodyPr>
                    </wps:wsp>
                  </a:graphicData>
                </a:graphic>
              </wp:anchor>
            </w:drawing>
          </mc:Choice>
          <mc:Fallback>
            <w:pict>
              <v:shape id="文本框 52" o:spid="_x0000_s1026" o:spt="202" type="#_x0000_t202" style="position:absolute;left:0pt;margin-left:-50.1pt;margin-top:25.65pt;height:140.2pt;width:530.25pt;z-index:251660288;mso-width-relative:page;mso-height-relative:page;" filled="f" stroked="f" coordsize="21600,21600" o:gfxdata="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ev7Z2AAAAAsB&#10;AAAPAAAAAAAAAAEAIAAAACIAAABkcnMvZG93bnJldi54bWxQSwECFAAUAAAACACHTuJAYYG55hsC&#10;AAAZBAAADgAAAAAAAAABACAAAAAnAQAAZHJzL2Uyb0RvYy54bWxQSwUGAAAAAAYABgBZAQAAtAUA&#10;AAAA&#10;">
                <v:fill on="f" focussize="0,0"/>
                <v:stroke on="f"/>
                <v:imagedata o:title=""/>
                <o:lock v:ext="edit" aspectratio="f"/>
                <v:textbox>
                  <w:txbxContent>
                    <w:p w14:paraId="76BFAAB6">
                      <w:pPr>
                        <w:tabs>
                          <w:tab w:val="left" w:pos="5040"/>
                          <w:tab w:val="left" w:pos="5400"/>
                        </w:tabs>
                        <w:spacing w:before="156" w:beforeLines="50" w:after="156" w:afterLines="50" w:line="480" w:lineRule="auto"/>
                        <w:ind w:firstLine="0" w:firstLineChars="0"/>
                        <w:jc w:val="center"/>
                        <w:rPr>
                          <w:rFonts w:hint="eastAsia" w:ascii="等线" w:hAnsi="等线" w:eastAsia="等线" w:cs="宋体"/>
                          <w:b/>
                          <w:sz w:val="72"/>
                          <w:szCs w:val="72"/>
                          <w:lang w:val="en-US" w:eastAsia="zh-CN"/>
                        </w:rPr>
                      </w:pPr>
                      <w:r>
                        <w:rPr>
                          <w:rFonts w:hint="eastAsia" w:ascii="等线" w:hAnsi="等线" w:eastAsia="等线" w:cs="宋体"/>
                          <w:b/>
                          <w:sz w:val="72"/>
                          <w:szCs w:val="72"/>
                          <w:lang w:val="en-US" w:eastAsia="zh-CN"/>
                        </w:rPr>
                        <w:t>佛山欧神诺陶瓷有限公司</w:t>
                      </w:r>
                    </w:p>
                    <w:p w14:paraId="26ED21A9">
                      <w:pPr>
                        <w:tabs>
                          <w:tab w:val="left" w:pos="5040"/>
                          <w:tab w:val="left" w:pos="5400"/>
                        </w:tabs>
                        <w:spacing w:before="156" w:beforeLines="50" w:after="156" w:afterLines="50" w:line="480" w:lineRule="auto"/>
                        <w:ind w:firstLine="0" w:firstLineChars="0"/>
                        <w:jc w:val="center"/>
                        <w:rPr>
                          <w:rFonts w:ascii="等线" w:hAnsi="等线" w:eastAsia="等线" w:cs="等线"/>
                          <w:b/>
                          <w:sz w:val="72"/>
                          <w:szCs w:val="72"/>
                        </w:rPr>
                      </w:pPr>
                      <w:r>
                        <w:rPr>
                          <w:rFonts w:hint="eastAsia" w:ascii="等线" w:hAnsi="等线" w:eastAsia="等线" w:cs="等线"/>
                          <w:b/>
                          <w:sz w:val="72"/>
                          <w:szCs w:val="72"/>
                        </w:rPr>
                        <w:t>客户管理系统项目计划书</w:t>
                      </w:r>
                    </w:p>
                  </w:txbxContent>
                </v:textbox>
              </v:shape>
            </w:pict>
          </mc:Fallback>
        </mc:AlternateContent>
      </w:r>
    </w:p>
    <w:p w14:paraId="3244A9D0">
      <w:pPr>
        <w:spacing w:before="100" w:beforeAutospacing="1" w:after="100" w:afterAutospacing="1" w:line="288" w:lineRule="auto"/>
        <w:ind w:firstLine="420"/>
        <w:rPr>
          <w:rFonts w:cs="Arial"/>
        </w:rPr>
      </w:pPr>
    </w:p>
    <w:p w14:paraId="0F334D8F">
      <w:pPr>
        <w:spacing w:before="100" w:beforeAutospacing="1" w:after="100" w:afterAutospacing="1" w:line="288" w:lineRule="auto"/>
        <w:ind w:firstLine="420"/>
        <w:rPr>
          <w:rFonts w:cs="Arial"/>
        </w:rPr>
      </w:pPr>
    </w:p>
    <w:p w14:paraId="3E332BE2">
      <w:pPr>
        <w:spacing w:before="100" w:beforeAutospacing="1" w:after="100" w:afterAutospacing="1" w:line="288" w:lineRule="auto"/>
        <w:ind w:firstLine="420"/>
        <w:rPr>
          <w:rFonts w:cs="Arial"/>
        </w:rPr>
      </w:pPr>
    </w:p>
    <w:p w14:paraId="4C275B23">
      <w:pPr>
        <w:spacing w:before="100" w:beforeAutospacing="1" w:after="100" w:afterAutospacing="1" w:line="288" w:lineRule="auto"/>
        <w:ind w:firstLine="420"/>
        <w:rPr>
          <w:rFonts w:cs="Arial"/>
        </w:rPr>
      </w:pPr>
    </w:p>
    <w:p w14:paraId="1CE025FC">
      <w:pPr>
        <w:spacing w:before="100" w:beforeAutospacing="1" w:after="100" w:afterAutospacing="1" w:line="288" w:lineRule="auto"/>
        <w:ind w:firstLine="420"/>
        <w:rPr>
          <w:rFonts w:cs="Arial"/>
        </w:rPr>
      </w:pPr>
    </w:p>
    <w:p w14:paraId="5E1DE6F9">
      <w:pPr>
        <w:spacing w:before="100" w:beforeAutospacing="1" w:after="100" w:afterAutospacing="1" w:line="288" w:lineRule="auto"/>
        <w:ind w:firstLine="420"/>
        <w:rPr>
          <w:rFonts w:cs="Arial"/>
        </w:rPr>
      </w:pPr>
    </w:p>
    <w:p w14:paraId="3C32C1AA">
      <w:pPr>
        <w:spacing w:before="100" w:beforeAutospacing="1" w:after="100" w:afterAutospacing="1" w:line="288" w:lineRule="auto"/>
        <w:ind w:firstLine="420"/>
        <w:rPr>
          <w:rFonts w:cs="Arial"/>
        </w:rPr>
      </w:pPr>
    </w:p>
    <w:p w14:paraId="023C5D1F">
      <w:pPr>
        <w:spacing w:before="100" w:beforeAutospacing="1" w:after="100" w:afterAutospacing="1" w:line="288" w:lineRule="auto"/>
        <w:ind w:firstLine="420"/>
        <w:rPr>
          <w:rFonts w:cs="Arial"/>
        </w:rPr>
      </w:pPr>
    </w:p>
    <w:p w14:paraId="60CD10E0">
      <w:pPr>
        <w:spacing w:before="100" w:beforeAutospacing="1" w:after="100" w:afterAutospacing="1" w:line="288" w:lineRule="auto"/>
        <w:ind w:firstLine="420"/>
        <w:rPr>
          <w:rFonts w:cs="Arial"/>
        </w:rPr>
      </w:pPr>
      <w:r>
        <mc:AlternateContent>
          <mc:Choice Requires="wps">
            <w:drawing>
              <wp:anchor distT="0" distB="0" distL="114300" distR="114300" simplePos="0" relativeHeight="251661312" behindDoc="0" locked="0" layoutInCell="1" allowOverlap="1">
                <wp:simplePos x="0" y="0"/>
                <wp:positionH relativeFrom="column">
                  <wp:posOffset>628015</wp:posOffset>
                </wp:positionH>
                <wp:positionV relativeFrom="paragraph">
                  <wp:posOffset>396875</wp:posOffset>
                </wp:positionV>
                <wp:extent cx="3958590" cy="1582420"/>
                <wp:effectExtent l="0" t="0" r="0" b="0"/>
                <wp:wrapNone/>
                <wp:docPr id="141" name="文本框 54"/>
                <wp:cNvGraphicFramePr/>
                <a:graphic xmlns:a="http://schemas.openxmlformats.org/drawingml/2006/main">
                  <a:graphicData uri="http://schemas.microsoft.com/office/word/2010/wordprocessingShape">
                    <wps:wsp>
                      <wps:cNvSpPr txBox="1">
                        <a:spLocks noChangeArrowheads="1"/>
                      </wps:cNvSpPr>
                      <wps:spPr bwMode="auto">
                        <a:xfrm>
                          <a:off x="0" y="0"/>
                          <a:ext cx="3958590" cy="1582420"/>
                        </a:xfrm>
                        <a:prstGeom prst="rect">
                          <a:avLst/>
                        </a:prstGeom>
                        <a:noFill/>
                        <a:ln>
                          <a:noFill/>
                        </a:ln>
                      </wps:spPr>
                      <wps:txbx>
                        <w:txbxContent>
                          <w:p w14:paraId="5F6DFCA9">
                            <w:pPr>
                              <w:spacing w:line="480" w:lineRule="auto"/>
                              <w:ind w:firstLine="723"/>
                              <w:jc w:val="center"/>
                              <w:rPr>
                                <w:rFonts w:eastAsia="黑体"/>
                                <w:b/>
                                <w:sz w:val="36"/>
                                <w:szCs w:val="36"/>
                              </w:rPr>
                            </w:pPr>
                            <w:r>
                              <w:rPr>
                                <w:rFonts w:hint="eastAsia" w:eastAsia="黑体"/>
                                <w:b/>
                                <w:sz w:val="36"/>
                                <w:szCs w:val="36"/>
                                <w:lang w:val="en-US" w:eastAsia="zh-CN"/>
                              </w:rPr>
                              <w:t>信息</w:t>
                            </w:r>
                            <w:r>
                              <w:rPr>
                                <w:rFonts w:hint="eastAsia" w:eastAsia="黑体"/>
                                <w:b/>
                                <w:sz w:val="36"/>
                                <w:szCs w:val="36"/>
                              </w:rPr>
                              <w:t>部</w:t>
                            </w:r>
                          </w:p>
                          <w:p w14:paraId="1982DA81">
                            <w:pPr>
                              <w:spacing w:line="480" w:lineRule="auto"/>
                              <w:ind w:firstLine="723"/>
                              <w:jc w:val="center"/>
                              <w:rPr>
                                <w:rFonts w:eastAsia="黑体"/>
                                <w:b/>
                                <w:sz w:val="36"/>
                                <w:szCs w:val="36"/>
                              </w:rPr>
                            </w:pPr>
                            <w:r>
                              <w:rPr>
                                <w:rFonts w:hint="eastAsia" w:eastAsia="黑体"/>
                                <w:b/>
                                <w:sz w:val="36"/>
                                <w:szCs w:val="36"/>
                              </w:rPr>
                              <w:t>20</w:t>
                            </w:r>
                            <w:r>
                              <w:rPr>
                                <w:rFonts w:hint="eastAsia" w:eastAsia="黑体"/>
                                <w:b/>
                                <w:sz w:val="36"/>
                                <w:szCs w:val="36"/>
                                <w:lang w:val="en-US" w:eastAsia="zh-CN"/>
                              </w:rPr>
                              <w:t>25</w:t>
                            </w:r>
                            <w:r>
                              <w:rPr>
                                <w:rFonts w:hint="eastAsia" w:eastAsia="黑体"/>
                                <w:b/>
                                <w:sz w:val="36"/>
                                <w:szCs w:val="36"/>
                              </w:rPr>
                              <w:t>年</w:t>
                            </w:r>
                            <w:r>
                              <w:rPr>
                                <w:rFonts w:hint="eastAsia" w:eastAsia="黑体"/>
                                <w:b/>
                                <w:sz w:val="36"/>
                                <w:szCs w:val="36"/>
                                <w:lang w:val="en-US" w:eastAsia="zh-CN"/>
                              </w:rPr>
                              <w:t>9</w:t>
                            </w:r>
                            <w:r>
                              <w:rPr>
                                <w:rFonts w:hint="eastAsia" w:eastAsia="黑体"/>
                                <w:b/>
                                <w:sz w:val="36"/>
                                <w:szCs w:val="36"/>
                              </w:rPr>
                              <w:t>月</w:t>
                            </w:r>
                            <w:r>
                              <w:rPr>
                                <w:rFonts w:hint="eastAsia" w:eastAsia="黑体"/>
                                <w:b/>
                                <w:sz w:val="36"/>
                                <w:szCs w:val="36"/>
                                <w:lang w:val="en-US" w:eastAsia="zh-CN"/>
                              </w:rPr>
                              <w:t>23</w:t>
                            </w:r>
                            <w:r>
                              <w:rPr>
                                <w:rFonts w:hint="eastAsia" w:eastAsia="黑体"/>
                                <w:b/>
                                <w:sz w:val="36"/>
                                <w:szCs w:val="36"/>
                              </w:rPr>
                              <w:t>日</w:t>
                            </w:r>
                          </w:p>
                          <w:p w14:paraId="4C054B0C">
                            <w:pPr>
                              <w:ind w:firstLine="420"/>
                            </w:pPr>
                          </w:p>
                        </w:txbxContent>
                      </wps:txbx>
                      <wps:bodyPr rot="0" vert="horz" wrap="square" lIns="91440" tIns="45720" rIns="91440" bIns="45720" anchor="t" anchorCtr="0" upright="1">
                        <a:noAutofit/>
                      </wps:bodyPr>
                    </wps:wsp>
                  </a:graphicData>
                </a:graphic>
              </wp:anchor>
            </w:drawing>
          </mc:Choice>
          <mc:Fallback>
            <w:pict>
              <v:shape id="文本框 54" o:spid="_x0000_s1026" o:spt="202" type="#_x0000_t202" style="position:absolute;left:0pt;margin-left:49.45pt;margin-top:31.25pt;height:124.6pt;width:311.7pt;z-index:251661312;mso-width-relative:page;mso-height-relative:page;" filled="f" stroked="f" coordsize="21600,21600" o:gfxdata="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BwTUdcAAAAJAQAA&#10;DwAAAAAAAAABACAAAAAiAAAAZHJzL2Rvd25yZXYueG1sUEsBAhQAFAAAAAgAh07iQPtgtGoaAgAA&#10;GQQAAA4AAAAAAAAAAQAgAAAAJgEAAGRycy9lMm9Eb2MueG1sUEsFBgAAAAAGAAYAWQEAALIFAAAA&#10;AA==&#10;">
                <v:fill on="f" focussize="0,0"/>
                <v:stroke on="f"/>
                <v:imagedata o:title=""/>
                <o:lock v:ext="edit" aspectratio="f"/>
                <v:textbox>
                  <w:txbxContent>
                    <w:p w14:paraId="5F6DFCA9">
                      <w:pPr>
                        <w:spacing w:line="480" w:lineRule="auto"/>
                        <w:ind w:firstLine="723"/>
                        <w:jc w:val="center"/>
                        <w:rPr>
                          <w:rFonts w:eastAsia="黑体"/>
                          <w:b/>
                          <w:sz w:val="36"/>
                          <w:szCs w:val="36"/>
                        </w:rPr>
                      </w:pPr>
                      <w:r>
                        <w:rPr>
                          <w:rFonts w:hint="eastAsia" w:eastAsia="黑体"/>
                          <w:b/>
                          <w:sz w:val="36"/>
                          <w:szCs w:val="36"/>
                          <w:lang w:val="en-US" w:eastAsia="zh-CN"/>
                        </w:rPr>
                        <w:t>信息</w:t>
                      </w:r>
                      <w:r>
                        <w:rPr>
                          <w:rFonts w:hint="eastAsia" w:eastAsia="黑体"/>
                          <w:b/>
                          <w:sz w:val="36"/>
                          <w:szCs w:val="36"/>
                        </w:rPr>
                        <w:t>部</w:t>
                      </w:r>
                    </w:p>
                    <w:p w14:paraId="1982DA81">
                      <w:pPr>
                        <w:spacing w:line="480" w:lineRule="auto"/>
                        <w:ind w:firstLine="723"/>
                        <w:jc w:val="center"/>
                        <w:rPr>
                          <w:rFonts w:eastAsia="黑体"/>
                          <w:b/>
                          <w:sz w:val="36"/>
                          <w:szCs w:val="36"/>
                        </w:rPr>
                      </w:pPr>
                      <w:r>
                        <w:rPr>
                          <w:rFonts w:hint="eastAsia" w:eastAsia="黑体"/>
                          <w:b/>
                          <w:sz w:val="36"/>
                          <w:szCs w:val="36"/>
                        </w:rPr>
                        <w:t>20</w:t>
                      </w:r>
                      <w:r>
                        <w:rPr>
                          <w:rFonts w:hint="eastAsia" w:eastAsia="黑体"/>
                          <w:b/>
                          <w:sz w:val="36"/>
                          <w:szCs w:val="36"/>
                          <w:lang w:val="en-US" w:eastAsia="zh-CN"/>
                        </w:rPr>
                        <w:t>25</w:t>
                      </w:r>
                      <w:r>
                        <w:rPr>
                          <w:rFonts w:hint="eastAsia" w:eastAsia="黑体"/>
                          <w:b/>
                          <w:sz w:val="36"/>
                          <w:szCs w:val="36"/>
                        </w:rPr>
                        <w:t>年</w:t>
                      </w:r>
                      <w:r>
                        <w:rPr>
                          <w:rFonts w:hint="eastAsia" w:eastAsia="黑体"/>
                          <w:b/>
                          <w:sz w:val="36"/>
                          <w:szCs w:val="36"/>
                          <w:lang w:val="en-US" w:eastAsia="zh-CN"/>
                        </w:rPr>
                        <w:t>9</w:t>
                      </w:r>
                      <w:r>
                        <w:rPr>
                          <w:rFonts w:hint="eastAsia" w:eastAsia="黑体"/>
                          <w:b/>
                          <w:sz w:val="36"/>
                          <w:szCs w:val="36"/>
                        </w:rPr>
                        <w:t>月</w:t>
                      </w:r>
                      <w:r>
                        <w:rPr>
                          <w:rFonts w:hint="eastAsia" w:eastAsia="黑体"/>
                          <w:b/>
                          <w:sz w:val="36"/>
                          <w:szCs w:val="36"/>
                          <w:lang w:val="en-US" w:eastAsia="zh-CN"/>
                        </w:rPr>
                        <w:t>23</w:t>
                      </w:r>
                      <w:r>
                        <w:rPr>
                          <w:rFonts w:hint="eastAsia" w:eastAsia="黑体"/>
                          <w:b/>
                          <w:sz w:val="36"/>
                          <w:szCs w:val="36"/>
                        </w:rPr>
                        <w:t>日</w:t>
                      </w:r>
                    </w:p>
                    <w:p w14:paraId="4C054B0C">
                      <w:pPr>
                        <w:ind w:firstLine="420"/>
                      </w:pPr>
                    </w:p>
                  </w:txbxContent>
                </v:textbox>
              </v:shape>
            </w:pict>
          </mc:Fallback>
        </mc:AlternateContent>
      </w:r>
    </w:p>
    <w:p w14:paraId="360D5E6F">
      <w:pPr>
        <w:ind w:firstLine="0" w:firstLineChars="0"/>
        <w:rPr>
          <w:rFonts w:ascii="等线" w:hAnsi="等线" w:eastAsia="PMingLiU" w:cs="等线"/>
          <w:sz w:val="48"/>
          <w:szCs w:val="48"/>
        </w:rPr>
      </w:pPr>
    </w:p>
    <w:p w14:paraId="39EC98DF">
      <w:pPr>
        <w:ind w:firstLine="0" w:firstLineChars="0"/>
        <w:jc w:val="center"/>
        <w:rPr>
          <w:rFonts w:ascii="等线" w:hAnsi="等线" w:eastAsia="等线" w:cs="等线"/>
          <w:sz w:val="48"/>
          <w:szCs w:val="48"/>
        </w:rPr>
      </w:pPr>
    </w:p>
    <w:p w14:paraId="44B186F7">
      <w:pPr>
        <w:tabs>
          <w:tab w:val="left" w:pos="1440"/>
        </w:tabs>
        <w:ind w:firstLine="199" w:firstLineChars="95"/>
        <w:jc w:val="left"/>
        <w:rPr>
          <w:rFonts w:ascii="等线" w:hAnsi="等线" w:eastAsia="等线" w:cs="等线"/>
          <w:szCs w:val="21"/>
        </w:rPr>
      </w:pPr>
    </w:p>
    <w:p w14:paraId="69939768">
      <w:pPr>
        <w:spacing w:line="240" w:lineRule="auto"/>
        <w:ind w:firstLine="0" w:firstLineChars="0"/>
        <w:sectPr>
          <w:headerReference r:id="rId7" w:type="first"/>
          <w:footerReference r:id="rId10" w:type="first"/>
          <w:headerReference r:id="rId5" w:type="default"/>
          <w:footerReference r:id="rId8" w:type="default"/>
          <w:headerReference r:id="rId6" w:type="even"/>
          <w:footerReference r:id="rId9" w:type="even"/>
          <w:pgSz w:w="11900" w:h="16840"/>
          <w:pgMar w:top="1440" w:right="1800" w:bottom="1440" w:left="1800" w:header="851" w:footer="992" w:gutter="0"/>
          <w:cols w:space="425" w:num="1"/>
          <w:docGrid w:type="lines" w:linePitch="312" w:charSpace="0"/>
        </w:sectPr>
      </w:pPr>
    </w:p>
    <w:sdt>
      <w:sdtPr>
        <w:rPr>
          <w:rFonts w:ascii="宋体" w:hAnsi="宋体" w:eastAsia="宋体" w:cs="Times New Roman"/>
          <w:kern w:val="2"/>
          <w:sz w:val="32"/>
          <w:szCs w:val="32"/>
          <w:lang w:val="en-US" w:eastAsia="zh-CN" w:bidi="ar-SA"/>
        </w:rPr>
        <w:id w:val="147476262"/>
        <w15:color w:val="DBDBDB"/>
        <w:docPartObj>
          <w:docPartGallery w:val="Table of Contents"/>
          <w:docPartUnique/>
        </w:docPartObj>
      </w:sdtPr>
      <w:sdtEndPr>
        <w:rPr>
          <w:rFonts w:ascii="Arial" w:hAnsi="Arial" w:eastAsia="宋体" w:cs="Times New Roman"/>
          <w:kern w:val="2"/>
          <w:sz w:val="21"/>
          <w:szCs w:val="24"/>
          <w:lang w:val="en-US" w:eastAsia="zh-CN" w:bidi="ar-SA"/>
        </w:rPr>
      </w:sdtEndPr>
      <w:sdtContent>
        <w:p w14:paraId="7C2B6C63">
          <w:pPr>
            <w:spacing w:before="0" w:beforeLines="0" w:after="0" w:afterLines="0" w:line="240" w:lineRule="auto"/>
            <w:ind w:left="0" w:leftChars="0" w:right="0" w:rightChars="0" w:firstLine="0" w:firstLineChars="0"/>
            <w:jc w:val="center"/>
            <w:rPr>
              <w:sz w:val="32"/>
              <w:szCs w:val="32"/>
            </w:rPr>
          </w:pPr>
          <w:bookmarkStart w:id="150" w:name="_GoBack"/>
          <w:bookmarkEnd w:id="150"/>
          <w:r>
            <w:rPr>
              <w:rFonts w:ascii="宋体" w:hAnsi="宋体" w:eastAsia="宋体"/>
              <w:sz w:val="32"/>
              <w:szCs w:val="32"/>
            </w:rPr>
            <w:t>目录</w:t>
          </w:r>
        </w:p>
        <w:p w14:paraId="59E8D871">
          <w:pPr>
            <w:pStyle w:val="14"/>
            <w:tabs>
              <w:tab w:val="right" w:leader="dot" w:pos="8300"/>
            </w:tabs>
          </w:pPr>
          <w:r>
            <w:fldChar w:fldCharType="begin"/>
          </w:r>
          <w:r>
            <w:instrText xml:space="preserve">TOC \o "1-3" \h \u </w:instrText>
          </w:r>
          <w:r>
            <w:fldChar w:fldCharType="separate"/>
          </w:r>
          <w:r>
            <w:fldChar w:fldCharType="begin"/>
          </w:r>
          <w:r>
            <w:instrText xml:space="preserve"> HYPERLINK \l _Toc25592 </w:instrText>
          </w:r>
          <w:r>
            <w:fldChar w:fldCharType="separate"/>
          </w:r>
          <w:r>
            <w:t xml:space="preserve">1. </w:t>
          </w:r>
          <w:r>
            <w:rPr>
              <w:rFonts w:hint="eastAsia"/>
              <w:lang w:eastAsia="zh-CN"/>
            </w:rPr>
            <w:t>欧神诺</w:t>
          </w:r>
          <w:r>
            <w:rPr>
              <w:rFonts w:hint="eastAsia"/>
              <w:lang w:val="en-US" w:eastAsia="zh-CN"/>
            </w:rPr>
            <w:t>上线营销管理平台</w:t>
          </w:r>
          <w:r>
            <w:rPr>
              <w:rFonts w:hint="eastAsia"/>
            </w:rPr>
            <w:t>背景分析</w:t>
          </w:r>
          <w:r>
            <w:tab/>
          </w:r>
          <w:r>
            <w:fldChar w:fldCharType="begin"/>
          </w:r>
          <w:r>
            <w:instrText xml:space="preserve"> PAGEREF _Toc25592 \h </w:instrText>
          </w:r>
          <w:r>
            <w:fldChar w:fldCharType="separate"/>
          </w:r>
          <w:r>
            <w:t>1</w:t>
          </w:r>
          <w:r>
            <w:fldChar w:fldCharType="end"/>
          </w:r>
          <w:r>
            <w:fldChar w:fldCharType="end"/>
          </w:r>
        </w:p>
        <w:p w14:paraId="3A43F749">
          <w:pPr>
            <w:pStyle w:val="17"/>
            <w:tabs>
              <w:tab w:val="right" w:leader="dot" w:pos="8300"/>
            </w:tabs>
          </w:pPr>
          <w:r>
            <w:fldChar w:fldCharType="begin"/>
          </w:r>
          <w:r>
            <w:instrText xml:space="preserve"> HYPERLINK \l _Toc31942 </w:instrText>
          </w:r>
          <w:r>
            <w:fldChar w:fldCharType="separate"/>
          </w:r>
          <w:r>
            <w:t xml:space="preserve">1.1. </w:t>
          </w:r>
          <w:r>
            <w:rPr>
              <w:rFonts w:hint="eastAsia"/>
            </w:rPr>
            <w:t>项目背景</w:t>
          </w:r>
          <w:r>
            <w:tab/>
          </w:r>
          <w:r>
            <w:fldChar w:fldCharType="begin"/>
          </w:r>
          <w:r>
            <w:instrText xml:space="preserve"> PAGEREF _Toc31942 \h </w:instrText>
          </w:r>
          <w:r>
            <w:fldChar w:fldCharType="separate"/>
          </w:r>
          <w:r>
            <w:t>1</w:t>
          </w:r>
          <w:r>
            <w:fldChar w:fldCharType="end"/>
          </w:r>
          <w:r>
            <w:fldChar w:fldCharType="end"/>
          </w:r>
        </w:p>
        <w:p w14:paraId="319916F7">
          <w:pPr>
            <w:pStyle w:val="17"/>
            <w:tabs>
              <w:tab w:val="right" w:leader="dot" w:pos="8300"/>
            </w:tabs>
          </w:pPr>
          <w:r>
            <w:fldChar w:fldCharType="begin"/>
          </w:r>
          <w:r>
            <w:instrText xml:space="preserve"> HYPERLINK \l _Toc28174 </w:instrText>
          </w:r>
          <w:r>
            <w:fldChar w:fldCharType="separate"/>
          </w:r>
          <w:r>
            <w:t xml:space="preserve">1.2. </w:t>
          </w:r>
          <w:r>
            <w:rPr>
              <w:rFonts w:hint="eastAsia"/>
            </w:rPr>
            <w:t>项目目标</w:t>
          </w:r>
          <w:r>
            <w:tab/>
          </w:r>
          <w:r>
            <w:fldChar w:fldCharType="begin"/>
          </w:r>
          <w:r>
            <w:instrText xml:space="preserve"> PAGEREF _Toc28174 \h </w:instrText>
          </w:r>
          <w:r>
            <w:fldChar w:fldCharType="separate"/>
          </w:r>
          <w:r>
            <w:t>1</w:t>
          </w:r>
          <w:r>
            <w:fldChar w:fldCharType="end"/>
          </w:r>
          <w:r>
            <w:fldChar w:fldCharType="end"/>
          </w:r>
        </w:p>
        <w:p w14:paraId="75578951">
          <w:pPr>
            <w:pStyle w:val="14"/>
            <w:tabs>
              <w:tab w:val="right" w:leader="dot" w:pos="8300"/>
            </w:tabs>
          </w:pPr>
          <w:r>
            <w:fldChar w:fldCharType="begin"/>
          </w:r>
          <w:r>
            <w:instrText xml:space="preserve"> HYPERLINK \l _Toc21453 </w:instrText>
          </w:r>
          <w:r>
            <w:fldChar w:fldCharType="separate"/>
          </w:r>
          <w:r>
            <w:t xml:space="preserve">2. </w:t>
          </w:r>
          <w:r>
            <w:rPr>
              <w:rFonts w:hint="eastAsia"/>
              <w:lang w:eastAsia="zh-CN"/>
            </w:rPr>
            <w:t>欧神诺</w:t>
          </w:r>
          <w:r>
            <w:rPr>
              <w:rFonts w:hint="eastAsia"/>
            </w:rPr>
            <w:t>信息化项目解决方案</w:t>
          </w:r>
          <w:r>
            <w:tab/>
          </w:r>
          <w:r>
            <w:fldChar w:fldCharType="begin"/>
          </w:r>
          <w:r>
            <w:instrText xml:space="preserve"> PAGEREF _Toc21453 \h </w:instrText>
          </w:r>
          <w:r>
            <w:fldChar w:fldCharType="separate"/>
          </w:r>
          <w:r>
            <w:t>4</w:t>
          </w:r>
          <w:r>
            <w:fldChar w:fldCharType="end"/>
          </w:r>
          <w:r>
            <w:fldChar w:fldCharType="end"/>
          </w:r>
        </w:p>
        <w:p w14:paraId="3EFCEA6B">
          <w:pPr>
            <w:pStyle w:val="17"/>
            <w:tabs>
              <w:tab w:val="right" w:leader="dot" w:pos="8300"/>
            </w:tabs>
          </w:pPr>
          <w:r>
            <w:fldChar w:fldCharType="begin"/>
          </w:r>
          <w:r>
            <w:instrText xml:space="preserve"> HYPERLINK \l _Toc28607 </w:instrText>
          </w:r>
          <w:r>
            <w:fldChar w:fldCharType="separate"/>
          </w:r>
          <w:r>
            <w:t xml:space="preserve">2.1. </w:t>
          </w:r>
          <w:r>
            <w:rPr>
              <w:rFonts w:hint="eastAsia"/>
            </w:rPr>
            <w:t>解决方案整体架构</w:t>
          </w:r>
          <w:r>
            <w:tab/>
          </w:r>
          <w:r>
            <w:fldChar w:fldCharType="begin"/>
          </w:r>
          <w:r>
            <w:instrText xml:space="preserve"> PAGEREF _Toc28607 \h </w:instrText>
          </w:r>
          <w:r>
            <w:fldChar w:fldCharType="separate"/>
          </w:r>
          <w:r>
            <w:t>4</w:t>
          </w:r>
          <w:r>
            <w:fldChar w:fldCharType="end"/>
          </w:r>
          <w:r>
            <w:fldChar w:fldCharType="end"/>
          </w:r>
        </w:p>
        <w:p w14:paraId="011327DD">
          <w:pPr>
            <w:pStyle w:val="17"/>
            <w:tabs>
              <w:tab w:val="right" w:leader="dot" w:pos="8300"/>
            </w:tabs>
          </w:pPr>
          <w:r>
            <w:fldChar w:fldCharType="begin"/>
          </w:r>
          <w:r>
            <w:instrText xml:space="preserve"> HYPERLINK \l _Toc1677 </w:instrText>
          </w:r>
          <w:r>
            <w:fldChar w:fldCharType="separate"/>
          </w:r>
          <w:r>
            <w:t xml:space="preserve">2.2. </w:t>
          </w:r>
          <w:r>
            <w:rPr>
              <w:rFonts w:hint="eastAsia"/>
            </w:rPr>
            <w:t>目标管理</w:t>
          </w:r>
          <w:r>
            <w:tab/>
          </w:r>
          <w:r>
            <w:fldChar w:fldCharType="begin"/>
          </w:r>
          <w:r>
            <w:instrText xml:space="preserve"> PAGEREF _Toc1677 \h </w:instrText>
          </w:r>
          <w:r>
            <w:fldChar w:fldCharType="separate"/>
          </w:r>
          <w:r>
            <w:t>4</w:t>
          </w:r>
          <w:r>
            <w:fldChar w:fldCharType="end"/>
          </w:r>
          <w:r>
            <w:fldChar w:fldCharType="end"/>
          </w:r>
        </w:p>
        <w:p w14:paraId="46828F7E">
          <w:pPr>
            <w:pStyle w:val="17"/>
            <w:tabs>
              <w:tab w:val="right" w:leader="dot" w:pos="8300"/>
            </w:tabs>
          </w:pPr>
          <w:r>
            <w:fldChar w:fldCharType="begin"/>
          </w:r>
          <w:r>
            <w:instrText xml:space="preserve"> HYPERLINK \l _Toc19367 </w:instrText>
          </w:r>
          <w:r>
            <w:fldChar w:fldCharType="separate"/>
          </w:r>
          <w:r>
            <w:t xml:space="preserve">2.3. </w:t>
          </w:r>
          <w:r>
            <w:rPr>
              <w:rFonts w:hint="eastAsia"/>
            </w:rPr>
            <w:t>市场管理</w:t>
          </w:r>
          <w:r>
            <w:tab/>
          </w:r>
          <w:r>
            <w:fldChar w:fldCharType="begin"/>
          </w:r>
          <w:r>
            <w:instrText xml:space="preserve"> PAGEREF _Toc19367 \h </w:instrText>
          </w:r>
          <w:r>
            <w:fldChar w:fldCharType="separate"/>
          </w:r>
          <w:r>
            <w:t>5</w:t>
          </w:r>
          <w:r>
            <w:fldChar w:fldCharType="end"/>
          </w:r>
          <w:r>
            <w:fldChar w:fldCharType="end"/>
          </w:r>
        </w:p>
        <w:p w14:paraId="6CEDDD8D">
          <w:pPr>
            <w:pStyle w:val="10"/>
            <w:tabs>
              <w:tab w:val="right" w:leader="dot" w:pos="8300"/>
            </w:tabs>
          </w:pPr>
          <w:r>
            <w:fldChar w:fldCharType="begin"/>
          </w:r>
          <w:r>
            <w:instrText xml:space="preserve"> HYPERLINK \l _Toc17273 </w:instrText>
          </w:r>
          <w:r>
            <w:fldChar w:fldCharType="separate"/>
          </w:r>
          <w:r>
            <w:rPr>
              <w:bCs w:val="0"/>
              <w:i w:val="0"/>
              <w:iCs w:val="0"/>
              <w:caps w:val="0"/>
              <w:smallCaps w:val="0"/>
              <w:strike w:val="0"/>
              <w:dstrike w:val="0"/>
              <w:vanish w:val="0"/>
              <w:spacing w:val="0"/>
              <w:kern w:val="0"/>
              <w:position w:val="0"/>
              <w:vertAlign w:val="baseline"/>
            </w:rPr>
            <w:t xml:space="preserve">2.3.1. </w:t>
          </w:r>
          <w:r>
            <w:rPr>
              <w:rFonts w:hint="eastAsia"/>
            </w:rPr>
            <w:t>市场活动管理</w:t>
          </w:r>
          <w:r>
            <w:tab/>
          </w:r>
          <w:r>
            <w:fldChar w:fldCharType="begin"/>
          </w:r>
          <w:r>
            <w:instrText xml:space="preserve"> PAGEREF _Toc17273 \h </w:instrText>
          </w:r>
          <w:r>
            <w:fldChar w:fldCharType="separate"/>
          </w:r>
          <w:r>
            <w:t>5</w:t>
          </w:r>
          <w:r>
            <w:fldChar w:fldCharType="end"/>
          </w:r>
          <w:r>
            <w:fldChar w:fldCharType="end"/>
          </w:r>
        </w:p>
        <w:p w14:paraId="0C0854CD">
          <w:pPr>
            <w:pStyle w:val="10"/>
            <w:tabs>
              <w:tab w:val="right" w:leader="dot" w:pos="8300"/>
            </w:tabs>
          </w:pPr>
          <w:r>
            <w:fldChar w:fldCharType="begin"/>
          </w:r>
          <w:r>
            <w:instrText xml:space="preserve"> HYPERLINK \l _Toc7056 </w:instrText>
          </w:r>
          <w:r>
            <w:fldChar w:fldCharType="separate"/>
          </w:r>
          <w:r>
            <w:rPr>
              <w:bCs w:val="0"/>
              <w:i w:val="0"/>
              <w:iCs w:val="0"/>
              <w:caps w:val="0"/>
              <w:smallCaps w:val="0"/>
              <w:strike w:val="0"/>
              <w:dstrike w:val="0"/>
              <w:vanish w:val="0"/>
              <w:spacing w:val="0"/>
              <w:kern w:val="0"/>
              <w:position w:val="0"/>
              <w:vertAlign w:val="baseline"/>
            </w:rPr>
            <w:t xml:space="preserve">2.3.2. </w:t>
          </w:r>
          <w:r>
            <w:rPr>
              <w:rFonts w:hint="eastAsia"/>
            </w:rPr>
            <w:t>销售线索管理</w:t>
          </w:r>
          <w:r>
            <w:tab/>
          </w:r>
          <w:r>
            <w:fldChar w:fldCharType="begin"/>
          </w:r>
          <w:r>
            <w:instrText xml:space="preserve"> PAGEREF _Toc7056 \h </w:instrText>
          </w:r>
          <w:r>
            <w:fldChar w:fldCharType="separate"/>
          </w:r>
          <w:r>
            <w:t>6</w:t>
          </w:r>
          <w:r>
            <w:fldChar w:fldCharType="end"/>
          </w:r>
          <w:r>
            <w:fldChar w:fldCharType="end"/>
          </w:r>
        </w:p>
        <w:p w14:paraId="2C3573B4">
          <w:pPr>
            <w:pStyle w:val="10"/>
            <w:tabs>
              <w:tab w:val="right" w:leader="dot" w:pos="8300"/>
            </w:tabs>
          </w:pPr>
          <w:r>
            <w:fldChar w:fldCharType="begin"/>
          </w:r>
          <w:r>
            <w:instrText xml:space="preserve"> HYPERLINK \l _Toc21968 </w:instrText>
          </w:r>
          <w:r>
            <w:fldChar w:fldCharType="separate"/>
          </w:r>
          <w:r>
            <w:rPr>
              <w:bCs w:val="0"/>
              <w:i w:val="0"/>
              <w:iCs w:val="0"/>
              <w:caps w:val="0"/>
              <w:smallCaps w:val="0"/>
              <w:strike w:val="0"/>
              <w:dstrike w:val="0"/>
              <w:vanish w:val="0"/>
              <w:spacing w:val="0"/>
              <w:kern w:val="0"/>
              <w:position w:val="0"/>
              <w:vertAlign w:val="baseline"/>
            </w:rPr>
            <w:t xml:space="preserve">2.3.3. </w:t>
          </w:r>
          <w:r>
            <w:rPr>
              <w:rFonts w:hint="eastAsia"/>
            </w:rPr>
            <w:t>网络留言管理</w:t>
          </w:r>
          <w:r>
            <w:tab/>
          </w:r>
          <w:r>
            <w:fldChar w:fldCharType="begin"/>
          </w:r>
          <w:r>
            <w:instrText xml:space="preserve"> PAGEREF _Toc21968 \h </w:instrText>
          </w:r>
          <w:r>
            <w:fldChar w:fldCharType="separate"/>
          </w:r>
          <w:r>
            <w:t>9</w:t>
          </w:r>
          <w:r>
            <w:fldChar w:fldCharType="end"/>
          </w:r>
          <w:r>
            <w:fldChar w:fldCharType="end"/>
          </w:r>
        </w:p>
        <w:p w14:paraId="0D371740">
          <w:pPr>
            <w:pStyle w:val="17"/>
            <w:tabs>
              <w:tab w:val="right" w:leader="dot" w:pos="8300"/>
            </w:tabs>
          </w:pPr>
          <w:r>
            <w:fldChar w:fldCharType="begin"/>
          </w:r>
          <w:r>
            <w:instrText xml:space="preserve"> HYPERLINK \l _Toc7155 </w:instrText>
          </w:r>
          <w:r>
            <w:fldChar w:fldCharType="separate"/>
          </w:r>
          <w:r>
            <w:t xml:space="preserve">2.4. </w:t>
          </w:r>
          <w:r>
            <w:rPr>
              <w:rFonts w:hint="eastAsia"/>
            </w:rPr>
            <w:t>客户管理</w:t>
          </w:r>
          <w:r>
            <w:tab/>
          </w:r>
          <w:r>
            <w:fldChar w:fldCharType="begin"/>
          </w:r>
          <w:r>
            <w:instrText xml:space="preserve"> PAGEREF _Toc7155 \h </w:instrText>
          </w:r>
          <w:r>
            <w:fldChar w:fldCharType="separate"/>
          </w:r>
          <w:r>
            <w:t>10</w:t>
          </w:r>
          <w:r>
            <w:fldChar w:fldCharType="end"/>
          </w:r>
          <w:r>
            <w:fldChar w:fldCharType="end"/>
          </w:r>
        </w:p>
        <w:p w14:paraId="34096978">
          <w:pPr>
            <w:pStyle w:val="10"/>
            <w:tabs>
              <w:tab w:val="right" w:leader="dot" w:pos="8300"/>
            </w:tabs>
          </w:pPr>
          <w:r>
            <w:fldChar w:fldCharType="begin"/>
          </w:r>
          <w:r>
            <w:instrText xml:space="preserve"> HYPERLINK \l _Toc30099 </w:instrText>
          </w:r>
          <w:r>
            <w:fldChar w:fldCharType="separate"/>
          </w:r>
          <w:r>
            <w:rPr>
              <w:bCs w:val="0"/>
              <w:i w:val="0"/>
              <w:iCs w:val="0"/>
              <w:caps w:val="0"/>
              <w:smallCaps w:val="0"/>
              <w:strike w:val="0"/>
              <w:dstrike w:val="0"/>
              <w:vanish w:val="0"/>
              <w:spacing w:val="0"/>
              <w:kern w:val="0"/>
              <w:position w:val="0"/>
              <w:vertAlign w:val="baseline"/>
            </w:rPr>
            <w:t xml:space="preserve">2.4.1. </w:t>
          </w:r>
          <w:r>
            <w:rPr>
              <w:rFonts w:hint="eastAsia"/>
              <w:lang w:val="en-US" w:eastAsia="zh-CN"/>
            </w:rPr>
            <w:t>工程商</w:t>
          </w:r>
          <w:r>
            <w:rPr>
              <w:rFonts w:hint="eastAsia"/>
            </w:rPr>
            <w:t>管理</w:t>
          </w:r>
          <w:r>
            <w:tab/>
          </w:r>
          <w:r>
            <w:fldChar w:fldCharType="begin"/>
          </w:r>
          <w:r>
            <w:instrText xml:space="preserve"> PAGEREF _Toc30099 \h </w:instrText>
          </w:r>
          <w:r>
            <w:fldChar w:fldCharType="separate"/>
          </w:r>
          <w:r>
            <w:t>10</w:t>
          </w:r>
          <w:r>
            <w:fldChar w:fldCharType="end"/>
          </w:r>
          <w:r>
            <w:fldChar w:fldCharType="end"/>
          </w:r>
        </w:p>
        <w:p w14:paraId="305CFD02">
          <w:pPr>
            <w:pStyle w:val="10"/>
            <w:tabs>
              <w:tab w:val="right" w:leader="dot" w:pos="8300"/>
            </w:tabs>
          </w:pPr>
          <w:r>
            <w:fldChar w:fldCharType="begin"/>
          </w:r>
          <w:r>
            <w:instrText xml:space="preserve"> HYPERLINK \l _Toc1166 </w:instrText>
          </w:r>
          <w:r>
            <w:fldChar w:fldCharType="separate"/>
          </w:r>
          <w:r>
            <w:rPr>
              <w:bCs w:val="0"/>
              <w:i w:val="0"/>
              <w:iCs w:val="0"/>
              <w:caps w:val="0"/>
              <w:smallCaps w:val="0"/>
              <w:strike w:val="0"/>
              <w:dstrike w:val="0"/>
              <w:vanish w:val="0"/>
              <w:spacing w:val="0"/>
              <w:kern w:val="0"/>
              <w:position w:val="0"/>
              <w:vertAlign w:val="baseline"/>
            </w:rPr>
            <w:t xml:space="preserve">2.4.2. </w:t>
          </w:r>
          <w:r>
            <w:rPr>
              <w:rFonts w:hint="eastAsia"/>
            </w:rPr>
            <w:t>流动经销商管理</w:t>
          </w:r>
          <w:r>
            <w:tab/>
          </w:r>
          <w:r>
            <w:fldChar w:fldCharType="begin"/>
          </w:r>
          <w:r>
            <w:instrText xml:space="preserve"> PAGEREF _Toc1166 \h </w:instrText>
          </w:r>
          <w:r>
            <w:fldChar w:fldCharType="separate"/>
          </w:r>
          <w:r>
            <w:t>11</w:t>
          </w:r>
          <w:r>
            <w:fldChar w:fldCharType="end"/>
          </w:r>
          <w:r>
            <w:fldChar w:fldCharType="end"/>
          </w:r>
        </w:p>
        <w:p w14:paraId="38D4335A">
          <w:pPr>
            <w:pStyle w:val="10"/>
            <w:tabs>
              <w:tab w:val="right" w:leader="dot" w:pos="8300"/>
            </w:tabs>
          </w:pPr>
          <w:r>
            <w:fldChar w:fldCharType="begin"/>
          </w:r>
          <w:r>
            <w:instrText xml:space="preserve"> HYPERLINK \l _Toc25661 </w:instrText>
          </w:r>
          <w:r>
            <w:fldChar w:fldCharType="separate"/>
          </w:r>
          <w:r>
            <w:rPr>
              <w:bCs w:val="0"/>
              <w:i w:val="0"/>
              <w:iCs w:val="0"/>
              <w:caps w:val="0"/>
              <w:smallCaps w:val="0"/>
              <w:strike w:val="0"/>
              <w:dstrike w:val="0"/>
              <w:vanish w:val="0"/>
              <w:spacing w:val="0"/>
              <w:kern w:val="0"/>
              <w:position w:val="0"/>
              <w:vertAlign w:val="baseline"/>
            </w:rPr>
            <w:t xml:space="preserve">2.4.3. </w:t>
          </w:r>
          <w:r>
            <w:rPr>
              <w:rFonts w:hint="eastAsia"/>
              <w:lang w:val="en-US" w:eastAsia="zh-CN"/>
            </w:rPr>
            <w:t>业主</w:t>
          </w:r>
          <w:r>
            <w:rPr>
              <w:rFonts w:hint="eastAsia"/>
            </w:rPr>
            <w:t>管理</w:t>
          </w:r>
          <w:r>
            <w:tab/>
          </w:r>
          <w:r>
            <w:fldChar w:fldCharType="begin"/>
          </w:r>
          <w:r>
            <w:instrText xml:space="preserve"> PAGEREF _Toc25661 \h </w:instrText>
          </w:r>
          <w:r>
            <w:fldChar w:fldCharType="separate"/>
          </w:r>
          <w:r>
            <w:t>12</w:t>
          </w:r>
          <w:r>
            <w:fldChar w:fldCharType="end"/>
          </w:r>
          <w:r>
            <w:fldChar w:fldCharType="end"/>
          </w:r>
        </w:p>
        <w:p w14:paraId="5C2FA544">
          <w:pPr>
            <w:pStyle w:val="10"/>
            <w:tabs>
              <w:tab w:val="right" w:leader="dot" w:pos="8300"/>
            </w:tabs>
          </w:pPr>
          <w:r>
            <w:fldChar w:fldCharType="begin"/>
          </w:r>
          <w:r>
            <w:instrText xml:space="preserve"> HYPERLINK \l _Toc16059 </w:instrText>
          </w:r>
          <w:r>
            <w:fldChar w:fldCharType="separate"/>
          </w:r>
          <w:r>
            <w:rPr>
              <w:bCs w:val="0"/>
              <w:i w:val="0"/>
              <w:iCs w:val="0"/>
              <w:caps w:val="0"/>
              <w:smallCaps w:val="0"/>
              <w:strike w:val="0"/>
              <w:dstrike w:val="0"/>
              <w:vanish w:val="0"/>
              <w:spacing w:val="0"/>
              <w:kern w:val="0"/>
              <w:position w:val="0"/>
              <w:vertAlign w:val="baseline"/>
            </w:rPr>
            <w:t xml:space="preserve">2.4.4. </w:t>
          </w:r>
          <w:r>
            <w:rPr>
              <w:rFonts w:hint="eastAsia"/>
            </w:rPr>
            <w:t>经销商信用管理</w:t>
          </w:r>
          <w:r>
            <w:tab/>
          </w:r>
          <w:r>
            <w:fldChar w:fldCharType="begin"/>
          </w:r>
          <w:r>
            <w:instrText xml:space="preserve"> PAGEREF _Toc16059 \h </w:instrText>
          </w:r>
          <w:r>
            <w:fldChar w:fldCharType="separate"/>
          </w:r>
          <w:r>
            <w:t>12</w:t>
          </w:r>
          <w:r>
            <w:fldChar w:fldCharType="end"/>
          </w:r>
          <w:r>
            <w:fldChar w:fldCharType="end"/>
          </w:r>
        </w:p>
        <w:p w14:paraId="23A7926B">
          <w:pPr>
            <w:pStyle w:val="10"/>
            <w:tabs>
              <w:tab w:val="right" w:leader="dot" w:pos="8300"/>
            </w:tabs>
          </w:pPr>
          <w:r>
            <w:fldChar w:fldCharType="begin"/>
          </w:r>
          <w:r>
            <w:instrText xml:space="preserve"> HYPERLINK \l _Toc9293 </w:instrText>
          </w:r>
          <w:r>
            <w:fldChar w:fldCharType="separate"/>
          </w:r>
          <w:r>
            <w:rPr>
              <w:bCs w:val="0"/>
              <w:i w:val="0"/>
              <w:iCs w:val="0"/>
              <w:caps w:val="0"/>
              <w:smallCaps w:val="0"/>
              <w:strike w:val="0"/>
              <w:dstrike w:val="0"/>
              <w:vanish w:val="0"/>
              <w:spacing w:val="0"/>
              <w:kern w:val="0"/>
              <w:position w:val="0"/>
              <w:vertAlign w:val="baseline"/>
            </w:rPr>
            <w:t xml:space="preserve">2.4.5. </w:t>
          </w:r>
          <w:r>
            <w:rPr>
              <w:rFonts w:hint="eastAsia"/>
            </w:rPr>
            <w:t>客户IM（即时通讯）</w:t>
          </w:r>
          <w:r>
            <w:tab/>
          </w:r>
          <w:r>
            <w:fldChar w:fldCharType="begin"/>
          </w:r>
          <w:r>
            <w:instrText xml:space="preserve"> PAGEREF _Toc9293 \h </w:instrText>
          </w:r>
          <w:r>
            <w:fldChar w:fldCharType="separate"/>
          </w:r>
          <w:r>
            <w:t>12</w:t>
          </w:r>
          <w:r>
            <w:fldChar w:fldCharType="end"/>
          </w:r>
          <w:r>
            <w:fldChar w:fldCharType="end"/>
          </w:r>
        </w:p>
        <w:p w14:paraId="5B918C73">
          <w:pPr>
            <w:pStyle w:val="10"/>
            <w:tabs>
              <w:tab w:val="right" w:leader="dot" w:pos="8300"/>
            </w:tabs>
          </w:pPr>
          <w:r>
            <w:fldChar w:fldCharType="begin"/>
          </w:r>
          <w:r>
            <w:instrText xml:space="preserve"> HYPERLINK \l _Toc12137 </w:instrText>
          </w:r>
          <w:r>
            <w:fldChar w:fldCharType="separate"/>
          </w:r>
          <w:r>
            <w:rPr>
              <w:bCs w:val="0"/>
              <w:i w:val="0"/>
              <w:iCs w:val="0"/>
              <w:caps w:val="0"/>
              <w:smallCaps w:val="0"/>
              <w:strike w:val="0"/>
              <w:dstrike w:val="0"/>
              <w:vanish w:val="0"/>
              <w:spacing w:val="0"/>
              <w:kern w:val="0"/>
              <w:position w:val="0"/>
              <w:vertAlign w:val="baseline"/>
            </w:rPr>
            <w:t xml:space="preserve">2.4.6. </w:t>
          </w:r>
          <w:r>
            <w:rPr>
              <w:rFonts w:hint="eastAsia"/>
            </w:rPr>
            <w:t>经销商的通知公告</w:t>
          </w:r>
          <w:r>
            <w:tab/>
          </w:r>
          <w:r>
            <w:fldChar w:fldCharType="begin"/>
          </w:r>
          <w:r>
            <w:instrText xml:space="preserve"> PAGEREF _Toc12137 \h </w:instrText>
          </w:r>
          <w:r>
            <w:fldChar w:fldCharType="separate"/>
          </w:r>
          <w:r>
            <w:t>13</w:t>
          </w:r>
          <w:r>
            <w:fldChar w:fldCharType="end"/>
          </w:r>
          <w:r>
            <w:fldChar w:fldCharType="end"/>
          </w:r>
        </w:p>
        <w:p w14:paraId="3C9EC796">
          <w:pPr>
            <w:pStyle w:val="10"/>
            <w:tabs>
              <w:tab w:val="right" w:leader="dot" w:pos="8300"/>
            </w:tabs>
          </w:pPr>
          <w:r>
            <w:fldChar w:fldCharType="begin"/>
          </w:r>
          <w:r>
            <w:instrText xml:space="preserve"> HYPERLINK \l _Toc18893 </w:instrText>
          </w:r>
          <w:r>
            <w:fldChar w:fldCharType="separate"/>
          </w:r>
          <w:r>
            <w:rPr>
              <w:bCs w:val="0"/>
              <w:i w:val="0"/>
              <w:iCs w:val="0"/>
              <w:caps w:val="0"/>
              <w:smallCaps w:val="0"/>
              <w:strike w:val="0"/>
              <w:dstrike w:val="0"/>
              <w:vanish w:val="0"/>
              <w:spacing w:val="0"/>
              <w:kern w:val="0"/>
              <w:position w:val="0"/>
              <w:vertAlign w:val="baseline"/>
            </w:rPr>
            <w:t xml:space="preserve">2.4.7. </w:t>
          </w:r>
          <w:r>
            <w:rPr>
              <w:rFonts w:hint="eastAsia"/>
            </w:rPr>
            <w:t>经销商文件共享（知识库）</w:t>
          </w:r>
          <w:r>
            <w:tab/>
          </w:r>
          <w:r>
            <w:fldChar w:fldCharType="begin"/>
          </w:r>
          <w:r>
            <w:instrText xml:space="preserve"> PAGEREF _Toc18893 \h </w:instrText>
          </w:r>
          <w:r>
            <w:fldChar w:fldCharType="separate"/>
          </w:r>
          <w:r>
            <w:t>13</w:t>
          </w:r>
          <w:r>
            <w:fldChar w:fldCharType="end"/>
          </w:r>
          <w:r>
            <w:fldChar w:fldCharType="end"/>
          </w:r>
        </w:p>
        <w:p w14:paraId="3CC8B905">
          <w:pPr>
            <w:pStyle w:val="10"/>
            <w:tabs>
              <w:tab w:val="right" w:leader="dot" w:pos="8300"/>
            </w:tabs>
          </w:pPr>
          <w:r>
            <w:fldChar w:fldCharType="begin"/>
          </w:r>
          <w:r>
            <w:instrText xml:space="preserve"> HYPERLINK \l _Toc14819 </w:instrText>
          </w:r>
          <w:r>
            <w:fldChar w:fldCharType="separate"/>
          </w:r>
          <w:r>
            <w:rPr>
              <w:bCs w:val="0"/>
              <w:i w:val="0"/>
              <w:iCs w:val="0"/>
              <w:caps w:val="0"/>
              <w:smallCaps w:val="0"/>
              <w:strike w:val="0"/>
              <w:dstrike w:val="0"/>
              <w:vanish w:val="0"/>
              <w:spacing w:val="0"/>
              <w:kern w:val="0"/>
              <w:position w:val="0"/>
              <w:vertAlign w:val="baseline"/>
            </w:rPr>
            <w:t xml:space="preserve">2.4.8. </w:t>
          </w:r>
          <w:r>
            <w:rPr>
              <w:rFonts w:hint="eastAsia"/>
            </w:rPr>
            <w:t>经销商业务流程流转</w:t>
          </w:r>
          <w:r>
            <w:tab/>
          </w:r>
          <w:r>
            <w:fldChar w:fldCharType="begin"/>
          </w:r>
          <w:r>
            <w:instrText xml:space="preserve"> PAGEREF _Toc14819 \h </w:instrText>
          </w:r>
          <w:r>
            <w:fldChar w:fldCharType="separate"/>
          </w:r>
          <w:r>
            <w:t>14</w:t>
          </w:r>
          <w:r>
            <w:fldChar w:fldCharType="end"/>
          </w:r>
          <w:r>
            <w:fldChar w:fldCharType="end"/>
          </w:r>
        </w:p>
        <w:p w14:paraId="14CF91F7">
          <w:pPr>
            <w:pStyle w:val="10"/>
            <w:tabs>
              <w:tab w:val="right" w:leader="dot" w:pos="8300"/>
            </w:tabs>
          </w:pPr>
          <w:r>
            <w:fldChar w:fldCharType="begin"/>
          </w:r>
          <w:r>
            <w:instrText xml:space="preserve"> HYPERLINK \l _Toc5259 </w:instrText>
          </w:r>
          <w:r>
            <w:fldChar w:fldCharType="separate"/>
          </w:r>
          <w:r>
            <w:rPr>
              <w:bCs w:val="0"/>
              <w:i w:val="0"/>
              <w:iCs w:val="0"/>
              <w:caps w:val="0"/>
              <w:smallCaps w:val="0"/>
              <w:strike w:val="0"/>
              <w:dstrike w:val="0"/>
              <w:vanish w:val="0"/>
              <w:spacing w:val="0"/>
              <w:kern w:val="0"/>
              <w:position w:val="0"/>
              <w:vertAlign w:val="baseline"/>
            </w:rPr>
            <w:t xml:space="preserve">2.4.9. </w:t>
          </w:r>
          <w:r>
            <w:rPr>
              <w:rFonts w:hint="eastAsia"/>
            </w:rPr>
            <w:t>经销商培训学习平台</w:t>
          </w:r>
          <w:r>
            <w:tab/>
          </w:r>
          <w:r>
            <w:fldChar w:fldCharType="begin"/>
          </w:r>
          <w:r>
            <w:instrText xml:space="preserve"> PAGEREF _Toc5259 \h </w:instrText>
          </w:r>
          <w:r>
            <w:fldChar w:fldCharType="separate"/>
          </w:r>
          <w:r>
            <w:t>14</w:t>
          </w:r>
          <w:r>
            <w:fldChar w:fldCharType="end"/>
          </w:r>
          <w:r>
            <w:fldChar w:fldCharType="end"/>
          </w:r>
        </w:p>
        <w:p w14:paraId="73D73A41">
          <w:pPr>
            <w:pStyle w:val="10"/>
            <w:tabs>
              <w:tab w:val="right" w:leader="dot" w:pos="8300"/>
            </w:tabs>
          </w:pPr>
          <w:r>
            <w:fldChar w:fldCharType="begin"/>
          </w:r>
          <w:r>
            <w:instrText xml:space="preserve"> HYPERLINK \l _Toc2506 </w:instrText>
          </w:r>
          <w:r>
            <w:fldChar w:fldCharType="separate"/>
          </w:r>
          <w:r>
            <w:rPr>
              <w:bCs w:val="0"/>
              <w:i w:val="0"/>
              <w:iCs w:val="0"/>
              <w:caps w:val="0"/>
              <w:smallCaps w:val="0"/>
              <w:strike w:val="0"/>
              <w:dstrike w:val="0"/>
              <w:vanish w:val="0"/>
              <w:spacing w:val="0"/>
              <w:kern w:val="0"/>
              <w:position w:val="0"/>
              <w:vertAlign w:val="baseline"/>
            </w:rPr>
            <w:t xml:space="preserve">2.4.10. </w:t>
          </w:r>
          <w:r>
            <w:rPr>
              <w:rFonts w:hint="eastAsia"/>
            </w:rPr>
            <w:t>客户微信提货</w:t>
          </w:r>
          <w:r>
            <w:tab/>
          </w:r>
          <w:r>
            <w:fldChar w:fldCharType="begin"/>
          </w:r>
          <w:r>
            <w:instrText xml:space="preserve"> PAGEREF _Toc2506 \h </w:instrText>
          </w:r>
          <w:r>
            <w:fldChar w:fldCharType="separate"/>
          </w:r>
          <w:r>
            <w:t>15</w:t>
          </w:r>
          <w:r>
            <w:fldChar w:fldCharType="end"/>
          </w:r>
          <w:r>
            <w:fldChar w:fldCharType="end"/>
          </w:r>
        </w:p>
        <w:p w14:paraId="2334626A">
          <w:pPr>
            <w:pStyle w:val="10"/>
            <w:tabs>
              <w:tab w:val="right" w:leader="dot" w:pos="8300"/>
            </w:tabs>
          </w:pPr>
          <w:r>
            <w:fldChar w:fldCharType="begin"/>
          </w:r>
          <w:r>
            <w:instrText xml:space="preserve"> HYPERLINK \l _Toc18586 </w:instrText>
          </w:r>
          <w:r>
            <w:fldChar w:fldCharType="separate"/>
          </w:r>
          <w:r>
            <w:rPr>
              <w:bCs w:val="0"/>
              <w:i w:val="0"/>
              <w:iCs w:val="0"/>
              <w:caps w:val="0"/>
              <w:smallCaps w:val="0"/>
              <w:strike w:val="0"/>
              <w:dstrike w:val="0"/>
              <w:vanish w:val="0"/>
              <w:spacing w:val="0"/>
              <w:kern w:val="0"/>
              <w:position w:val="0"/>
              <w:vertAlign w:val="baseline"/>
            </w:rPr>
            <w:t xml:space="preserve">2.4.11. </w:t>
          </w:r>
          <w:r>
            <w:rPr>
              <w:rFonts w:hint="eastAsia"/>
            </w:rPr>
            <w:t>客户对账</w:t>
          </w:r>
          <w:r>
            <w:tab/>
          </w:r>
          <w:r>
            <w:fldChar w:fldCharType="begin"/>
          </w:r>
          <w:r>
            <w:instrText xml:space="preserve"> PAGEREF _Toc18586 \h </w:instrText>
          </w:r>
          <w:r>
            <w:fldChar w:fldCharType="separate"/>
          </w:r>
          <w:r>
            <w:t>15</w:t>
          </w:r>
          <w:r>
            <w:fldChar w:fldCharType="end"/>
          </w:r>
          <w:r>
            <w:fldChar w:fldCharType="end"/>
          </w:r>
        </w:p>
        <w:p w14:paraId="7E835DEC">
          <w:pPr>
            <w:pStyle w:val="17"/>
            <w:tabs>
              <w:tab w:val="right" w:leader="dot" w:pos="8300"/>
            </w:tabs>
          </w:pPr>
          <w:r>
            <w:fldChar w:fldCharType="begin"/>
          </w:r>
          <w:r>
            <w:instrText xml:space="preserve"> HYPERLINK \l _Toc26096 </w:instrText>
          </w:r>
          <w:r>
            <w:fldChar w:fldCharType="separate"/>
          </w:r>
          <w:r>
            <w:t xml:space="preserve">2.5. </w:t>
          </w:r>
          <w:r>
            <w:rPr>
              <w:rFonts w:hint="eastAsia"/>
            </w:rPr>
            <w:t>联系人管理</w:t>
          </w:r>
          <w:r>
            <w:tab/>
          </w:r>
          <w:r>
            <w:fldChar w:fldCharType="begin"/>
          </w:r>
          <w:r>
            <w:instrText xml:space="preserve"> PAGEREF _Toc26096 \h </w:instrText>
          </w:r>
          <w:r>
            <w:fldChar w:fldCharType="separate"/>
          </w:r>
          <w:r>
            <w:t>16</w:t>
          </w:r>
          <w:r>
            <w:fldChar w:fldCharType="end"/>
          </w:r>
          <w:r>
            <w:fldChar w:fldCharType="end"/>
          </w:r>
        </w:p>
        <w:p w14:paraId="24195087">
          <w:pPr>
            <w:pStyle w:val="17"/>
            <w:tabs>
              <w:tab w:val="right" w:leader="dot" w:pos="8300"/>
            </w:tabs>
          </w:pPr>
          <w:r>
            <w:fldChar w:fldCharType="begin"/>
          </w:r>
          <w:r>
            <w:instrText xml:space="preserve"> HYPERLINK \l _Toc8273 </w:instrText>
          </w:r>
          <w:r>
            <w:fldChar w:fldCharType="separate"/>
          </w:r>
          <w:r>
            <w:t xml:space="preserve">2.6. </w:t>
          </w:r>
          <w:r>
            <w:rPr>
              <w:rFonts w:hint="eastAsia"/>
            </w:rPr>
            <w:t>销售管理</w:t>
          </w:r>
          <w:r>
            <w:tab/>
          </w:r>
          <w:r>
            <w:fldChar w:fldCharType="begin"/>
          </w:r>
          <w:r>
            <w:instrText xml:space="preserve"> PAGEREF _Toc8273 \h </w:instrText>
          </w:r>
          <w:r>
            <w:fldChar w:fldCharType="separate"/>
          </w:r>
          <w:r>
            <w:t>16</w:t>
          </w:r>
          <w:r>
            <w:fldChar w:fldCharType="end"/>
          </w:r>
          <w:r>
            <w:fldChar w:fldCharType="end"/>
          </w:r>
        </w:p>
        <w:p w14:paraId="4EA5CD07">
          <w:pPr>
            <w:pStyle w:val="10"/>
            <w:tabs>
              <w:tab w:val="right" w:leader="dot" w:pos="8300"/>
            </w:tabs>
          </w:pPr>
          <w:r>
            <w:fldChar w:fldCharType="begin"/>
          </w:r>
          <w:r>
            <w:instrText xml:space="preserve"> HYPERLINK \l _Toc6898 </w:instrText>
          </w:r>
          <w:r>
            <w:fldChar w:fldCharType="separate"/>
          </w:r>
          <w:r>
            <w:rPr>
              <w:bCs w:val="0"/>
              <w:i w:val="0"/>
              <w:iCs w:val="0"/>
              <w:caps w:val="0"/>
              <w:smallCaps w:val="0"/>
              <w:strike w:val="0"/>
              <w:dstrike w:val="0"/>
              <w:vanish w:val="0"/>
              <w:spacing w:val="0"/>
              <w:kern w:val="0"/>
              <w:position w:val="0"/>
              <w:vertAlign w:val="baseline"/>
            </w:rPr>
            <w:t xml:space="preserve">2.6.1. </w:t>
          </w:r>
          <w:r>
            <w:rPr>
              <w:rFonts w:hint="eastAsia"/>
              <w:lang w:val="en-US" w:eastAsia="zh-CN"/>
            </w:rPr>
            <w:t>项目</w:t>
          </w:r>
          <w:r>
            <w:rPr>
              <w:rFonts w:hint="eastAsia"/>
            </w:rPr>
            <w:t>管理</w:t>
          </w:r>
          <w:r>
            <w:tab/>
          </w:r>
          <w:r>
            <w:fldChar w:fldCharType="begin"/>
          </w:r>
          <w:r>
            <w:instrText xml:space="preserve"> PAGEREF _Toc6898 \h </w:instrText>
          </w:r>
          <w:r>
            <w:fldChar w:fldCharType="separate"/>
          </w:r>
          <w:r>
            <w:t>16</w:t>
          </w:r>
          <w:r>
            <w:fldChar w:fldCharType="end"/>
          </w:r>
          <w:r>
            <w:fldChar w:fldCharType="end"/>
          </w:r>
        </w:p>
        <w:p w14:paraId="3F3F76C7">
          <w:pPr>
            <w:pStyle w:val="10"/>
            <w:tabs>
              <w:tab w:val="right" w:leader="dot" w:pos="8300"/>
            </w:tabs>
          </w:pPr>
          <w:r>
            <w:fldChar w:fldCharType="begin"/>
          </w:r>
          <w:r>
            <w:instrText xml:space="preserve"> HYPERLINK \l _Toc19184 </w:instrText>
          </w:r>
          <w:r>
            <w:fldChar w:fldCharType="separate"/>
          </w:r>
          <w:r>
            <w:rPr>
              <w:bCs w:val="0"/>
              <w:i w:val="0"/>
              <w:iCs w:val="0"/>
              <w:caps w:val="0"/>
              <w:smallCaps w:val="0"/>
              <w:strike w:val="0"/>
              <w:dstrike w:val="0"/>
              <w:vanish w:val="0"/>
              <w:spacing w:val="0"/>
              <w:kern w:val="0"/>
              <w:position w:val="0"/>
              <w:vertAlign w:val="baseline"/>
            </w:rPr>
            <w:t xml:space="preserve">2.6.2. </w:t>
          </w:r>
          <w:r>
            <w:rPr>
              <w:rFonts w:hint="eastAsia"/>
            </w:rPr>
            <w:t>销售过程管理</w:t>
          </w:r>
          <w:r>
            <w:tab/>
          </w:r>
          <w:r>
            <w:fldChar w:fldCharType="begin"/>
          </w:r>
          <w:r>
            <w:instrText xml:space="preserve"> PAGEREF _Toc19184 \h </w:instrText>
          </w:r>
          <w:r>
            <w:fldChar w:fldCharType="separate"/>
          </w:r>
          <w:r>
            <w:t>18</w:t>
          </w:r>
          <w:r>
            <w:fldChar w:fldCharType="end"/>
          </w:r>
          <w:r>
            <w:fldChar w:fldCharType="end"/>
          </w:r>
        </w:p>
        <w:p w14:paraId="7C545ADA">
          <w:pPr>
            <w:pStyle w:val="10"/>
            <w:tabs>
              <w:tab w:val="right" w:leader="dot" w:pos="8300"/>
            </w:tabs>
          </w:pPr>
          <w:r>
            <w:fldChar w:fldCharType="begin"/>
          </w:r>
          <w:r>
            <w:instrText xml:space="preserve"> HYPERLINK \l _Toc17351 </w:instrText>
          </w:r>
          <w:r>
            <w:fldChar w:fldCharType="separate"/>
          </w:r>
          <w:r>
            <w:rPr>
              <w:bCs w:val="0"/>
              <w:i w:val="0"/>
              <w:iCs w:val="0"/>
              <w:caps w:val="0"/>
              <w:smallCaps w:val="0"/>
              <w:strike w:val="0"/>
              <w:dstrike w:val="0"/>
              <w:vanish w:val="0"/>
              <w:spacing w:val="0"/>
              <w:kern w:val="0"/>
              <w:position w:val="0"/>
              <w:vertAlign w:val="baseline"/>
            </w:rPr>
            <w:t xml:space="preserve">2.6.3. </w:t>
          </w:r>
          <w:r>
            <w:rPr>
              <w:rFonts w:hint="eastAsia"/>
              <w:lang w:val="en-US" w:eastAsia="zh-CN"/>
            </w:rPr>
            <w:t>任务</w:t>
          </w:r>
          <w:r>
            <w:rPr>
              <w:rFonts w:hint="eastAsia"/>
            </w:rPr>
            <w:t>管理</w:t>
          </w:r>
          <w:r>
            <w:tab/>
          </w:r>
          <w:r>
            <w:fldChar w:fldCharType="begin"/>
          </w:r>
          <w:r>
            <w:instrText xml:space="preserve"> PAGEREF _Toc17351 \h </w:instrText>
          </w:r>
          <w:r>
            <w:fldChar w:fldCharType="separate"/>
          </w:r>
          <w:r>
            <w:t>20</w:t>
          </w:r>
          <w:r>
            <w:fldChar w:fldCharType="end"/>
          </w:r>
          <w:r>
            <w:fldChar w:fldCharType="end"/>
          </w:r>
        </w:p>
        <w:p w14:paraId="600B3807">
          <w:pPr>
            <w:pStyle w:val="10"/>
            <w:tabs>
              <w:tab w:val="right" w:leader="dot" w:pos="8300"/>
            </w:tabs>
          </w:pPr>
          <w:r>
            <w:fldChar w:fldCharType="begin"/>
          </w:r>
          <w:r>
            <w:instrText xml:space="preserve"> HYPERLINK \l _Toc17788 </w:instrText>
          </w:r>
          <w:r>
            <w:fldChar w:fldCharType="separate"/>
          </w:r>
          <w:r>
            <w:rPr>
              <w:bCs w:val="0"/>
              <w:i w:val="0"/>
              <w:iCs w:val="0"/>
              <w:caps w:val="0"/>
              <w:smallCaps w:val="0"/>
              <w:strike w:val="0"/>
              <w:dstrike w:val="0"/>
              <w:vanish w:val="0"/>
              <w:spacing w:val="0"/>
              <w:kern w:val="0"/>
              <w:position w:val="0"/>
              <w:vertAlign w:val="baseline"/>
            </w:rPr>
            <w:t xml:space="preserve">2.6.4. </w:t>
          </w:r>
          <w:r>
            <w:rPr>
              <w:rFonts w:hint="eastAsia"/>
            </w:rPr>
            <w:t>销售费用管理</w:t>
          </w:r>
          <w:r>
            <w:tab/>
          </w:r>
          <w:r>
            <w:fldChar w:fldCharType="begin"/>
          </w:r>
          <w:r>
            <w:instrText xml:space="preserve"> PAGEREF _Toc17788 \h </w:instrText>
          </w:r>
          <w:r>
            <w:fldChar w:fldCharType="separate"/>
          </w:r>
          <w:r>
            <w:t>22</w:t>
          </w:r>
          <w:r>
            <w:fldChar w:fldCharType="end"/>
          </w:r>
          <w:r>
            <w:fldChar w:fldCharType="end"/>
          </w:r>
        </w:p>
        <w:p w14:paraId="231DE0D2">
          <w:pPr>
            <w:pStyle w:val="10"/>
            <w:tabs>
              <w:tab w:val="right" w:leader="dot" w:pos="8300"/>
            </w:tabs>
          </w:pPr>
          <w:r>
            <w:fldChar w:fldCharType="begin"/>
          </w:r>
          <w:r>
            <w:instrText xml:space="preserve"> HYPERLINK \l _Toc10142 </w:instrText>
          </w:r>
          <w:r>
            <w:fldChar w:fldCharType="separate"/>
          </w:r>
          <w:r>
            <w:rPr>
              <w:bCs w:val="0"/>
              <w:i w:val="0"/>
              <w:iCs w:val="0"/>
              <w:caps w:val="0"/>
              <w:smallCaps w:val="0"/>
              <w:strike w:val="0"/>
              <w:dstrike w:val="0"/>
              <w:vanish w:val="0"/>
              <w:spacing w:val="0"/>
              <w:kern w:val="0"/>
              <w:position w:val="0"/>
              <w:vertAlign w:val="baseline"/>
            </w:rPr>
            <w:t xml:space="preserve">2.6.5. </w:t>
          </w:r>
          <w:r>
            <w:rPr>
              <w:rFonts w:hint="eastAsia"/>
            </w:rPr>
            <w:t>报价管理</w:t>
          </w:r>
          <w:r>
            <w:tab/>
          </w:r>
          <w:r>
            <w:fldChar w:fldCharType="begin"/>
          </w:r>
          <w:r>
            <w:instrText xml:space="preserve"> PAGEREF _Toc10142 \h </w:instrText>
          </w:r>
          <w:r>
            <w:fldChar w:fldCharType="separate"/>
          </w:r>
          <w:r>
            <w:t>23</w:t>
          </w:r>
          <w:r>
            <w:fldChar w:fldCharType="end"/>
          </w:r>
          <w:r>
            <w:fldChar w:fldCharType="end"/>
          </w:r>
        </w:p>
        <w:p w14:paraId="24C3E37C">
          <w:pPr>
            <w:pStyle w:val="10"/>
            <w:tabs>
              <w:tab w:val="right" w:leader="dot" w:pos="8300"/>
            </w:tabs>
          </w:pPr>
          <w:r>
            <w:fldChar w:fldCharType="begin"/>
          </w:r>
          <w:r>
            <w:instrText xml:space="preserve"> HYPERLINK \l _Toc1958 </w:instrText>
          </w:r>
          <w:r>
            <w:fldChar w:fldCharType="separate"/>
          </w:r>
          <w:r>
            <w:rPr>
              <w:bCs w:val="0"/>
              <w:i w:val="0"/>
              <w:iCs w:val="0"/>
              <w:caps w:val="0"/>
              <w:smallCaps w:val="0"/>
              <w:strike w:val="0"/>
              <w:dstrike w:val="0"/>
              <w:vanish w:val="0"/>
              <w:spacing w:val="0"/>
              <w:kern w:val="0"/>
              <w:position w:val="0"/>
              <w:vertAlign w:val="baseline"/>
            </w:rPr>
            <w:t xml:space="preserve">2.6.6. </w:t>
          </w:r>
          <w:r>
            <w:rPr>
              <w:rFonts w:hint="eastAsia"/>
            </w:rPr>
            <w:t>协议管理</w:t>
          </w:r>
          <w:r>
            <w:tab/>
          </w:r>
          <w:r>
            <w:fldChar w:fldCharType="begin"/>
          </w:r>
          <w:r>
            <w:instrText xml:space="preserve"> PAGEREF _Toc1958 \h </w:instrText>
          </w:r>
          <w:r>
            <w:fldChar w:fldCharType="separate"/>
          </w:r>
          <w:r>
            <w:t>24</w:t>
          </w:r>
          <w:r>
            <w:fldChar w:fldCharType="end"/>
          </w:r>
          <w:r>
            <w:fldChar w:fldCharType="end"/>
          </w:r>
        </w:p>
        <w:p w14:paraId="36E80E87">
          <w:pPr>
            <w:pStyle w:val="10"/>
            <w:tabs>
              <w:tab w:val="right" w:leader="dot" w:pos="8300"/>
            </w:tabs>
          </w:pPr>
          <w:r>
            <w:fldChar w:fldCharType="begin"/>
          </w:r>
          <w:r>
            <w:instrText xml:space="preserve"> HYPERLINK \l _Toc24503 </w:instrText>
          </w:r>
          <w:r>
            <w:fldChar w:fldCharType="separate"/>
          </w:r>
          <w:r>
            <w:rPr>
              <w:bCs w:val="0"/>
              <w:i w:val="0"/>
              <w:iCs w:val="0"/>
              <w:caps w:val="0"/>
              <w:smallCaps w:val="0"/>
              <w:strike w:val="0"/>
              <w:dstrike w:val="0"/>
              <w:vanish w:val="0"/>
              <w:spacing w:val="0"/>
              <w:kern w:val="0"/>
              <w:position w:val="0"/>
              <w:vertAlign w:val="baseline"/>
            </w:rPr>
            <w:t xml:space="preserve">2.6.7. </w:t>
          </w:r>
          <w:r>
            <w:rPr>
              <w:rFonts w:hint="eastAsia"/>
            </w:rPr>
            <w:t>要货计划管理</w:t>
          </w:r>
          <w:r>
            <w:tab/>
          </w:r>
          <w:r>
            <w:fldChar w:fldCharType="begin"/>
          </w:r>
          <w:r>
            <w:instrText xml:space="preserve"> PAGEREF _Toc24503 \h </w:instrText>
          </w:r>
          <w:r>
            <w:fldChar w:fldCharType="separate"/>
          </w:r>
          <w:r>
            <w:t>25</w:t>
          </w:r>
          <w:r>
            <w:fldChar w:fldCharType="end"/>
          </w:r>
          <w:r>
            <w:fldChar w:fldCharType="end"/>
          </w:r>
        </w:p>
        <w:p w14:paraId="0F711901">
          <w:pPr>
            <w:pStyle w:val="10"/>
            <w:tabs>
              <w:tab w:val="right" w:leader="dot" w:pos="8300"/>
            </w:tabs>
          </w:pPr>
          <w:r>
            <w:fldChar w:fldCharType="begin"/>
          </w:r>
          <w:r>
            <w:instrText xml:space="preserve"> HYPERLINK \l _Toc3249 </w:instrText>
          </w:r>
          <w:r>
            <w:fldChar w:fldCharType="separate"/>
          </w:r>
          <w:r>
            <w:rPr>
              <w:bCs w:val="0"/>
              <w:i w:val="0"/>
              <w:iCs w:val="0"/>
              <w:caps w:val="0"/>
              <w:smallCaps w:val="0"/>
              <w:strike w:val="0"/>
              <w:dstrike w:val="0"/>
              <w:vanish w:val="0"/>
              <w:spacing w:val="0"/>
              <w:kern w:val="0"/>
              <w:position w:val="0"/>
              <w:vertAlign w:val="baseline"/>
            </w:rPr>
            <w:t xml:space="preserve">2.6.8. </w:t>
          </w:r>
          <w:r>
            <w:rPr>
              <w:rFonts w:hint="eastAsia"/>
            </w:rPr>
            <w:t>提货单（销售订单）管理</w:t>
          </w:r>
          <w:r>
            <w:tab/>
          </w:r>
          <w:r>
            <w:fldChar w:fldCharType="begin"/>
          </w:r>
          <w:r>
            <w:instrText xml:space="preserve"> PAGEREF _Toc3249 \h </w:instrText>
          </w:r>
          <w:r>
            <w:fldChar w:fldCharType="separate"/>
          </w:r>
          <w:r>
            <w:t>25</w:t>
          </w:r>
          <w:r>
            <w:fldChar w:fldCharType="end"/>
          </w:r>
          <w:r>
            <w:fldChar w:fldCharType="end"/>
          </w:r>
        </w:p>
        <w:p w14:paraId="24A7363F">
          <w:pPr>
            <w:pStyle w:val="10"/>
            <w:tabs>
              <w:tab w:val="right" w:leader="dot" w:pos="8300"/>
            </w:tabs>
          </w:pPr>
          <w:r>
            <w:fldChar w:fldCharType="begin"/>
          </w:r>
          <w:r>
            <w:instrText xml:space="preserve"> HYPERLINK \l _Toc19757 </w:instrText>
          </w:r>
          <w:r>
            <w:fldChar w:fldCharType="separate"/>
          </w:r>
          <w:r>
            <w:rPr>
              <w:bCs w:val="0"/>
              <w:i w:val="0"/>
              <w:iCs w:val="0"/>
              <w:caps w:val="0"/>
              <w:smallCaps w:val="0"/>
              <w:strike w:val="0"/>
              <w:dstrike w:val="0"/>
              <w:vanish w:val="0"/>
              <w:spacing w:val="0"/>
              <w:kern w:val="0"/>
              <w:position w:val="0"/>
              <w:vertAlign w:val="baseline"/>
            </w:rPr>
            <w:t xml:space="preserve">2.6.9. </w:t>
          </w:r>
          <w:r>
            <w:rPr>
              <w:rFonts w:hint="eastAsia"/>
            </w:rPr>
            <w:t>回款、开票、发货管理</w:t>
          </w:r>
          <w:r>
            <w:tab/>
          </w:r>
          <w:r>
            <w:fldChar w:fldCharType="begin"/>
          </w:r>
          <w:r>
            <w:instrText xml:space="preserve"> PAGEREF _Toc19757 \h </w:instrText>
          </w:r>
          <w:r>
            <w:fldChar w:fldCharType="separate"/>
          </w:r>
          <w:r>
            <w:t>26</w:t>
          </w:r>
          <w:r>
            <w:fldChar w:fldCharType="end"/>
          </w:r>
          <w:r>
            <w:fldChar w:fldCharType="end"/>
          </w:r>
        </w:p>
        <w:p w14:paraId="05A2F566">
          <w:pPr>
            <w:pStyle w:val="10"/>
            <w:tabs>
              <w:tab w:val="right" w:leader="dot" w:pos="8300"/>
            </w:tabs>
          </w:pPr>
          <w:r>
            <w:fldChar w:fldCharType="begin"/>
          </w:r>
          <w:r>
            <w:instrText xml:space="preserve"> HYPERLINK \l _Toc16559 </w:instrText>
          </w:r>
          <w:r>
            <w:fldChar w:fldCharType="separate"/>
          </w:r>
          <w:r>
            <w:rPr>
              <w:bCs w:val="0"/>
              <w:i w:val="0"/>
              <w:iCs w:val="0"/>
              <w:caps w:val="0"/>
              <w:smallCaps w:val="0"/>
              <w:strike w:val="0"/>
              <w:dstrike w:val="0"/>
              <w:vanish w:val="0"/>
              <w:spacing w:val="0"/>
              <w:kern w:val="0"/>
              <w:position w:val="0"/>
              <w:vertAlign w:val="baseline"/>
            </w:rPr>
            <w:t xml:space="preserve">2.6.10. </w:t>
          </w:r>
          <w:r>
            <w:rPr>
              <w:rFonts w:hint="eastAsia"/>
            </w:rPr>
            <w:t>应收账款管理</w:t>
          </w:r>
          <w:r>
            <w:tab/>
          </w:r>
          <w:r>
            <w:fldChar w:fldCharType="begin"/>
          </w:r>
          <w:r>
            <w:instrText xml:space="preserve"> PAGEREF _Toc16559 \h </w:instrText>
          </w:r>
          <w:r>
            <w:fldChar w:fldCharType="separate"/>
          </w:r>
          <w:r>
            <w:t>28</w:t>
          </w:r>
          <w:r>
            <w:fldChar w:fldCharType="end"/>
          </w:r>
          <w:r>
            <w:fldChar w:fldCharType="end"/>
          </w:r>
        </w:p>
        <w:p w14:paraId="285D68B7">
          <w:pPr>
            <w:pStyle w:val="10"/>
            <w:tabs>
              <w:tab w:val="right" w:leader="dot" w:pos="8300"/>
            </w:tabs>
          </w:pPr>
          <w:r>
            <w:fldChar w:fldCharType="begin"/>
          </w:r>
          <w:r>
            <w:instrText xml:space="preserve"> HYPERLINK \l _Toc26042 </w:instrText>
          </w:r>
          <w:r>
            <w:fldChar w:fldCharType="separate"/>
          </w:r>
          <w:r>
            <w:rPr>
              <w:bCs w:val="0"/>
              <w:i w:val="0"/>
              <w:iCs w:val="0"/>
              <w:caps w:val="0"/>
              <w:smallCaps w:val="0"/>
              <w:strike w:val="0"/>
              <w:dstrike w:val="0"/>
              <w:vanish w:val="0"/>
              <w:spacing w:val="0"/>
              <w:kern w:val="0"/>
              <w:position w:val="0"/>
              <w:vertAlign w:val="baseline"/>
            </w:rPr>
            <w:t xml:space="preserve">2.6.11. </w:t>
          </w:r>
          <w:r>
            <w:rPr>
              <w:rFonts w:hint="eastAsia"/>
            </w:rPr>
            <w:t>电子签章</w:t>
          </w:r>
          <w:r>
            <w:tab/>
          </w:r>
          <w:r>
            <w:fldChar w:fldCharType="begin"/>
          </w:r>
          <w:r>
            <w:instrText xml:space="preserve"> PAGEREF _Toc26042 \h </w:instrText>
          </w:r>
          <w:r>
            <w:fldChar w:fldCharType="separate"/>
          </w:r>
          <w:r>
            <w:t>29</w:t>
          </w:r>
          <w:r>
            <w:fldChar w:fldCharType="end"/>
          </w:r>
          <w:r>
            <w:fldChar w:fldCharType="end"/>
          </w:r>
        </w:p>
        <w:p w14:paraId="1F7DD0CA">
          <w:pPr>
            <w:pStyle w:val="10"/>
            <w:tabs>
              <w:tab w:val="right" w:leader="dot" w:pos="8300"/>
            </w:tabs>
          </w:pPr>
          <w:r>
            <w:fldChar w:fldCharType="begin"/>
          </w:r>
          <w:r>
            <w:instrText xml:space="preserve"> HYPERLINK \l _Toc23700 </w:instrText>
          </w:r>
          <w:r>
            <w:fldChar w:fldCharType="separate"/>
          </w:r>
          <w:r>
            <w:rPr>
              <w:bCs w:val="0"/>
              <w:i w:val="0"/>
              <w:iCs w:val="0"/>
              <w:caps w:val="0"/>
              <w:smallCaps w:val="0"/>
              <w:strike w:val="0"/>
              <w:dstrike w:val="0"/>
              <w:vanish w:val="0"/>
              <w:spacing w:val="0"/>
              <w:kern w:val="0"/>
              <w:position w:val="0"/>
              <w:vertAlign w:val="baseline"/>
            </w:rPr>
            <w:t xml:space="preserve">2.6.12. </w:t>
          </w:r>
          <w:r>
            <w:rPr>
              <w:rFonts w:hint="eastAsia"/>
            </w:rPr>
            <w:t>库存管理</w:t>
          </w:r>
          <w:r>
            <w:tab/>
          </w:r>
          <w:r>
            <w:fldChar w:fldCharType="begin"/>
          </w:r>
          <w:r>
            <w:instrText xml:space="preserve"> PAGEREF _Toc23700 \h </w:instrText>
          </w:r>
          <w:r>
            <w:fldChar w:fldCharType="separate"/>
          </w:r>
          <w:r>
            <w:t>30</w:t>
          </w:r>
          <w:r>
            <w:fldChar w:fldCharType="end"/>
          </w:r>
          <w:r>
            <w:fldChar w:fldCharType="end"/>
          </w:r>
        </w:p>
        <w:p w14:paraId="2B206C5F">
          <w:pPr>
            <w:pStyle w:val="10"/>
            <w:tabs>
              <w:tab w:val="right" w:leader="dot" w:pos="8300"/>
            </w:tabs>
          </w:pPr>
          <w:r>
            <w:fldChar w:fldCharType="begin"/>
          </w:r>
          <w:r>
            <w:instrText xml:space="preserve"> HYPERLINK \l _Toc22532 </w:instrText>
          </w:r>
          <w:r>
            <w:fldChar w:fldCharType="separate"/>
          </w:r>
          <w:r>
            <w:rPr>
              <w:bCs w:val="0"/>
              <w:i w:val="0"/>
              <w:iCs w:val="0"/>
              <w:caps w:val="0"/>
              <w:smallCaps w:val="0"/>
              <w:strike w:val="0"/>
              <w:dstrike w:val="0"/>
              <w:vanish w:val="0"/>
              <w:spacing w:val="0"/>
              <w:kern w:val="0"/>
              <w:position w:val="0"/>
              <w:vertAlign w:val="baseline"/>
            </w:rPr>
            <w:t xml:space="preserve">2.6.13. </w:t>
          </w:r>
          <w:r>
            <w:rPr>
              <w:rFonts w:hint="eastAsia"/>
            </w:rPr>
            <w:t>优惠结算管理</w:t>
          </w:r>
          <w:r>
            <w:tab/>
          </w:r>
          <w:r>
            <w:fldChar w:fldCharType="begin"/>
          </w:r>
          <w:r>
            <w:instrText xml:space="preserve"> PAGEREF _Toc22532 \h </w:instrText>
          </w:r>
          <w:r>
            <w:fldChar w:fldCharType="separate"/>
          </w:r>
          <w:r>
            <w:t>31</w:t>
          </w:r>
          <w:r>
            <w:fldChar w:fldCharType="end"/>
          </w:r>
          <w:r>
            <w:fldChar w:fldCharType="end"/>
          </w:r>
        </w:p>
        <w:p w14:paraId="32AE092F">
          <w:pPr>
            <w:pStyle w:val="10"/>
            <w:tabs>
              <w:tab w:val="right" w:leader="dot" w:pos="8300"/>
            </w:tabs>
          </w:pPr>
          <w:r>
            <w:fldChar w:fldCharType="begin"/>
          </w:r>
          <w:r>
            <w:instrText xml:space="preserve"> HYPERLINK \l _Toc20460 </w:instrText>
          </w:r>
          <w:r>
            <w:fldChar w:fldCharType="separate"/>
          </w:r>
          <w:r>
            <w:rPr>
              <w:bCs w:val="0"/>
              <w:i w:val="0"/>
              <w:iCs w:val="0"/>
              <w:caps w:val="0"/>
              <w:smallCaps w:val="0"/>
              <w:strike w:val="0"/>
              <w:dstrike w:val="0"/>
              <w:vanish w:val="0"/>
              <w:spacing w:val="0"/>
              <w:kern w:val="0"/>
              <w:position w:val="0"/>
              <w:vertAlign w:val="baseline"/>
            </w:rPr>
            <w:t xml:space="preserve">2.6.14. </w:t>
          </w:r>
          <w:r>
            <w:rPr>
              <w:rFonts w:hint="eastAsia"/>
            </w:rPr>
            <w:t>促销管理</w:t>
          </w:r>
          <w:r>
            <w:tab/>
          </w:r>
          <w:r>
            <w:fldChar w:fldCharType="begin"/>
          </w:r>
          <w:r>
            <w:instrText xml:space="preserve"> PAGEREF _Toc20460 \h </w:instrText>
          </w:r>
          <w:r>
            <w:fldChar w:fldCharType="separate"/>
          </w:r>
          <w:r>
            <w:t>31</w:t>
          </w:r>
          <w:r>
            <w:fldChar w:fldCharType="end"/>
          </w:r>
          <w:r>
            <w:fldChar w:fldCharType="end"/>
          </w:r>
        </w:p>
        <w:p w14:paraId="62EB0CF7">
          <w:pPr>
            <w:pStyle w:val="10"/>
            <w:tabs>
              <w:tab w:val="right" w:leader="dot" w:pos="8300"/>
            </w:tabs>
          </w:pPr>
          <w:r>
            <w:fldChar w:fldCharType="begin"/>
          </w:r>
          <w:r>
            <w:instrText xml:space="preserve"> HYPERLINK \l _Toc19192 </w:instrText>
          </w:r>
          <w:r>
            <w:fldChar w:fldCharType="separate"/>
          </w:r>
          <w:r>
            <w:rPr>
              <w:bCs w:val="0"/>
              <w:i w:val="0"/>
              <w:iCs w:val="0"/>
              <w:caps w:val="0"/>
              <w:smallCaps w:val="0"/>
              <w:strike w:val="0"/>
              <w:dstrike w:val="0"/>
              <w:vanish w:val="0"/>
              <w:spacing w:val="0"/>
              <w:kern w:val="0"/>
              <w:position w:val="0"/>
              <w:vertAlign w:val="baseline"/>
            </w:rPr>
            <w:t xml:space="preserve">2.6.15. </w:t>
          </w:r>
          <w:r>
            <w:rPr>
              <w:rFonts w:hint="eastAsia"/>
            </w:rPr>
            <w:t>产品质量管理</w:t>
          </w:r>
          <w:r>
            <w:tab/>
          </w:r>
          <w:r>
            <w:fldChar w:fldCharType="begin"/>
          </w:r>
          <w:r>
            <w:instrText xml:space="preserve"> PAGEREF _Toc19192 \h </w:instrText>
          </w:r>
          <w:r>
            <w:fldChar w:fldCharType="separate"/>
          </w:r>
          <w:r>
            <w:t>32</w:t>
          </w:r>
          <w:r>
            <w:fldChar w:fldCharType="end"/>
          </w:r>
          <w:r>
            <w:fldChar w:fldCharType="end"/>
          </w:r>
        </w:p>
        <w:p w14:paraId="0815FA04">
          <w:pPr>
            <w:pStyle w:val="10"/>
            <w:tabs>
              <w:tab w:val="right" w:leader="dot" w:pos="8300"/>
            </w:tabs>
          </w:pPr>
          <w:r>
            <w:fldChar w:fldCharType="begin"/>
          </w:r>
          <w:r>
            <w:instrText xml:space="preserve"> HYPERLINK \l _Toc3386 </w:instrText>
          </w:r>
          <w:r>
            <w:fldChar w:fldCharType="separate"/>
          </w:r>
          <w:r>
            <w:rPr>
              <w:bCs w:val="0"/>
              <w:i w:val="0"/>
              <w:iCs w:val="0"/>
              <w:caps w:val="0"/>
              <w:smallCaps w:val="0"/>
              <w:strike w:val="0"/>
              <w:dstrike w:val="0"/>
              <w:vanish w:val="0"/>
              <w:spacing w:val="0"/>
              <w:kern w:val="0"/>
              <w:position w:val="0"/>
              <w:vertAlign w:val="baseline"/>
            </w:rPr>
            <w:t xml:space="preserve">2.6.16. </w:t>
          </w:r>
          <w:r>
            <w:rPr>
              <w:rFonts w:hint="eastAsia"/>
            </w:rPr>
            <w:t>竞品调研</w:t>
          </w:r>
          <w:r>
            <w:tab/>
          </w:r>
          <w:r>
            <w:fldChar w:fldCharType="begin"/>
          </w:r>
          <w:r>
            <w:instrText xml:space="preserve"> PAGEREF _Toc3386 \h </w:instrText>
          </w:r>
          <w:r>
            <w:fldChar w:fldCharType="separate"/>
          </w:r>
          <w:r>
            <w:t>32</w:t>
          </w:r>
          <w:r>
            <w:fldChar w:fldCharType="end"/>
          </w:r>
          <w:r>
            <w:fldChar w:fldCharType="end"/>
          </w:r>
        </w:p>
        <w:p w14:paraId="004BE30F">
          <w:pPr>
            <w:pStyle w:val="10"/>
            <w:tabs>
              <w:tab w:val="right" w:leader="dot" w:pos="8300"/>
            </w:tabs>
          </w:pPr>
          <w:r>
            <w:fldChar w:fldCharType="begin"/>
          </w:r>
          <w:r>
            <w:instrText xml:space="preserve"> HYPERLINK \l _Toc22834 </w:instrText>
          </w:r>
          <w:r>
            <w:fldChar w:fldCharType="separate"/>
          </w:r>
          <w:r>
            <w:rPr>
              <w:bCs w:val="0"/>
              <w:i w:val="0"/>
              <w:iCs w:val="0"/>
              <w:caps w:val="0"/>
              <w:smallCaps w:val="0"/>
              <w:strike w:val="0"/>
              <w:dstrike w:val="0"/>
              <w:vanish w:val="0"/>
              <w:spacing w:val="0"/>
              <w:kern w:val="0"/>
              <w:position w:val="0"/>
              <w:vertAlign w:val="baseline"/>
            </w:rPr>
            <w:t xml:space="preserve">2.6.17. </w:t>
          </w:r>
          <w:r>
            <w:rPr>
              <w:rFonts w:hint="eastAsia"/>
              <w:lang w:val="en-US" w:eastAsia="zh-CN"/>
            </w:rPr>
            <w:t>弱势区域</w:t>
          </w:r>
          <w:r>
            <w:rPr>
              <w:rFonts w:hint="eastAsia"/>
            </w:rPr>
            <w:t>管理</w:t>
          </w:r>
          <w:r>
            <w:tab/>
          </w:r>
          <w:r>
            <w:fldChar w:fldCharType="begin"/>
          </w:r>
          <w:r>
            <w:instrText xml:space="preserve"> PAGEREF _Toc22834 \h </w:instrText>
          </w:r>
          <w:r>
            <w:fldChar w:fldCharType="separate"/>
          </w:r>
          <w:r>
            <w:t>33</w:t>
          </w:r>
          <w:r>
            <w:fldChar w:fldCharType="end"/>
          </w:r>
          <w:r>
            <w:fldChar w:fldCharType="end"/>
          </w:r>
        </w:p>
        <w:p w14:paraId="5303899E">
          <w:pPr>
            <w:pStyle w:val="17"/>
            <w:tabs>
              <w:tab w:val="right" w:leader="dot" w:pos="8300"/>
            </w:tabs>
          </w:pPr>
          <w:r>
            <w:fldChar w:fldCharType="begin"/>
          </w:r>
          <w:r>
            <w:instrText xml:space="preserve"> HYPERLINK \l _Toc30276 </w:instrText>
          </w:r>
          <w:r>
            <w:fldChar w:fldCharType="separate"/>
          </w:r>
          <w:r>
            <w:t xml:space="preserve">2.7. </w:t>
          </w:r>
          <w:r>
            <w:rPr>
              <w:rFonts w:hint="eastAsia"/>
            </w:rPr>
            <w:t>售后服务管理</w:t>
          </w:r>
          <w:r>
            <w:tab/>
          </w:r>
          <w:r>
            <w:fldChar w:fldCharType="begin"/>
          </w:r>
          <w:r>
            <w:instrText xml:space="preserve"> PAGEREF _Toc30276 \h </w:instrText>
          </w:r>
          <w:r>
            <w:fldChar w:fldCharType="separate"/>
          </w:r>
          <w:r>
            <w:t>33</w:t>
          </w:r>
          <w:r>
            <w:fldChar w:fldCharType="end"/>
          </w:r>
          <w:r>
            <w:fldChar w:fldCharType="end"/>
          </w:r>
        </w:p>
        <w:p w14:paraId="1D1BBDA7">
          <w:pPr>
            <w:pStyle w:val="17"/>
            <w:tabs>
              <w:tab w:val="right" w:leader="dot" w:pos="8300"/>
            </w:tabs>
          </w:pPr>
          <w:r>
            <w:fldChar w:fldCharType="begin"/>
          </w:r>
          <w:r>
            <w:instrText xml:space="preserve"> HYPERLINK \l _Toc12429 </w:instrText>
          </w:r>
          <w:r>
            <w:fldChar w:fldCharType="separate"/>
          </w:r>
          <w:r>
            <w:t xml:space="preserve">2.8. </w:t>
          </w:r>
          <w:r>
            <w:rPr>
              <w:rFonts w:hint="eastAsia"/>
            </w:rPr>
            <w:t>协同办公</w:t>
          </w:r>
          <w:r>
            <w:tab/>
          </w:r>
          <w:r>
            <w:fldChar w:fldCharType="begin"/>
          </w:r>
          <w:r>
            <w:instrText xml:space="preserve"> PAGEREF _Toc12429 \h </w:instrText>
          </w:r>
          <w:r>
            <w:fldChar w:fldCharType="separate"/>
          </w:r>
          <w:r>
            <w:t>34</w:t>
          </w:r>
          <w:r>
            <w:fldChar w:fldCharType="end"/>
          </w:r>
          <w:r>
            <w:fldChar w:fldCharType="end"/>
          </w:r>
        </w:p>
        <w:p w14:paraId="55D8D236">
          <w:pPr>
            <w:pStyle w:val="10"/>
            <w:tabs>
              <w:tab w:val="right" w:leader="dot" w:pos="8300"/>
            </w:tabs>
          </w:pPr>
          <w:r>
            <w:fldChar w:fldCharType="begin"/>
          </w:r>
          <w:r>
            <w:instrText xml:space="preserve"> HYPERLINK \l _Toc20448 </w:instrText>
          </w:r>
          <w:r>
            <w:fldChar w:fldCharType="separate"/>
          </w:r>
          <w:r>
            <w:rPr>
              <w:bCs w:val="0"/>
              <w:i w:val="0"/>
              <w:iCs w:val="0"/>
              <w:caps w:val="0"/>
              <w:smallCaps w:val="0"/>
              <w:strike w:val="0"/>
              <w:dstrike w:val="0"/>
              <w:vanish w:val="0"/>
              <w:spacing w:val="0"/>
              <w:kern w:val="0"/>
              <w:position w:val="0"/>
              <w:vertAlign w:val="baseline"/>
            </w:rPr>
            <w:t xml:space="preserve">2.8.1. </w:t>
          </w:r>
          <w:r>
            <w:rPr>
              <w:rFonts w:hint="eastAsia"/>
            </w:rPr>
            <w:t>IM（即时通讯）</w:t>
          </w:r>
          <w:r>
            <w:tab/>
          </w:r>
          <w:r>
            <w:fldChar w:fldCharType="begin"/>
          </w:r>
          <w:r>
            <w:instrText xml:space="preserve"> PAGEREF _Toc20448 \h </w:instrText>
          </w:r>
          <w:r>
            <w:fldChar w:fldCharType="separate"/>
          </w:r>
          <w:r>
            <w:t>34</w:t>
          </w:r>
          <w:r>
            <w:fldChar w:fldCharType="end"/>
          </w:r>
          <w:r>
            <w:fldChar w:fldCharType="end"/>
          </w:r>
        </w:p>
        <w:p w14:paraId="2B9C59B4">
          <w:pPr>
            <w:pStyle w:val="10"/>
            <w:tabs>
              <w:tab w:val="right" w:leader="dot" w:pos="8300"/>
            </w:tabs>
          </w:pPr>
          <w:r>
            <w:fldChar w:fldCharType="begin"/>
          </w:r>
          <w:r>
            <w:instrText xml:space="preserve"> HYPERLINK \l _Toc16208 </w:instrText>
          </w:r>
          <w:r>
            <w:fldChar w:fldCharType="separate"/>
          </w:r>
          <w:r>
            <w:rPr>
              <w:bCs w:val="0"/>
              <w:i w:val="0"/>
              <w:iCs w:val="0"/>
              <w:caps w:val="0"/>
              <w:smallCaps w:val="0"/>
              <w:strike w:val="0"/>
              <w:dstrike w:val="0"/>
              <w:vanish w:val="0"/>
              <w:spacing w:val="0"/>
              <w:kern w:val="0"/>
              <w:position w:val="0"/>
              <w:vertAlign w:val="baseline"/>
            </w:rPr>
            <w:t xml:space="preserve">2.8.2. </w:t>
          </w:r>
          <w:r>
            <w:rPr>
              <w:rFonts w:hint="eastAsia"/>
            </w:rPr>
            <w:t>审批</w:t>
          </w:r>
          <w:r>
            <w:tab/>
          </w:r>
          <w:r>
            <w:fldChar w:fldCharType="begin"/>
          </w:r>
          <w:r>
            <w:instrText xml:space="preserve"> PAGEREF _Toc16208 \h </w:instrText>
          </w:r>
          <w:r>
            <w:fldChar w:fldCharType="separate"/>
          </w:r>
          <w:r>
            <w:t>35</w:t>
          </w:r>
          <w:r>
            <w:fldChar w:fldCharType="end"/>
          </w:r>
          <w:r>
            <w:fldChar w:fldCharType="end"/>
          </w:r>
        </w:p>
        <w:p w14:paraId="06EAF9D3">
          <w:pPr>
            <w:pStyle w:val="10"/>
            <w:tabs>
              <w:tab w:val="right" w:leader="dot" w:pos="8300"/>
            </w:tabs>
          </w:pPr>
          <w:r>
            <w:fldChar w:fldCharType="begin"/>
          </w:r>
          <w:r>
            <w:instrText xml:space="preserve"> HYPERLINK \l _Toc8439 </w:instrText>
          </w:r>
          <w:r>
            <w:fldChar w:fldCharType="separate"/>
          </w:r>
          <w:r>
            <w:rPr>
              <w:bCs w:val="0"/>
              <w:i w:val="0"/>
              <w:iCs w:val="0"/>
              <w:caps w:val="0"/>
              <w:smallCaps w:val="0"/>
              <w:strike w:val="0"/>
              <w:dstrike w:val="0"/>
              <w:vanish w:val="0"/>
              <w:spacing w:val="0"/>
              <w:kern w:val="0"/>
              <w:position w:val="0"/>
              <w:vertAlign w:val="baseline"/>
            </w:rPr>
            <w:t xml:space="preserve">2.8.3. </w:t>
          </w:r>
          <w:r>
            <w:rPr>
              <w:rFonts w:hint="eastAsia"/>
            </w:rPr>
            <w:t>任务、指令</w:t>
          </w:r>
          <w:r>
            <w:tab/>
          </w:r>
          <w:r>
            <w:fldChar w:fldCharType="begin"/>
          </w:r>
          <w:r>
            <w:instrText xml:space="preserve"> PAGEREF _Toc8439 \h </w:instrText>
          </w:r>
          <w:r>
            <w:fldChar w:fldCharType="separate"/>
          </w:r>
          <w:r>
            <w:t>35</w:t>
          </w:r>
          <w:r>
            <w:fldChar w:fldCharType="end"/>
          </w:r>
          <w:r>
            <w:fldChar w:fldCharType="end"/>
          </w:r>
        </w:p>
        <w:p w14:paraId="31EBB88B">
          <w:pPr>
            <w:pStyle w:val="10"/>
            <w:tabs>
              <w:tab w:val="right" w:leader="dot" w:pos="8300"/>
            </w:tabs>
          </w:pPr>
          <w:r>
            <w:fldChar w:fldCharType="begin"/>
          </w:r>
          <w:r>
            <w:instrText xml:space="preserve"> HYPERLINK \l _Toc25484 </w:instrText>
          </w:r>
          <w:r>
            <w:fldChar w:fldCharType="separate"/>
          </w:r>
          <w:r>
            <w:rPr>
              <w:bCs w:val="0"/>
              <w:i w:val="0"/>
              <w:iCs w:val="0"/>
              <w:caps w:val="0"/>
              <w:smallCaps w:val="0"/>
              <w:strike w:val="0"/>
              <w:dstrike w:val="0"/>
              <w:vanish w:val="0"/>
              <w:spacing w:val="0"/>
              <w:kern w:val="0"/>
              <w:position w:val="0"/>
              <w:vertAlign w:val="baseline"/>
            </w:rPr>
            <w:t xml:space="preserve">2.8.4. </w:t>
          </w:r>
          <w:r>
            <w:rPr>
              <w:rFonts w:hint="eastAsia"/>
            </w:rPr>
            <w:t>日志</w:t>
          </w:r>
          <w:r>
            <w:tab/>
          </w:r>
          <w:r>
            <w:fldChar w:fldCharType="begin"/>
          </w:r>
          <w:r>
            <w:instrText xml:space="preserve"> PAGEREF _Toc25484 \h </w:instrText>
          </w:r>
          <w:r>
            <w:fldChar w:fldCharType="separate"/>
          </w:r>
          <w:r>
            <w:t>36</w:t>
          </w:r>
          <w:r>
            <w:fldChar w:fldCharType="end"/>
          </w:r>
          <w:r>
            <w:fldChar w:fldCharType="end"/>
          </w:r>
        </w:p>
        <w:p w14:paraId="13056954">
          <w:pPr>
            <w:pStyle w:val="10"/>
            <w:tabs>
              <w:tab w:val="right" w:leader="dot" w:pos="8300"/>
            </w:tabs>
          </w:pPr>
          <w:r>
            <w:fldChar w:fldCharType="begin"/>
          </w:r>
          <w:r>
            <w:instrText xml:space="preserve"> HYPERLINK \l _Toc16093 </w:instrText>
          </w:r>
          <w:r>
            <w:fldChar w:fldCharType="separate"/>
          </w:r>
          <w:r>
            <w:rPr>
              <w:bCs w:val="0"/>
              <w:i w:val="0"/>
              <w:iCs w:val="0"/>
              <w:caps w:val="0"/>
              <w:smallCaps w:val="0"/>
              <w:strike w:val="0"/>
              <w:dstrike w:val="0"/>
              <w:vanish w:val="0"/>
              <w:spacing w:val="0"/>
              <w:kern w:val="0"/>
              <w:position w:val="0"/>
              <w:vertAlign w:val="baseline"/>
            </w:rPr>
            <w:t xml:space="preserve">2.8.5. </w:t>
          </w:r>
          <w:r>
            <w:rPr>
              <w:rFonts w:hint="eastAsia"/>
            </w:rPr>
            <w:t>知识库</w:t>
          </w:r>
          <w:r>
            <w:tab/>
          </w:r>
          <w:r>
            <w:fldChar w:fldCharType="begin"/>
          </w:r>
          <w:r>
            <w:instrText xml:space="preserve"> PAGEREF _Toc16093 \h </w:instrText>
          </w:r>
          <w:r>
            <w:fldChar w:fldCharType="separate"/>
          </w:r>
          <w:r>
            <w:t>36</w:t>
          </w:r>
          <w:r>
            <w:fldChar w:fldCharType="end"/>
          </w:r>
          <w:r>
            <w:fldChar w:fldCharType="end"/>
          </w:r>
        </w:p>
        <w:p w14:paraId="236DA149">
          <w:pPr>
            <w:pStyle w:val="10"/>
            <w:tabs>
              <w:tab w:val="right" w:leader="dot" w:pos="8300"/>
            </w:tabs>
          </w:pPr>
          <w:r>
            <w:fldChar w:fldCharType="begin"/>
          </w:r>
          <w:r>
            <w:instrText xml:space="preserve"> HYPERLINK \l _Toc30379 </w:instrText>
          </w:r>
          <w:r>
            <w:fldChar w:fldCharType="separate"/>
          </w:r>
          <w:r>
            <w:rPr>
              <w:bCs w:val="0"/>
              <w:i w:val="0"/>
              <w:iCs w:val="0"/>
              <w:caps w:val="0"/>
              <w:smallCaps w:val="0"/>
              <w:strike w:val="0"/>
              <w:dstrike w:val="0"/>
              <w:vanish w:val="0"/>
              <w:spacing w:val="0"/>
              <w:kern w:val="0"/>
              <w:position w:val="0"/>
              <w:vertAlign w:val="baseline"/>
            </w:rPr>
            <w:t xml:space="preserve">2.8.6. </w:t>
          </w:r>
          <w:r>
            <w:rPr>
              <w:rFonts w:hint="eastAsia"/>
            </w:rPr>
            <w:t>邮箱集成</w:t>
          </w:r>
          <w:r>
            <w:tab/>
          </w:r>
          <w:r>
            <w:fldChar w:fldCharType="begin"/>
          </w:r>
          <w:r>
            <w:instrText xml:space="preserve"> PAGEREF _Toc30379 \h </w:instrText>
          </w:r>
          <w:r>
            <w:fldChar w:fldCharType="separate"/>
          </w:r>
          <w:r>
            <w:t>37</w:t>
          </w:r>
          <w:r>
            <w:fldChar w:fldCharType="end"/>
          </w:r>
          <w:r>
            <w:fldChar w:fldCharType="end"/>
          </w:r>
        </w:p>
        <w:p w14:paraId="0A0B8DBF">
          <w:pPr>
            <w:pStyle w:val="10"/>
            <w:tabs>
              <w:tab w:val="right" w:leader="dot" w:pos="8300"/>
            </w:tabs>
          </w:pPr>
          <w:r>
            <w:fldChar w:fldCharType="begin"/>
          </w:r>
          <w:r>
            <w:instrText xml:space="preserve"> HYPERLINK \l _Toc6447 </w:instrText>
          </w:r>
          <w:r>
            <w:fldChar w:fldCharType="separate"/>
          </w:r>
          <w:r>
            <w:rPr>
              <w:bCs w:val="0"/>
              <w:i w:val="0"/>
              <w:iCs w:val="0"/>
              <w:caps w:val="0"/>
              <w:smallCaps w:val="0"/>
              <w:strike w:val="0"/>
              <w:dstrike w:val="0"/>
              <w:vanish w:val="0"/>
              <w:spacing w:val="0"/>
              <w:kern w:val="0"/>
              <w:position w:val="0"/>
              <w:vertAlign w:val="baseline"/>
            </w:rPr>
            <w:t xml:space="preserve">2.8.7. </w:t>
          </w:r>
          <w:r>
            <w:rPr>
              <w:rFonts w:hint="eastAsia"/>
            </w:rPr>
            <w:t>组织架构</w:t>
          </w:r>
          <w:r>
            <w:tab/>
          </w:r>
          <w:r>
            <w:fldChar w:fldCharType="begin"/>
          </w:r>
          <w:r>
            <w:instrText xml:space="preserve"> PAGEREF _Toc6447 \h </w:instrText>
          </w:r>
          <w:r>
            <w:fldChar w:fldCharType="separate"/>
          </w:r>
          <w:r>
            <w:t>37</w:t>
          </w:r>
          <w:r>
            <w:fldChar w:fldCharType="end"/>
          </w:r>
          <w:r>
            <w:fldChar w:fldCharType="end"/>
          </w:r>
        </w:p>
        <w:p w14:paraId="3E244C51">
          <w:pPr>
            <w:pStyle w:val="10"/>
            <w:tabs>
              <w:tab w:val="right" w:leader="dot" w:pos="8300"/>
            </w:tabs>
          </w:pPr>
          <w:r>
            <w:fldChar w:fldCharType="begin"/>
          </w:r>
          <w:r>
            <w:instrText xml:space="preserve"> HYPERLINK \l _Toc7748 </w:instrText>
          </w:r>
          <w:r>
            <w:fldChar w:fldCharType="separate"/>
          </w:r>
          <w:r>
            <w:rPr>
              <w:bCs w:val="0"/>
              <w:i w:val="0"/>
              <w:iCs w:val="0"/>
              <w:caps w:val="0"/>
              <w:smallCaps w:val="0"/>
              <w:strike w:val="0"/>
              <w:dstrike w:val="0"/>
              <w:vanish w:val="0"/>
              <w:spacing w:val="0"/>
              <w:kern w:val="0"/>
              <w:position w:val="0"/>
              <w:vertAlign w:val="baseline"/>
            </w:rPr>
            <w:t xml:space="preserve">2.8.8. </w:t>
          </w:r>
          <w:r>
            <w:rPr>
              <w:rFonts w:hint="eastAsia"/>
            </w:rPr>
            <w:t>考勤管理</w:t>
          </w:r>
          <w:r>
            <w:tab/>
          </w:r>
          <w:r>
            <w:fldChar w:fldCharType="begin"/>
          </w:r>
          <w:r>
            <w:instrText xml:space="preserve"> PAGEREF _Toc7748 \h </w:instrText>
          </w:r>
          <w:r>
            <w:fldChar w:fldCharType="separate"/>
          </w:r>
          <w:r>
            <w:t>37</w:t>
          </w:r>
          <w:r>
            <w:fldChar w:fldCharType="end"/>
          </w:r>
          <w:r>
            <w:fldChar w:fldCharType="end"/>
          </w:r>
        </w:p>
        <w:p w14:paraId="55B5D764">
          <w:pPr>
            <w:pStyle w:val="17"/>
            <w:tabs>
              <w:tab w:val="right" w:leader="dot" w:pos="8300"/>
            </w:tabs>
          </w:pPr>
          <w:r>
            <w:fldChar w:fldCharType="begin"/>
          </w:r>
          <w:r>
            <w:instrText xml:space="preserve"> HYPERLINK \l _Toc10709 </w:instrText>
          </w:r>
          <w:r>
            <w:fldChar w:fldCharType="separate"/>
          </w:r>
          <w:r>
            <w:t xml:space="preserve">2.9. </w:t>
          </w:r>
          <w:r>
            <w:rPr>
              <w:rFonts w:hint="eastAsia"/>
            </w:rPr>
            <w:t>系统对接</w:t>
          </w:r>
          <w:r>
            <w:tab/>
          </w:r>
          <w:r>
            <w:fldChar w:fldCharType="begin"/>
          </w:r>
          <w:r>
            <w:instrText xml:space="preserve"> PAGEREF _Toc10709 \h </w:instrText>
          </w:r>
          <w:r>
            <w:fldChar w:fldCharType="separate"/>
          </w:r>
          <w:r>
            <w:t>38</w:t>
          </w:r>
          <w:r>
            <w:fldChar w:fldCharType="end"/>
          </w:r>
          <w:r>
            <w:fldChar w:fldCharType="end"/>
          </w:r>
        </w:p>
        <w:p w14:paraId="78ABED74">
          <w:pPr>
            <w:pStyle w:val="10"/>
            <w:tabs>
              <w:tab w:val="right" w:leader="dot" w:pos="8300"/>
            </w:tabs>
          </w:pPr>
          <w:r>
            <w:fldChar w:fldCharType="begin"/>
          </w:r>
          <w:r>
            <w:instrText xml:space="preserve"> HYPERLINK \l _Toc21670 </w:instrText>
          </w:r>
          <w:r>
            <w:fldChar w:fldCharType="separate"/>
          </w:r>
          <w:r>
            <w:rPr>
              <w:bCs w:val="0"/>
              <w:i w:val="0"/>
              <w:iCs w:val="0"/>
              <w:caps w:val="0"/>
              <w:smallCaps w:val="0"/>
              <w:strike w:val="0"/>
              <w:dstrike w:val="0"/>
              <w:vanish w:val="0"/>
              <w:spacing w:val="0"/>
              <w:kern w:val="0"/>
              <w:position w:val="0"/>
              <w:vertAlign w:val="baseline"/>
            </w:rPr>
            <w:t xml:space="preserve">2.9.1. </w:t>
          </w:r>
          <w:r>
            <w:rPr>
              <w:rFonts w:hint="eastAsia"/>
            </w:rPr>
            <w:t>ERP/WMS对接</w:t>
          </w:r>
          <w:r>
            <w:tab/>
          </w:r>
          <w:r>
            <w:fldChar w:fldCharType="begin"/>
          </w:r>
          <w:r>
            <w:instrText xml:space="preserve"> PAGEREF _Toc21670 \h </w:instrText>
          </w:r>
          <w:r>
            <w:fldChar w:fldCharType="separate"/>
          </w:r>
          <w:r>
            <w:t>38</w:t>
          </w:r>
          <w:r>
            <w:fldChar w:fldCharType="end"/>
          </w:r>
          <w:r>
            <w:fldChar w:fldCharType="end"/>
          </w:r>
        </w:p>
        <w:p w14:paraId="0BB33BBC">
          <w:pPr>
            <w:pStyle w:val="10"/>
            <w:tabs>
              <w:tab w:val="right" w:leader="dot" w:pos="8300"/>
            </w:tabs>
          </w:pPr>
          <w:r>
            <w:fldChar w:fldCharType="begin"/>
          </w:r>
          <w:r>
            <w:instrText xml:space="preserve"> HYPERLINK \l _Toc20953 </w:instrText>
          </w:r>
          <w:r>
            <w:fldChar w:fldCharType="separate"/>
          </w:r>
          <w:r>
            <w:rPr>
              <w:bCs w:val="0"/>
              <w:i w:val="0"/>
              <w:iCs w:val="0"/>
              <w:caps w:val="0"/>
              <w:smallCaps w:val="0"/>
              <w:strike w:val="0"/>
              <w:dstrike w:val="0"/>
              <w:vanish w:val="0"/>
              <w:spacing w:val="0"/>
              <w:kern w:val="0"/>
              <w:position w:val="0"/>
              <w:vertAlign w:val="baseline"/>
            </w:rPr>
            <w:t xml:space="preserve">2.9.2. </w:t>
          </w:r>
          <w:r>
            <w:rPr>
              <w:rFonts w:hint="eastAsia"/>
              <w:lang w:val="en-US" w:eastAsia="zh-CN"/>
            </w:rPr>
            <w:t>下单</w:t>
          </w:r>
          <w:r>
            <w:rPr>
              <w:rFonts w:hint="eastAsia"/>
            </w:rPr>
            <w:t>平台对接</w:t>
          </w:r>
          <w:r>
            <w:tab/>
          </w:r>
          <w:r>
            <w:fldChar w:fldCharType="begin"/>
          </w:r>
          <w:r>
            <w:instrText xml:space="preserve"> PAGEREF _Toc20953 \h </w:instrText>
          </w:r>
          <w:r>
            <w:fldChar w:fldCharType="separate"/>
          </w:r>
          <w:r>
            <w:t>38</w:t>
          </w:r>
          <w:r>
            <w:fldChar w:fldCharType="end"/>
          </w:r>
          <w:r>
            <w:fldChar w:fldCharType="end"/>
          </w:r>
        </w:p>
        <w:p w14:paraId="0B2A2B1F">
          <w:pPr>
            <w:pStyle w:val="17"/>
            <w:tabs>
              <w:tab w:val="right" w:leader="dot" w:pos="8300"/>
            </w:tabs>
          </w:pPr>
          <w:r>
            <w:fldChar w:fldCharType="begin"/>
          </w:r>
          <w:r>
            <w:instrText xml:space="preserve"> HYPERLINK \l _Toc28354 </w:instrText>
          </w:r>
          <w:r>
            <w:fldChar w:fldCharType="separate"/>
          </w:r>
          <w:r>
            <w:t xml:space="preserve">2.10. </w:t>
          </w:r>
          <w:r>
            <w:rPr>
              <w:rFonts w:hint="eastAsia"/>
            </w:rPr>
            <w:t>数据分析</w:t>
          </w:r>
          <w:r>
            <w:tab/>
          </w:r>
          <w:r>
            <w:fldChar w:fldCharType="begin"/>
          </w:r>
          <w:r>
            <w:instrText xml:space="preserve"> PAGEREF _Toc28354 \h </w:instrText>
          </w:r>
          <w:r>
            <w:fldChar w:fldCharType="separate"/>
          </w:r>
          <w:r>
            <w:t>38</w:t>
          </w:r>
          <w:r>
            <w:fldChar w:fldCharType="end"/>
          </w:r>
          <w:r>
            <w:fldChar w:fldCharType="end"/>
          </w:r>
        </w:p>
        <w:p w14:paraId="07103D32">
          <w:pPr>
            <w:pStyle w:val="10"/>
            <w:tabs>
              <w:tab w:val="right" w:leader="dot" w:pos="8300"/>
            </w:tabs>
          </w:pPr>
          <w:r>
            <w:fldChar w:fldCharType="begin"/>
          </w:r>
          <w:r>
            <w:instrText xml:space="preserve"> HYPERLINK \l _Toc29232 </w:instrText>
          </w:r>
          <w:r>
            <w:fldChar w:fldCharType="separate"/>
          </w:r>
          <w:r>
            <w:rPr>
              <w:bCs w:val="0"/>
              <w:i w:val="0"/>
              <w:iCs w:val="0"/>
              <w:caps w:val="0"/>
              <w:smallCaps w:val="0"/>
              <w:strike w:val="0"/>
              <w:dstrike w:val="0"/>
              <w:vanish w:val="0"/>
              <w:spacing w:val="0"/>
              <w:kern w:val="0"/>
              <w:position w:val="0"/>
              <w:vertAlign w:val="baseline"/>
            </w:rPr>
            <w:t xml:space="preserve">2.10.1. </w:t>
          </w:r>
          <w:r>
            <w:rPr>
              <w:rFonts w:hint="eastAsia"/>
            </w:rPr>
            <w:t>员工业绩分析</w:t>
          </w:r>
          <w:r>
            <w:tab/>
          </w:r>
          <w:r>
            <w:fldChar w:fldCharType="begin"/>
          </w:r>
          <w:r>
            <w:instrText xml:space="preserve"> PAGEREF _Toc29232 \h </w:instrText>
          </w:r>
          <w:r>
            <w:fldChar w:fldCharType="separate"/>
          </w:r>
          <w:r>
            <w:t>39</w:t>
          </w:r>
          <w:r>
            <w:fldChar w:fldCharType="end"/>
          </w:r>
          <w:r>
            <w:fldChar w:fldCharType="end"/>
          </w:r>
        </w:p>
        <w:p w14:paraId="14B6A0FC">
          <w:pPr>
            <w:pStyle w:val="10"/>
            <w:tabs>
              <w:tab w:val="right" w:leader="dot" w:pos="8300"/>
            </w:tabs>
          </w:pPr>
          <w:r>
            <w:fldChar w:fldCharType="begin"/>
          </w:r>
          <w:r>
            <w:instrText xml:space="preserve"> HYPERLINK \l _Toc21081 </w:instrText>
          </w:r>
          <w:r>
            <w:fldChar w:fldCharType="separate"/>
          </w:r>
          <w:r>
            <w:rPr>
              <w:bCs w:val="0"/>
              <w:i w:val="0"/>
              <w:iCs w:val="0"/>
              <w:caps w:val="0"/>
              <w:smallCaps w:val="0"/>
              <w:strike w:val="0"/>
              <w:dstrike w:val="0"/>
              <w:vanish w:val="0"/>
              <w:spacing w:val="0"/>
              <w:kern w:val="0"/>
              <w:position w:val="0"/>
              <w:vertAlign w:val="baseline"/>
            </w:rPr>
            <w:t xml:space="preserve">2.10.2. </w:t>
          </w:r>
          <w:r>
            <w:rPr>
              <w:rFonts w:hint="eastAsia"/>
            </w:rPr>
            <w:t>客户分析</w:t>
          </w:r>
          <w:r>
            <w:tab/>
          </w:r>
          <w:r>
            <w:fldChar w:fldCharType="begin"/>
          </w:r>
          <w:r>
            <w:instrText xml:space="preserve"> PAGEREF _Toc21081 \h </w:instrText>
          </w:r>
          <w:r>
            <w:fldChar w:fldCharType="separate"/>
          </w:r>
          <w:r>
            <w:t>40</w:t>
          </w:r>
          <w:r>
            <w:fldChar w:fldCharType="end"/>
          </w:r>
          <w:r>
            <w:fldChar w:fldCharType="end"/>
          </w:r>
        </w:p>
        <w:p w14:paraId="59746A02">
          <w:pPr>
            <w:pStyle w:val="10"/>
            <w:tabs>
              <w:tab w:val="right" w:leader="dot" w:pos="8300"/>
            </w:tabs>
          </w:pPr>
          <w:r>
            <w:fldChar w:fldCharType="begin"/>
          </w:r>
          <w:r>
            <w:instrText xml:space="preserve"> HYPERLINK \l _Toc18354 </w:instrText>
          </w:r>
          <w:r>
            <w:fldChar w:fldCharType="separate"/>
          </w:r>
          <w:r>
            <w:rPr>
              <w:bCs w:val="0"/>
              <w:i w:val="0"/>
              <w:iCs w:val="0"/>
              <w:caps w:val="0"/>
              <w:smallCaps w:val="0"/>
              <w:strike w:val="0"/>
              <w:dstrike w:val="0"/>
              <w:vanish w:val="0"/>
              <w:spacing w:val="0"/>
              <w:kern w:val="0"/>
              <w:position w:val="0"/>
              <w:vertAlign w:val="baseline"/>
            </w:rPr>
            <w:t xml:space="preserve">2.10.3. </w:t>
          </w:r>
          <w:r>
            <w:rPr>
              <w:rFonts w:hint="eastAsia"/>
            </w:rPr>
            <w:t>提货单（销售订单）分析</w:t>
          </w:r>
          <w:r>
            <w:tab/>
          </w:r>
          <w:r>
            <w:fldChar w:fldCharType="begin"/>
          </w:r>
          <w:r>
            <w:instrText xml:space="preserve"> PAGEREF _Toc18354 \h </w:instrText>
          </w:r>
          <w:r>
            <w:fldChar w:fldCharType="separate"/>
          </w:r>
          <w:r>
            <w:t>41</w:t>
          </w:r>
          <w:r>
            <w:fldChar w:fldCharType="end"/>
          </w:r>
          <w:r>
            <w:fldChar w:fldCharType="end"/>
          </w:r>
        </w:p>
        <w:p w14:paraId="69D8072F">
          <w:pPr>
            <w:pStyle w:val="10"/>
            <w:tabs>
              <w:tab w:val="right" w:leader="dot" w:pos="8300"/>
            </w:tabs>
          </w:pPr>
          <w:r>
            <w:fldChar w:fldCharType="begin"/>
          </w:r>
          <w:r>
            <w:instrText xml:space="preserve"> HYPERLINK \l _Toc26263 </w:instrText>
          </w:r>
          <w:r>
            <w:fldChar w:fldCharType="separate"/>
          </w:r>
          <w:r>
            <w:rPr>
              <w:bCs w:val="0"/>
              <w:i w:val="0"/>
              <w:iCs w:val="0"/>
              <w:caps w:val="0"/>
              <w:smallCaps w:val="0"/>
              <w:strike w:val="0"/>
              <w:dstrike w:val="0"/>
              <w:vanish w:val="0"/>
              <w:spacing w:val="0"/>
              <w:kern w:val="0"/>
              <w:position w:val="0"/>
              <w:vertAlign w:val="baseline"/>
            </w:rPr>
            <w:t xml:space="preserve">2.10.4. </w:t>
          </w:r>
          <w:r>
            <w:rPr>
              <w:rFonts w:hint="eastAsia"/>
              <w:lang w:eastAsia="zh-CN"/>
            </w:rPr>
            <w:t>项目</w:t>
          </w:r>
          <w:r>
            <w:rPr>
              <w:rFonts w:hint="eastAsia"/>
            </w:rPr>
            <w:t>分析</w:t>
          </w:r>
          <w:r>
            <w:tab/>
          </w:r>
          <w:r>
            <w:fldChar w:fldCharType="begin"/>
          </w:r>
          <w:r>
            <w:instrText xml:space="preserve"> PAGEREF _Toc26263 \h </w:instrText>
          </w:r>
          <w:r>
            <w:fldChar w:fldCharType="separate"/>
          </w:r>
          <w:r>
            <w:t>42</w:t>
          </w:r>
          <w:r>
            <w:fldChar w:fldCharType="end"/>
          </w:r>
          <w:r>
            <w:fldChar w:fldCharType="end"/>
          </w:r>
        </w:p>
        <w:p w14:paraId="0C342F35">
          <w:pPr>
            <w:pStyle w:val="10"/>
            <w:tabs>
              <w:tab w:val="right" w:leader="dot" w:pos="8300"/>
            </w:tabs>
          </w:pPr>
          <w:r>
            <w:fldChar w:fldCharType="begin"/>
          </w:r>
          <w:r>
            <w:instrText xml:space="preserve"> HYPERLINK \l _Toc3018 </w:instrText>
          </w:r>
          <w:r>
            <w:fldChar w:fldCharType="separate"/>
          </w:r>
          <w:r>
            <w:rPr>
              <w:bCs w:val="0"/>
              <w:i w:val="0"/>
              <w:iCs w:val="0"/>
              <w:caps w:val="0"/>
              <w:smallCaps w:val="0"/>
              <w:strike w:val="0"/>
              <w:dstrike w:val="0"/>
              <w:vanish w:val="0"/>
              <w:spacing w:val="0"/>
              <w:kern w:val="0"/>
              <w:position w:val="0"/>
              <w:vertAlign w:val="baseline"/>
            </w:rPr>
            <w:t xml:space="preserve">2.10.5. </w:t>
          </w:r>
          <w:r>
            <w:rPr>
              <w:rFonts w:hint="eastAsia"/>
            </w:rPr>
            <w:t>销售行为分析</w:t>
          </w:r>
          <w:r>
            <w:tab/>
          </w:r>
          <w:r>
            <w:fldChar w:fldCharType="begin"/>
          </w:r>
          <w:r>
            <w:instrText xml:space="preserve"> PAGEREF _Toc3018 \h </w:instrText>
          </w:r>
          <w:r>
            <w:fldChar w:fldCharType="separate"/>
          </w:r>
          <w:r>
            <w:t>43</w:t>
          </w:r>
          <w:r>
            <w:fldChar w:fldCharType="end"/>
          </w:r>
          <w:r>
            <w:fldChar w:fldCharType="end"/>
          </w:r>
        </w:p>
        <w:p w14:paraId="03EC60BD">
          <w:pPr>
            <w:pStyle w:val="10"/>
            <w:tabs>
              <w:tab w:val="right" w:leader="dot" w:pos="8300"/>
            </w:tabs>
          </w:pPr>
          <w:r>
            <w:fldChar w:fldCharType="begin"/>
          </w:r>
          <w:r>
            <w:instrText xml:space="preserve"> HYPERLINK \l _Toc23166 </w:instrText>
          </w:r>
          <w:r>
            <w:fldChar w:fldCharType="separate"/>
          </w:r>
          <w:r>
            <w:rPr>
              <w:bCs w:val="0"/>
              <w:i w:val="0"/>
              <w:iCs w:val="0"/>
              <w:caps w:val="0"/>
              <w:smallCaps w:val="0"/>
              <w:strike w:val="0"/>
              <w:dstrike w:val="0"/>
              <w:vanish w:val="0"/>
              <w:spacing w:val="0"/>
              <w:kern w:val="0"/>
              <w:position w:val="0"/>
              <w:vertAlign w:val="baseline"/>
            </w:rPr>
            <w:t xml:space="preserve">2.10.6. </w:t>
          </w:r>
          <w:r>
            <w:rPr>
              <w:rFonts w:hint="eastAsia"/>
            </w:rPr>
            <w:t>销售线索分析</w:t>
          </w:r>
          <w:r>
            <w:tab/>
          </w:r>
          <w:r>
            <w:fldChar w:fldCharType="begin"/>
          </w:r>
          <w:r>
            <w:instrText xml:space="preserve"> PAGEREF _Toc23166 \h </w:instrText>
          </w:r>
          <w:r>
            <w:fldChar w:fldCharType="separate"/>
          </w:r>
          <w:r>
            <w:t>43</w:t>
          </w:r>
          <w:r>
            <w:fldChar w:fldCharType="end"/>
          </w:r>
          <w:r>
            <w:fldChar w:fldCharType="end"/>
          </w:r>
        </w:p>
        <w:p w14:paraId="0B1B5B69">
          <w:pPr>
            <w:pStyle w:val="10"/>
            <w:tabs>
              <w:tab w:val="right" w:leader="dot" w:pos="8300"/>
            </w:tabs>
          </w:pPr>
          <w:r>
            <w:fldChar w:fldCharType="begin"/>
          </w:r>
          <w:r>
            <w:instrText xml:space="preserve"> HYPERLINK \l _Toc10149 </w:instrText>
          </w:r>
          <w:r>
            <w:fldChar w:fldCharType="separate"/>
          </w:r>
          <w:r>
            <w:rPr>
              <w:bCs w:val="0"/>
              <w:i w:val="0"/>
              <w:iCs w:val="0"/>
              <w:caps w:val="0"/>
              <w:smallCaps w:val="0"/>
              <w:strike w:val="0"/>
              <w:dstrike w:val="0"/>
              <w:vanish w:val="0"/>
              <w:spacing w:val="0"/>
              <w:kern w:val="0"/>
              <w:position w:val="0"/>
              <w:vertAlign w:val="baseline"/>
            </w:rPr>
            <w:t xml:space="preserve">2.10.7. </w:t>
          </w:r>
          <w:r>
            <w:rPr>
              <w:rFonts w:hint="eastAsia"/>
            </w:rPr>
            <w:t>产品分析</w:t>
          </w:r>
          <w:r>
            <w:tab/>
          </w:r>
          <w:r>
            <w:fldChar w:fldCharType="begin"/>
          </w:r>
          <w:r>
            <w:instrText xml:space="preserve"> PAGEREF _Toc10149 \h </w:instrText>
          </w:r>
          <w:r>
            <w:fldChar w:fldCharType="separate"/>
          </w:r>
          <w:r>
            <w:t>44</w:t>
          </w:r>
          <w:r>
            <w:fldChar w:fldCharType="end"/>
          </w:r>
          <w:r>
            <w:fldChar w:fldCharType="end"/>
          </w:r>
        </w:p>
        <w:p w14:paraId="20C478D3">
          <w:pPr>
            <w:pStyle w:val="10"/>
            <w:tabs>
              <w:tab w:val="right" w:leader="dot" w:pos="8300"/>
            </w:tabs>
          </w:pPr>
          <w:r>
            <w:fldChar w:fldCharType="begin"/>
          </w:r>
          <w:r>
            <w:instrText xml:space="preserve"> HYPERLINK \l _Toc30683 </w:instrText>
          </w:r>
          <w:r>
            <w:fldChar w:fldCharType="separate"/>
          </w:r>
          <w:r>
            <w:rPr>
              <w:bCs w:val="0"/>
              <w:i w:val="0"/>
              <w:iCs w:val="0"/>
              <w:caps w:val="0"/>
              <w:smallCaps w:val="0"/>
              <w:strike w:val="0"/>
              <w:dstrike w:val="0"/>
              <w:vanish w:val="0"/>
              <w:spacing w:val="0"/>
              <w:kern w:val="0"/>
              <w:position w:val="0"/>
              <w:vertAlign w:val="baseline"/>
            </w:rPr>
            <w:t xml:space="preserve">2.10.8. </w:t>
          </w:r>
          <w:r>
            <w:rPr>
              <w:rFonts w:hint="eastAsia"/>
            </w:rPr>
            <w:t>协议（合同）分析</w:t>
          </w:r>
          <w:r>
            <w:tab/>
          </w:r>
          <w:r>
            <w:fldChar w:fldCharType="begin"/>
          </w:r>
          <w:r>
            <w:instrText xml:space="preserve"> PAGEREF _Toc30683 \h </w:instrText>
          </w:r>
          <w:r>
            <w:fldChar w:fldCharType="separate"/>
          </w:r>
          <w:r>
            <w:t>45</w:t>
          </w:r>
          <w:r>
            <w:fldChar w:fldCharType="end"/>
          </w:r>
          <w:r>
            <w:fldChar w:fldCharType="end"/>
          </w:r>
        </w:p>
        <w:p w14:paraId="12AF523A">
          <w:pPr>
            <w:pStyle w:val="10"/>
            <w:tabs>
              <w:tab w:val="right" w:leader="dot" w:pos="8300"/>
            </w:tabs>
          </w:pPr>
          <w:r>
            <w:fldChar w:fldCharType="begin"/>
          </w:r>
          <w:r>
            <w:instrText xml:space="preserve"> HYPERLINK \l _Toc30188 </w:instrText>
          </w:r>
          <w:r>
            <w:fldChar w:fldCharType="separate"/>
          </w:r>
          <w:r>
            <w:rPr>
              <w:bCs w:val="0"/>
              <w:i w:val="0"/>
              <w:iCs w:val="0"/>
              <w:caps w:val="0"/>
              <w:smallCaps w:val="0"/>
              <w:strike w:val="0"/>
              <w:dstrike w:val="0"/>
              <w:vanish w:val="0"/>
              <w:spacing w:val="0"/>
              <w:kern w:val="0"/>
              <w:position w:val="0"/>
              <w:vertAlign w:val="baseline"/>
            </w:rPr>
            <w:t xml:space="preserve">2.10.9. </w:t>
          </w:r>
          <w:r>
            <w:rPr>
              <w:rFonts w:hint="eastAsia"/>
            </w:rPr>
            <w:t>服务分析</w:t>
          </w:r>
          <w:r>
            <w:tab/>
          </w:r>
          <w:r>
            <w:fldChar w:fldCharType="begin"/>
          </w:r>
          <w:r>
            <w:instrText xml:space="preserve"> PAGEREF _Toc30188 \h </w:instrText>
          </w:r>
          <w:r>
            <w:fldChar w:fldCharType="separate"/>
          </w:r>
          <w:r>
            <w:t>45</w:t>
          </w:r>
          <w:r>
            <w:fldChar w:fldCharType="end"/>
          </w:r>
          <w:r>
            <w:fldChar w:fldCharType="end"/>
          </w:r>
        </w:p>
        <w:p w14:paraId="24A5B8BE">
          <w:pPr>
            <w:pStyle w:val="10"/>
            <w:tabs>
              <w:tab w:val="right" w:leader="dot" w:pos="8300"/>
            </w:tabs>
          </w:pPr>
          <w:r>
            <w:fldChar w:fldCharType="begin"/>
          </w:r>
          <w:r>
            <w:instrText xml:space="preserve"> HYPERLINK \l _Toc11918 </w:instrText>
          </w:r>
          <w:r>
            <w:fldChar w:fldCharType="separate"/>
          </w:r>
          <w:r>
            <w:rPr>
              <w:bCs w:val="0"/>
              <w:i w:val="0"/>
              <w:iCs w:val="0"/>
              <w:caps w:val="0"/>
              <w:smallCaps w:val="0"/>
              <w:strike w:val="0"/>
              <w:dstrike w:val="0"/>
              <w:vanish w:val="0"/>
              <w:spacing w:val="0"/>
              <w:kern w:val="0"/>
              <w:position w:val="0"/>
              <w:vertAlign w:val="baseline"/>
            </w:rPr>
            <w:t xml:space="preserve">2.10.10. </w:t>
          </w:r>
          <w:r>
            <w:rPr>
              <w:rFonts w:hint="eastAsia"/>
            </w:rPr>
            <w:t>自定义分析</w:t>
          </w:r>
          <w:r>
            <w:tab/>
          </w:r>
          <w:r>
            <w:fldChar w:fldCharType="begin"/>
          </w:r>
          <w:r>
            <w:instrText xml:space="preserve"> PAGEREF _Toc11918 \h </w:instrText>
          </w:r>
          <w:r>
            <w:fldChar w:fldCharType="separate"/>
          </w:r>
          <w:r>
            <w:t>46</w:t>
          </w:r>
          <w:r>
            <w:fldChar w:fldCharType="end"/>
          </w:r>
          <w:r>
            <w:fldChar w:fldCharType="end"/>
          </w:r>
        </w:p>
        <w:p w14:paraId="72EF69EE">
          <w:pPr>
            <w:pStyle w:val="14"/>
            <w:tabs>
              <w:tab w:val="right" w:leader="dot" w:pos="8300"/>
            </w:tabs>
          </w:pPr>
          <w:r>
            <w:fldChar w:fldCharType="begin"/>
          </w:r>
          <w:r>
            <w:instrText xml:space="preserve"> HYPERLINK \l _Toc12116 </w:instrText>
          </w:r>
          <w:r>
            <w:fldChar w:fldCharType="separate"/>
          </w:r>
          <w:r>
            <w:t xml:space="preserve">3. </w:t>
          </w:r>
          <w:r>
            <w:rPr>
              <w:rFonts w:hint="eastAsia"/>
            </w:rPr>
            <w:t>技术平台要求</w:t>
          </w:r>
          <w:r>
            <w:tab/>
          </w:r>
          <w:r>
            <w:fldChar w:fldCharType="begin"/>
          </w:r>
          <w:r>
            <w:instrText xml:space="preserve"> PAGEREF _Toc12116 \h </w:instrText>
          </w:r>
          <w:r>
            <w:fldChar w:fldCharType="separate"/>
          </w:r>
          <w:r>
            <w:t>48</w:t>
          </w:r>
          <w:r>
            <w:fldChar w:fldCharType="end"/>
          </w:r>
          <w:r>
            <w:fldChar w:fldCharType="end"/>
          </w:r>
        </w:p>
        <w:p w14:paraId="7A6A1227">
          <w:pPr>
            <w:pStyle w:val="17"/>
            <w:tabs>
              <w:tab w:val="right" w:leader="dot" w:pos="8300"/>
            </w:tabs>
          </w:pPr>
          <w:r>
            <w:fldChar w:fldCharType="begin"/>
          </w:r>
          <w:r>
            <w:instrText xml:space="preserve"> HYPERLINK \l _Toc9073 </w:instrText>
          </w:r>
          <w:r>
            <w:fldChar w:fldCharType="separate"/>
          </w:r>
          <w:r>
            <w:t xml:space="preserve">3.1. </w:t>
          </w:r>
          <w:r>
            <w:rPr>
              <w:rFonts w:hint="eastAsia"/>
            </w:rPr>
            <w:t>自定义对象管理</w:t>
          </w:r>
          <w:r>
            <w:tab/>
          </w:r>
          <w:r>
            <w:fldChar w:fldCharType="begin"/>
          </w:r>
          <w:r>
            <w:instrText xml:space="preserve"> PAGEREF _Toc9073 \h </w:instrText>
          </w:r>
          <w:r>
            <w:fldChar w:fldCharType="separate"/>
          </w:r>
          <w:r>
            <w:t>49</w:t>
          </w:r>
          <w:r>
            <w:fldChar w:fldCharType="end"/>
          </w:r>
          <w:r>
            <w:fldChar w:fldCharType="end"/>
          </w:r>
        </w:p>
        <w:p w14:paraId="6F34DC3C">
          <w:pPr>
            <w:pStyle w:val="17"/>
            <w:tabs>
              <w:tab w:val="right" w:leader="dot" w:pos="8300"/>
            </w:tabs>
          </w:pPr>
          <w:r>
            <w:fldChar w:fldCharType="begin"/>
          </w:r>
          <w:r>
            <w:instrText xml:space="preserve"> HYPERLINK \l _Toc16508 </w:instrText>
          </w:r>
          <w:r>
            <w:fldChar w:fldCharType="separate"/>
          </w:r>
          <w:r>
            <w:t xml:space="preserve">3.2. </w:t>
          </w:r>
          <w:r>
            <w:rPr>
              <w:rFonts w:hint="eastAsia"/>
            </w:rPr>
            <w:t>业务流程管理</w:t>
          </w:r>
          <w:r>
            <w:tab/>
          </w:r>
          <w:r>
            <w:fldChar w:fldCharType="begin"/>
          </w:r>
          <w:r>
            <w:instrText xml:space="preserve"> PAGEREF _Toc16508 \h </w:instrText>
          </w:r>
          <w:r>
            <w:fldChar w:fldCharType="separate"/>
          </w:r>
          <w:r>
            <w:t>49</w:t>
          </w:r>
          <w:r>
            <w:fldChar w:fldCharType="end"/>
          </w:r>
          <w:r>
            <w:fldChar w:fldCharType="end"/>
          </w:r>
        </w:p>
        <w:p w14:paraId="701584B6">
          <w:pPr>
            <w:pStyle w:val="17"/>
            <w:tabs>
              <w:tab w:val="right" w:leader="dot" w:pos="8300"/>
            </w:tabs>
          </w:pPr>
          <w:r>
            <w:fldChar w:fldCharType="begin"/>
          </w:r>
          <w:r>
            <w:instrText xml:space="preserve"> HYPERLINK \l _Toc10023 </w:instrText>
          </w:r>
          <w:r>
            <w:fldChar w:fldCharType="separate"/>
          </w:r>
          <w:r>
            <w:t xml:space="preserve">3.3. </w:t>
          </w:r>
          <w:r>
            <w:rPr>
              <w:rFonts w:hint="eastAsia"/>
            </w:rPr>
            <w:t>工作流管理</w:t>
          </w:r>
          <w:r>
            <w:tab/>
          </w:r>
          <w:r>
            <w:fldChar w:fldCharType="begin"/>
          </w:r>
          <w:r>
            <w:instrText xml:space="preserve"> PAGEREF _Toc10023 \h </w:instrText>
          </w:r>
          <w:r>
            <w:fldChar w:fldCharType="separate"/>
          </w:r>
          <w:r>
            <w:t>51</w:t>
          </w:r>
          <w:r>
            <w:fldChar w:fldCharType="end"/>
          </w:r>
          <w:r>
            <w:fldChar w:fldCharType="end"/>
          </w:r>
        </w:p>
        <w:p w14:paraId="0BDBB80D">
          <w:pPr>
            <w:pStyle w:val="17"/>
            <w:tabs>
              <w:tab w:val="right" w:leader="dot" w:pos="8300"/>
            </w:tabs>
          </w:pPr>
          <w:r>
            <w:fldChar w:fldCharType="begin"/>
          </w:r>
          <w:r>
            <w:instrText xml:space="preserve"> HYPERLINK \l _Toc31733 </w:instrText>
          </w:r>
          <w:r>
            <w:fldChar w:fldCharType="separate"/>
          </w:r>
          <w:r>
            <w:t xml:space="preserve">3.4. </w:t>
          </w:r>
          <w:r>
            <w:rPr>
              <w:rFonts w:hint="eastAsia"/>
            </w:rPr>
            <w:t>审批流管理</w:t>
          </w:r>
          <w:r>
            <w:tab/>
          </w:r>
          <w:r>
            <w:fldChar w:fldCharType="begin"/>
          </w:r>
          <w:r>
            <w:instrText xml:space="preserve"> PAGEREF _Toc31733 \h </w:instrText>
          </w:r>
          <w:r>
            <w:fldChar w:fldCharType="separate"/>
          </w:r>
          <w:r>
            <w:t>51</w:t>
          </w:r>
          <w:r>
            <w:fldChar w:fldCharType="end"/>
          </w:r>
          <w:r>
            <w:fldChar w:fldCharType="end"/>
          </w:r>
        </w:p>
        <w:p w14:paraId="73975841">
          <w:pPr>
            <w:pStyle w:val="17"/>
            <w:tabs>
              <w:tab w:val="right" w:leader="dot" w:pos="8300"/>
            </w:tabs>
          </w:pPr>
          <w:r>
            <w:fldChar w:fldCharType="begin"/>
          </w:r>
          <w:r>
            <w:instrText xml:space="preserve"> HYPERLINK \l _Toc23693 </w:instrText>
          </w:r>
          <w:r>
            <w:fldChar w:fldCharType="separate"/>
          </w:r>
          <w:r>
            <w:t xml:space="preserve">3.5. </w:t>
          </w:r>
          <w:r>
            <w:rPr>
              <w:rFonts w:hint="eastAsia"/>
            </w:rPr>
            <w:t>系统集成（API）管理</w:t>
          </w:r>
          <w:r>
            <w:tab/>
          </w:r>
          <w:r>
            <w:fldChar w:fldCharType="begin"/>
          </w:r>
          <w:r>
            <w:instrText xml:space="preserve"> PAGEREF _Toc23693 \h </w:instrText>
          </w:r>
          <w:r>
            <w:fldChar w:fldCharType="separate"/>
          </w:r>
          <w:r>
            <w:t>52</w:t>
          </w:r>
          <w:r>
            <w:fldChar w:fldCharType="end"/>
          </w:r>
          <w:r>
            <w:fldChar w:fldCharType="end"/>
          </w:r>
        </w:p>
        <w:p w14:paraId="3BF27A05">
          <w:pPr>
            <w:pStyle w:val="17"/>
            <w:tabs>
              <w:tab w:val="right" w:leader="dot" w:pos="8300"/>
            </w:tabs>
          </w:pPr>
          <w:r>
            <w:fldChar w:fldCharType="begin"/>
          </w:r>
          <w:r>
            <w:instrText xml:space="preserve"> HYPERLINK \l _Toc29040 </w:instrText>
          </w:r>
          <w:r>
            <w:fldChar w:fldCharType="separate"/>
          </w:r>
          <w:r>
            <w:t xml:space="preserve">3.6. </w:t>
          </w:r>
          <w:r>
            <w:rPr>
              <w:rFonts w:hint="eastAsia"/>
            </w:rPr>
            <w:t>终端管理</w:t>
          </w:r>
          <w:r>
            <w:tab/>
          </w:r>
          <w:r>
            <w:fldChar w:fldCharType="begin"/>
          </w:r>
          <w:r>
            <w:instrText xml:space="preserve"> PAGEREF _Toc29040 \h </w:instrText>
          </w:r>
          <w:r>
            <w:fldChar w:fldCharType="separate"/>
          </w:r>
          <w:r>
            <w:t>52</w:t>
          </w:r>
          <w:r>
            <w:fldChar w:fldCharType="end"/>
          </w:r>
          <w:r>
            <w:fldChar w:fldCharType="end"/>
          </w:r>
        </w:p>
        <w:p w14:paraId="4FFD9D28">
          <w:pPr>
            <w:pStyle w:val="17"/>
            <w:tabs>
              <w:tab w:val="right" w:leader="dot" w:pos="8300"/>
            </w:tabs>
          </w:pPr>
          <w:r>
            <w:fldChar w:fldCharType="begin"/>
          </w:r>
          <w:r>
            <w:instrText xml:space="preserve"> HYPERLINK \l _Toc21425 </w:instrText>
          </w:r>
          <w:r>
            <w:fldChar w:fldCharType="separate"/>
          </w:r>
          <w:r>
            <w:t xml:space="preserve">3.7. </w:t>
          </w:r>
          <w:r>
            <w:rPr>
              <w:rFonts w:hint="eastAsia"/>
            </w:rPr>
            <w:t>系统权限管理</w:t>
          </w:r>
          <w:r>
            <w:tab/>
          </w:r>
          <w:r>
            <w:fldChar w:fldCharType="begin"/>
          </w:r>
          <w:r>
            <w:instrText xml:space="preserve"> PAGEREF _Toc21425 \h </w:instrText>
          </w:r>
          <w:r>
            <w:fldChar w:fldCharType="separate"/>
          </w:r>
          <w:r>
            <w:t>53</w:t>
          </w:r>
          <w:r>
            <w:fldChar w:fldCharType="end"/>
          </w:r>
          <w:r>
            <w:fldChar w:fldCharType="end"/>
          </w:r>
        </w:p>
        <w:p w14:paraId="5CF96C5B">
          <w:pPr>
            <w:pStyle w:val="17"/>
            <w:tabs>
              <w:tab w:val="right" w:leader="dot" w:pos="8300"/>
            </w:tabs>
          </w:pPr>
          <w:r>
            <w:fldChar w:fldCharType="begin"/>
          </w:r>
          <w:r>
            <w:instrText xml:space="preserve"> HYPERLINK \l _Toc15199 </w:instrText>
          </w:r>
          <w:r>
            <w:fldChar w:fldCharType="separate"/>
          </w:r>
          <w:r>
            <w:t xml:space="preserve">3.8. </w:t>
          </w:r>
          <w:r>
            <w:rPr>
              <w:rFonts w:hint="eastAsia"/>
            </w:rPr>
            <w:t>系统日志管理</w:t>
          </w:r>
          <w:r>
            <w:tab/>
          </w:r>
          <w:r>
            <w:fldChar w:fldCharType="begin"/>
          </w:r>
          <w:r>
            <w:instrText xml:space="preserve"> PAGEREF _Toc15199 \h </w:instrText>
          </w:r>
          <w:r>
            <w:fldChar w:fldCharType="separate"/>
          </w:r>
          <w:r>
            <w:t>54</w:t>
          </w:r>
          <w:r>
            <w:fldChar w:fldCharType="end"/>
          </w:r>
          <w:r>
            <w:fldChar w:fldCharType="end"/>
          </w:r>
        </w:p>
        <w:p w14:paraId="1A422281">
          <w:pPr>
            <w:pStyle w:val="17"/>
            <w:tabs>
              <w:tab w:val="right" w:leader="dot" w:pos="8300"/>
            </w:tabs>
          </w:pPr>
          <w:r>
            <w:fldChar w:fldCharType="begin"/>
          </w:r>
          <w:r>
            <w:instrText xml:space="preserve"> HYPERLINK \l _Toc17780 </w:instrText>
          </w:r>
          <w:r>
            <w:fldChar w:fldCharType="separate"/>
          </w:r>
          <w:r>
            <w:t xml:space="preserve">3.9. </w:t>
          </w:r>
          <w:r>
            <w:rPr>
              <w:rFonts w:hint="eastAsia"/>
            </w:rPr>
            <w:t>系统性能</w:t>
          </w:r>
          <w:r>
            <w:tab/>
          </w:r>
          <w:r>
            <w:fldChar w:fldCharType="begin"/>
          </w:r>
          <w:r>
            <w:instrText xml:space="preserve"> PAGEREF _Toc17780 \h </w:instrText>
          </w:r>
          <w:r>
            <w:fldChar w:fldCharType="separate"/>
          </w:r>
          <w:r>
            <w:t>54</w:t>
          </w:r>
          <w:r>
            <w:fldChar w:fldCharType="end"/>
          </w:r>
          <w:r>
            <w:fldChar w:fldCharType="end"/>
          </w:r>
        </w:p>
        <w:p w14:paraId="2AFC6CD5">
          <w:pPr>
            <w:ind w:left="0" w:leftChars="0" w:firstLine="0" w:firstLineChars="0"/>
            <w:rPr>
              <w:rFonts w:ascii="Arial" w:hAnsi="Arial" w:eastAsia="宋体" w:cs="Times New Roman"/>
              <w:kern w:val="2"/>
              <w:sz w:val="21"/>
              <w:szCs w:val="24"/>
              <w:lang w:val="en-US" w:eastAsia="zh-CN" w:bidi="ar-SA"/>
            </w:rPr>
          </w:pPr>
          <w:r>
            <w:fldChar w:fldCharType="end"/>
          </w:r>
        </w:p>
      </w:sdtContent>
    </w:sdt>
    <w:p w14:paraId="17DB2F7F">
      <w:pPr>
        <w:ind w:left="0" w:leftChars="0" w:firstLine="0" w:firstLineChars="0"/>
        <w:rPr>
          <w:rFonts w:ascii="Arial" w:hAnsi="Arial" w:eastAsia="宋体" w:cs="Times New Roman"/>
          <w:kern w:val="2"/>
          <w:sz w:val="21"/>
          <w:szCs w:val="24"/>
          <w:lang w:val="en-US" w:eastAsia="zh-CN" w:bidi="ar-SA"/>
        </w:rPr>
        <w:sectPr>
          <w:pgSz w:w="11900" w:h="16840"/>
          <w:pgMar w:top="1440" w:right="1800" w:bottom="1440" w:left="1800" w:header="851" w:footer="992" w:gutter="0"/>
          <w:pgNumType w:start="1"/>
          <w:cols w:space="425" w:num="1"/>
          <w:docGrid w:type="lines" w:linePitch="312" w:charSpace="0"/>
        </w:sectPr>
      </w:pPr>
    </w:p>
    <w:p w14:paraId="30E7F54E">
      <w:pPr>
        <w:pStyle w:val="2"/>
        <w:spacing w:before="120" w:after="120" w:line="360" w:lineRule="auto"/>
        <w:ind w:left="0"/>
        <w:jc w:val="left"/>
      </w:pPr>
      <w:bookmarkStart w:id="0" w:name="_Toc530611781"/>
      <w:bookmarkStart w:id="1" w:name="_Toc25592"/>
      <w:r>
        <w:rPr>
          <w:rFonts w:hint="eastAsia"/>
          <w:lang w:eastAsia="zh-CN"/>
        </w:rPr>
        <w:t>欧神诺</w:t>
      </w:r>
      <w:r>
        <w:rPr>
          <w:rFonts w:hint="eastAsia"/>
          <w:lang w:val="en-US" w:eastAsia="zh-CN"/>
        </w:rPr>
        <w:t>上线营销管理平台</w:t>
      </w:r>
      <w:r>
        <w:rPr>
          <w:rFonts w:hint="eastAsia"/>
        </w:rPr>
        <w:t>背景分析</w:t>
      </w:r>
      <w:bookmarkEnd w:id="0"/>
      <w:bookmarkEnd w:id="1"/>
    </w:p>
    <w:p w14:paraId="4DBA8794">
      <w:pPr>
        <w:pStyle w:val="3"/>
        <w:spacing w:before="0" w:beforeAutospacing="0" w:after="0" w:afterAutospacing="0" w:line="360" w:lineRule="auto"/>
      </w:pPr>
      <w:bookmarkStart w:id="2" w:name="_Toc530611782"/>
      <w:bookmarkStart w:id="3" w:name="_Toc31942"/>
      <w:r>
        <w:rPr>
          <w:rFonts w:hint="eastAsia"/>
        </w:rPr>
        <w:t>项目背景</w:t>
      </w:r>
      <w:bookmarkEnd w:id="2"/>
      <w:bookmarkEnd w:id="3"/>
    </w:p>
    <w:p w14:paraId="40A28FBC">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19" w:lineRule="atLeast"/>
        <w:ind w:left="0" w:right="0" w:firstLine="0"/>
        <w:textAlignment w:val="baseline"/>
        <w:rPr>
          <w:rFonts w:hint="eastAsia" w:ascii="微软雅黑" w:hAnsi="微软雅黑" w:eastAsia="微软雅黑" w:cs="微软雅黑"/>
          <w:kern w:val="0"/>
          <w:sz w:val="21"/>
          <w:szCs w:val="21"/>
          <w:lang w:val="en-US" w:eastAsia="zh-CN" w:bidi="ar"/>
        </w:rPr>
      </w:pPr>
      <w:r>
        <w:rPr>
          <w:rFonts w:hint="eastAsia" w:ascii="微软雅黑" w:hAnsi="微软雅黑" w:eastAsia="微软雅黑" w:cs="微软雅黑"/>
          <w:caps w:val="0"/>
          <w:color w:val="000000"/>
          <w:spacing w:val="0"/>
          <w:sz w:val="21"/>
          <w:szCs w:val="21"/>
          <w:shd w:val="clear" w:fill="FFFFFF"/>
          <w:vertAlign w:val="baseline"/>
          <w:lang w:val="en-US" w:eastAsia="zh-CN"/>
        </w:rPr>
        <w:t>公司</w:t>
      </w:r>
      <w:r>
        <w:rPr>
          <w:rFonts w:hint="eastAsia" w:ascii="微软雅黑" w:hAnsi="微软雅黑" w:eastAsia="微软雅黑" w:cs="微软雅黑"/>
          <w:caps w:val="0"/>
          <w:color w:val="000000"/>
          <w:spacing w:val="0"/>
          <w:sz w:val="21"/>
          <w:szCs w:val="21"/>
          <w:shd w:val="clear" w:fill="FFFFFF"/>
          <w:vertAlign w:val="baseline"/>
        </w:rPr>
        <w:t>深耕高端建筑陶瓷市场，产品包括瓷砖、陶瓷板等，广泛应用于住宅、商业综合体及公共建筑</w:t>
      </w:r>
      <w:r>
        <w:rPr>
          <w:rFonts w:hint="eastAsia" w:ascii="微软雅黑" w:hAnsi="微软雅黑" w:eastAsia="微软雅黑" w:cs="微软雅黑"/>
          <w:kern w:val="0"/>
          <w:sz w:val="21"/>
          <w:szCs w:val="21"/>
          <w:lang w:val="en-US" w:eastAsia="zh-CN" w:bidi="ar"/>
        </w:rPr>
        <w:t>。公司拥有众多客户，如装修公司、建筑企业、经销商及终端业主，业务渠道多元（包括线下门店、线上电商、工程合作等）。随着业务增长和市场竞争加剧，以及公司推行“</w:t>
      </w:r>
      <w:r>
        <w:rPr>
          <w:rStyle w:val="23"/>
          <w:rFonts w:hint="eastAsia" w:ascii="微软雅黑" w:hAnsi="微软雅黑" w:eastAsia="微软雅黑" w:cs="微软雅黑"/>
          <w:b/>
          <w:bCs/>
          <w:kern w:val="0"/>
          <w:sz w:val="21"/>
          <w:szCs w:val="21"/>
          <w:vertAlign w:val="baseline"/>
          <w:lang w:val="en-US" w:eastAsia="zh-CN" w:bidi="ar"/>
        </w:rPr>
        <w:t>全渠道有差别价值营销</w:t>
      </w:r>
      <w:r>
        <w:rPr>
          <w:rFonts w:hint="eastAsia" w:ascii="微软雅黑" w:hAnsi="微软雅黑" w:eastAsia="微软雅黑" w:cs="微软雅黑"/>
          <w:kern w:val="0"/>
          <w:sz w:val="21"/>
          <w:szCs w:val="21"/>
          <w:lang w:val="en-US" w:eastAsia="zh-CN" w:bidi="ar"/>
        </w:rPr>
        <w:t>”的新战略，原有的客户管理方式目前正面临以下挑战：</w:t>
      </w:r>
    </w:p>
    <w:p w14:paraId="33FFDD48">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19" w:lineRule="atLeast"/>
        <w:ind w:left="0" w:leftChars="0" w:right="0" w:firstLine="0" w:firstLineChars="0"/>
        <w:textAlignment w:val="baseline"/>
        <w:rPr>
          <w:rFonts w:hint="eastAsia" w:ascii="微软雅黑" w:hAnsi="微软雅黑" w:eastAsia="微软雅黑" w:cs="微软雅黑"/>
          <w:sz w:val="21"/>
          <w:szCs w:val="21"/>
          <w:lang w:eastAsia="zh-CN"/>
        </w:rPr>
      </w:pPr>
      <w:r>
        <w:rPr>
          <w:rStyle w:val="23"/>
          <w:rFonts w:hint="eastAsia" w:ascii="微软雅黑" w:hAnsi="微软雅黑" w:eastAsia="微软雅黑" w:cs="微软雅黑"/>
          <w:b/>
          <w:bCs/>
          <w:i w:val="0"/>
          <w:iCs w:val="0"/>
          <w:caps w:val="0"/>
          <w:color w:val="000000"/>
          <w:spacing w:val="0"/>
          <w:sz w:val="21"/>
          <w:szCs w:val="21"/>
          <w:shd w:val="clear" w:fill="FFFFFF"/>
          <w:vertAlign w:val="baseline"/>
        </w:rPr>
        <w:t>客户信息分散</w:t>
      </w:r>
      <w:r>
        <w:rPr>
          <w:rFonts w:hint="eastAsia" w:ascii="微软雅黑" w:hAnsi="微软雅黑" w:eastAsia="微软雅黑" w:cs="微软雅黑"/>
          <w:i w:val="0"/>
          <w:iCs w:val="0"/>
          <w:caps w:val="0"/>
          <w:color w:val="000000"/>
          <w:spacing w:val="0"/>
          <w:sz w:val="21"/>
          <w:szCs w:val="21"/>
          <w:shd w:val="clear" w:fill="FFFFFF"/>
          <w:vertAlign w:val="baseline"/>
        </w:rPr>
        <w:t>：客户数据可能散落在不同部门、不同业务员手中，或记录于各种表格里，导致企业难以快速获取</w:t>
      </w:r>
      <w:r>
        <w:rPr>
          <w:rStyle w:val="23"/>
          <w:rFonts w:hint="eastAsia" w:ascii="微软雅黑" w:hAnsi="微软雅黑" w:eastAsia="微软雅黑" w:cs="微软雅黑"/>
          <w:b/>
          <w:bCs/>
          <w:i w:val="0"/>
          <w:iCs w:val="0"/>
          <w:caps w:val="0"/>
          <w:color w:val="000000"/>
          <w:spacing w:val="0"/>
          <w:sz w:val="21"/>
          <w:szCs w:val="21"/>
          <w:shd w:val="clear" w:fill="FFFFFF"/>
          <w:vertAlign w:val="baseline"/>
        </w:rPr>
        <w:t>统一的客户全景视图</w:t>
      </w:r>
      <w:r>
        <w:rPr>
          <w:rFonts w:hint="eastAsia" w:ascii="微软雅黑" w:hAnsi="微软雅黑" w:eastAsia="微软雅黑" w:cs="微软雅黑"/>
          <w:i w:val="0"/>
          <w:iCs w:val="0"/>
          <w:caps w:val="0"/>
          <w:color w:val="000000"/>
          <w:spacing w:val="0"/>
          <w:sz w:val="21"/>
          <w:szCs w:val="21"/>
          <w:shd w:val="clear" w:fill="FFFFFF"/>
          <w:vertAlign w:val="baseline"/>
        </w:rPr>
        <w:t>，影响协同效率和客户体验</w:t>
      </w:r>
      <w:r>
        <w:rPr>
          <w:rFonts w:hint="eastAsia" w:ascii="微软雅黑" w:hAnsi="微软雅黑" w:eastAsia="微软雅黑" w:cs="微软雅黑"/>
          <w:i w:val="0"/>
          <w:iCs w:val="0"/>
          <w:caps w:val="0"/>
          <w:color w:val="000000"/>
          <w:spacing w:val="0"/>
          <w:sz w:val="21"/>
          <w:szCs w:val="21"/>
          <w:shd w:val="clear" w:fill="FFFFFF"/>
          <w:vertAlign w:val="baseline"/>
          <w:lang w:eastAsia="zh-CN"/>
        </w:rPr>
        <w:t>。</w:t>
      </w:r>
    </w:p>
    <w:p w14:paraId="01F6847A">
      <w:pPr>
        <w:pStyle w:val="1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0" w:leftChars="0" w:right="0" w:firstLine="0" w:firstLineChars="0"/>
        <w:textAlignment w:val="baseline"/>
        <w:rPr>
          <w:rFonts w:hint="eastAsia" w:ascii="微软雅黑" w:hAnsi="微软雅黑" w:eastAsia="微软雅黑" w:cs="微软雅黑"/>
          <w:sz w:val="21"/>
          <w:szCs w:val="21"/>
          <w:lang w:eastAsia="zh-CN"/>
        </w:rPr>
      </w:pPr>
      <w:r>
        <w:rPr>
          <w:rStyle w:val="23"/>
          <w:rFonts w:hint="eastAsia" w:ascii="微软雅黑" w:hAnsi="微软雅黑" w:eastAsia="微软雅黑" w:cs="微软雅黑"/>
          <w:b/>
          <w:bCs/>
          <w:i w:val="0"/>
          <w:iCs w:val="0"/>
          <w:caps w:val="0"/>
          <w:color w:val="000000"/>
          <w:spacing w:val="0"/>
          <w:sz w:val="21"/>
          <w:szCs w:val="21"/>
          <w:shd w:val="clear" w:fill="FFFFFF"/>
          <w:vertAlign w:val="baseline"/>
        </w:rPr>
        <w:t>销售过程缺乏系统化管控</w:t>
      </w:r>
      <w:r>
        <w:rPr>
          <w:rFonts w:hint="eastAsia" w:ascii="微软雅黑" w:hAnsi="微软雅黑" w:eastAsia="微软雅黑" w:cs="微软雅黑"/>
          <w:i w:val="0"/>
          <w:iCs w:val="0"/>
          <w:caps w:val="0"/>
          <w:color w:val="000000"/>
          <w:spacing w:val="0"/>
          <w:sz w:val="21"/>
          <w:szCs w:val="21"/>
          <w:shd w:val="clear" w:fill="FFFFFF"/>
          <w:vertAlign w:val="baseline"/>
        </w:rPr>
        <w:t>：对销售线索、销售机会的跟进过程可能依赖个人，缺乏</w:t>
      </w:r>
      <w:r>
        <w:rPr>
          <w:rStyle w:val="23"/>
          <w:rFonts w:hint="eastAsia" w:ascii="微软雅黑" w:hAnsi="微软雅黑" w:eastAsia="微软雅黑" w:cs="微软雅黑"/>
          <w:b/>
          <w:bCs/>
          <w:i w:val="0"/>
          <w:iCs w:val="0"/>
          <w:caps w:val="0"/>
          <w:color w:val="000000"/>
          <w:spacing w:val="0"/>
          <w:sz w:val="21"/>
          <w:szCs w:val="21"/>
          <w:shd w:val="clear" w:fill="FFFFFF"/>
          <w:vertAlign w:val="baseline"/>
        </w:rPr>
        <w:t>标准化的销售漏斗管理</w:t>
      </w:r>
      <w:r>
        <w:rPr>
          <w:rFonts w:hint="eastAsia" w:ascii="微软雅黑" w:hAnsi="微软雅黑" w:eastAsia="微软雅黑" w:cs="微软雅黑"/>
          <w:i w:val="0"/>
          <w:iCs w:val="0"/>
          <w:caps w:val="0"/>
          <w:color w:val="000000"/>
          <w:spacing w:val="0"/>
          <w:sz w:val="21"/>
          <w:szCs w:val="21"/>
          <w:shd w:val="clear" w:fill="FFFFFF"/>
          <w:vertAlign w:val="baseline"/>
        </w:rPr>
        <w:t>和有效的协同机制，不利于业绩增长和团队效率提升</w:t>
      </w:r>
      <w:r>
        <w:rPr>
          <w:rFonts w:hint="eastAsia" w:ascii="微软雅黑" w:hAnsi="微软雅黑" w:eastAsia="微软雅黑" w:cs="微软雅黑"/>
          <w:i w:val="0"/>
          <w:iCs w:val="0"/>
          <w:caps w:val="0"/>
          <w:color w:val="000000"/>
          <w:spacing w:val="0"/>
          <w:sz w:val="21"/>
          <w:szCs w:val="21"/>
          <w:shd w:val="clear" w:fill="FFFFFF"/>
          <w:vertAlign w:val="baseline"/>
          <w:lang w:eastAsia="zh-CN"/>
        </w:rPr>
        <w:t>。</w:t>
      </w:r>
    </w:p>
    <w:p w14:paraId="2D7F815F">
      <w:pPr>
        <w:pStyle w:val="1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0" w:leftChars="0" w:right="0" w:firstLine="0" w:firstLineChars="0"/>
        <w:textAlignment w:val="baseline"/>
        <w:rPr>
          <w:rFonts w:hint="eastAsia" w:ascii="微软雅黑" w:hAnsi="微软雅黑" w:eastAsia="微软雅黑" w:cs="微软雅黑"/>
          <w:sz w:val="21"/>
          <w:szCs w:val="21"/>
          <w:lang w:eastAsia="zh-CN"/>
        </w:rPr>
      </w:pPr>
      <w:r>
        <w:rPr>
          <w:rStyle w:val="23"/>
          <w:rFonts w:hint="eastAsia" w:ascii="微软雅黑" w:hAnsi="微软雅黑" w:eastAsia="微软雅黑" w:cs="微软雅黑"/>
          <w:b/>
          <w:bCs/>
          <w:i w:val="0"/>
          <w:iCs w:val="0"/>
          <w:caps w:val="0"/>
          <w:color w:val="000000"/>
          <w:spacing w:val="0"/>
          <w:sz w:val="21"/>
          <w:szCs w:val="21"/>
          <w:shd w:val="clear" w:fill="FFFFFF"/>
          <w:vertAlign w:val="baseline"/>
        </w:rPr>
        <w:t>客户服务体验有待提升</w:t>
      </w:r>
      <w:r>
        <w:rPr>
          <w:rFonts w:hint="eastAsia" w:ascii="微软雅黑" w:hAnsi="微软雅黑" w:eastAsia="微软雅黑" w:cs="微软雅黑"/>
          <w:i w:val="0"/>
          <w:iCs w:val="0"/>
          <w:caps w:val="0"/>
          <w:color w:val="000000"/>
          <w:spacing w:val="0"/>
          <w:sz w:val="21"/>
          <w:szCs w:val="21"/>
          <w:shd w:val="clear" w:fill="FFFFFF"/>
          <w:vertAlign w:val="baseline"/>
        </w:rPr>
        <w:t>：在响应客户咨询、处理客户投诉、进行售后服务时，若缺乏系统支撑，可能导致响应不及时、问题跟踪不到位，影响</w:t>
      </w:r>
      <w:r>
        <w:rPr>
          <w:rStyle w:val="23"/>
          <w:rFonts w:hint="eastAsia" w:ascii="微软雅黑" w:hAnsi="微软雅黑" w:eastAsia="微软雅黑" w:cs="微软雅黑"/>
          <w:b/>
          <w:bCs/>
          <w:i w:val="0"/>
          <w:iCs w:val="0"/>
          <w:caps w:val="0"/>
          <w:color w:val="000000"/>
          <w:spacing w:val="0"/>
          <w:sz w:val="21"/>
          <w:szCs w:val="21"/>
          <w:shd w:val="clear" w:fill="FFFFFF"/>
          <w:vertAlign w:val="baseline"/>
        </w:rPr>
        <w:t>客户满意度和忠诚度</w:t>
      </w:r>
      <w:r>
        <w:rPr>
          <w:rStyle w:val="23"/>
          <w:rFonts w:hint="eastAsia" w:ascii="微软雅黑" w:hAnsi="微软雅黑" w:eastAsia="微软雅黑" w:cs="微软雅黑"/>
          <w:b/>
          <w:bCs/>
          <w:i w:val="0"/>
          <w:iCs w:val="0"/>
          <w:caps w:val="0"/>
          <w:color w:val="000000"/>
          <w:spacing w:val="0"/>
          <w:sz w:val="21"/>
          <w:szCs w:val="21"/>
          <w:shd w:val="clear" w:fill="FFFFFF"/>
          <w:vertAlign w:val="baseline"/>
          <w:lang w:eastAsia="zh-CN"/>
        </w:rPr>
        <w:t>。</w:t>
      </w:r>
    </w:p>
    <w:p w14:paraId="628BEFCC">
      <w:pPr>
        <w:pStyle w:val="1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0" w:leftChars="0" w:right="0" w:firstLine="0" w:firstLineChars="0"/>
        <w:textAlignment w:val="baseline"/>
        <w:rPr>
          <w:rFonts w:hint="eastAsia" w:ascii="微软雅黑" w:hAnsi="微软雅黑" w:eastAsia="微软雅黑" w:cs="微软雅黑"/>
          <w:sz w:val="21"/>
          <w:szCs w:val="21"/>
        </w:rPr>
      </w:pPr>
      <w:r>
        <w:rPr>
          <w:rStyle w:val="23"/>
          <w:rFonts w:hint="eastAsia" w:ascii="微软雅黑" w:hAnsi="微软雅黑" w:eastAsia="微软雅黑" w:cs="微软雅黑"/>
          <w:b/>
          <w:bCs/>
          <w:i w:val="0"/>
          <w:iCs w:val="0"/>
          <w:caps w:val="0"/>
          <w:color w:val="000000"/>
          <w:spacing w:val="0"/>
          <w:sz w:val="21"/>
          <w:szCs w:val="21"/>
          <w:shd w:val="clear" w:fill="FFFFFF"/>
          <w:vertAlign w:val="baseline"/>
        </w:rPr>
        <w:t>数据价值未得到充分挖掘</w:t>
      </w:r>
      <w:r>
        <w:rPr>
          <w:rFonts w:hint="eastAsia" w:ascii="微软雅黑" w:hAnsi="微软雅黑" w:eastAsia="微软雅黑" w:cs="微软雅黑"/>
          <w:i w:val="0"/>
          <w:iCs w:val="0"/>
          <w:caps w:val="0"/>
          <w:color w:val="000000"/>
          <w:spacing w:val="0"/>
          <w:sz w:val="21"/>
          <w:szCs w:val="21"/>
          <w:shd w:val="clear" w:fill="FFFFFF"/>
          <w:vertAlign w:val="baseline"/>
        </w:rPr>
        <w:t>：大量的客户交互数据、交易数据沉睡在不同地方，无法有效进行</w:t>
      </w:r>
      <w:r>
        <w:rPr>
          <w:rStyle w:val="23"/>
          <w:rFonts w:hint="eastAsia" w:ascii="微软雅黑" w:hAnsi="微软雅黑" w:eastAsia="微软雅黑" w:cs="微软雅黑"/>
          <w:b/>
          <w:bCs/>
          <w:i w:val="0"/>
          <w:iCs w:val="0"/>
          <w:caps w:val="0"/>
          <w:color w:val="000000"/>
          <w:spacing w:val="0"/>
          <w:sz w:val="21"/>
          <w:szCs w:val="21"/>
          <w:shd w:val="clear" w:fill="FFFFFF"/>
          <w:vertAlign w:val="baseline"/>
        </w:rPr>
        <w:t>数据分析与挖掘</w:t>
      </w:r>
      <w:r>
        <w:rPr>
          <w:rFonts w:hint="eastAsia" w:ascii="微软雅黑" w:hAnsi="微软雅黑" w:eastAsia="微软雅黑" w:cs="微软雅黑"/>
          <w:i w:val="0"/>
          <w:iCs w:val="0"/>
          <w:caps w:val="0"/>
          <w:color w:val="000000"/>
          <w:spacing w:val="0"/>
          <w:sz w:val="21"/>
          <w:szCs w:val="21"/>
          <w:shd w:val="clear" w:fill="FFFFFF"/>
          <w:vertAlign w:val="baseline"/>
        </w:rPr>
        <w:t>，难以精准洞察客户需求、预测市场趋势并为决策提供支持</w:t>
      </w:r>
    </w:p>
    <w:p w14:paraId="7E9BED12">
      <w:pPr>
        <w:pStyle w:val="1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0" w:leftChars="0" w:right="0" w:firstLine="0" w:firstLineChars="0"/>
        <w:textAlignment w:val="baseline"/>
        <w:rPr>
          <w:rFonts w:hint="eastAsia" w:ascii="微软雅黑" w:hAnsi="微软雅黑" w:eastAsia="微软雅黑" w:cs="微软雅黑"/>
          <w:sz w:val="21"/>
          <w:szCs w:val="21"/>
          <w:lang w:eastAsia="zh-CN"/>
        </w:rPr>
      </w:pPr>
      <w:r>
        <w:rPr>
          <w:rStyle w:val="23"/>
          <w:rFonts w:hint="eastAsia" w:ascii="微软雅黑" w:hAnsi="微软雅黑" w:eastAsia="微软雅黑" w:cs="微软雅黑"/>
          <w:b/>
          <w:bCs/>
          <w:i w:val="0"/>
          <w:iCs w:val="0"/>
          <w:caps w:val="0"/>
          <w:color w:val="000000"/>
          <w:spacing w:val="0"/>
          <w:sz w:val="21"/>
          <w:szCs w:val="21"/>
          <w:shd w:val="clear" w:fill="FFFFFF"/>
          <w:vertAlign w:val="baseline"/>
        </w:rPr>
        <w:t>跨部门协同效率待加强</w:t>
      </w:r>
      <w:r>
        <w:rPr>
          <w:rFonts w:hint="eastAsia" w:ascii="微软雅黑" w:hAnsi="微软雅黑" w:eastAsia="微软雅黑" w:cs="微软雅黑"/>
          <w:i w:val="0"/>
          <w:iCs w:val="0"/>
          <w:caps w:val="0"/>
          <w:color w:val="000000"/>
          <w:spacing w:val="0"/>
          <w:sz w:val="21"/>
          <w:szCs w:val="21"/>
          <w:shd w:val="clear" w:fill="FFFFFF"/>
          <w:vertAlign w:val="baseline"/>
        </w:rPr>
        <w:t>：销售、市场、客服等部门之间若信息不通畅，容易形成“信息孤岛”，影响为客户提供统一、高效的服务体验，以及营销活动的精准性和有效性</w:t>
      </w:r>
      <w:r>
        <w:rPr>
          <w:rFonts w:hint="eastAsia" w:ascii="微软雅黑" w:hAnsi="微软雅黑" w:eastAsia="微软雅黑" w:cs="微软雅黑"/>
          <w:i w:val="0"/>
          <w:iCs w:val="0"/>
          <w:caps w:val="0"/>
          <w:color w:val="000000"/>
          <w:spacing w:val="0"/>
          <w:sz w:val="21"/>
          <w:szCs w:val="21"/>
          <w:shd w:val="clear" w:fill="FFFFFF"/>
          <w:vertAlign w:val="baseline"/>
          <w:lang w:eastAsia="zh-CN"/>
        </w:rPr>
        <w:t>。</w:t>
      </w:r>
    </w:p>
    <w:p w14:paraId="039ABD0C">
      <w:pPr>
        <w:ind w:firstLine="420"/>
      </w:pPr>
    </w:p>
    <w:p w14:paraId="6253296F">
      <w:pPr>
        <w:pStyle w:val="3"/>
        <w:spacing w:before="0" w:beforeAutospacing="0" w:after="0" w:afterAutospacing="0" w:line="360" w:lineRule="auto"/>
      </w:pPr>
      <w:bookmarkStart w:id="4" w:name="_Toc530611783"/>
      <w:bookmarkStart w:id="5" w:name="_Toc28174"/>
      <w:r>
        <w:rPr>
          <w:rFonts w:hint="eastAsia"/>
        </w:rPr>
        <w:t>项目目标</w:t>
      </w:r>
      <w:bookmarkEnd w:id="4"/>
      <w:bookmarkEnd w:id="5"/>
    </w:p>
    <w:p w14:paraId="2B696A62">
      <w:pPr>
        <w:pStyle w:val="31"/>
        <w:numPr>
          <w:ilvl w:val="0"/>
          <w:numId w:val="2"/>
        </w:numPr>
        <w:ind w:firstLineChars="0"/>
        <w:rPr>
          <w:b/>
        </w:rPr>
      </w:pPr>
      <w:r>
        <w:rPr>
          <w:rFonts w:hint="eastAsia"/>
          <w:b/>
        </w:rPr>
        <w:t>信息化建设一体化</w:t>
      </w:r>
    </w:p>
    <w:p w14:paraId="0622EA07">
      <w:pPr>
        <w:ind w:firstLine="420" w:firstLineChars="0"/>
      </w:pPr>
      <w:r>
        <w:rPr>
          <w:rFonts w:hint="eastAsia"/>
        </w:rPr>
        <w:t>将</w:t>
      </w:r>
      <w:r>
        <w:rPr>
          <w:rFonts w:hint="eastAsia"/>
          <w:lang w:val="en-US" w:eastAsia="zh-CN"/>
        </w:rPr>
        <w:t>分散的客户信息通过</w:t>
      </w:r>
      <w:r>
        <w:rPr>
          <w:rFonts w:hint="eastAsia"/>
        </w:rPr>
        <w:t>系统进行集成统一，大幅减少信息多处重复录入和导入工作量，并和</w:t>
      </w:r>
      <w:r>
        <w:rPr>
          <w:rFonts w:hint="eastAsia"/>
          <w:lang w:val="en-US" w:eastAsia="zh-CN"/>
        </w:rPr>
        <w:t>用友</w:t>
      </w:r>
      <w:r>
        <w:rPr>
          <w:rFonts w:hint="eastAsia"/>
        </w:rPr>
        <w:t>ERP、</w:t>
      </w:r>
      <w:r>
        <w:rPr>
          <w:rFonts w:hint="eastAsia"/>
          <w:lang w:val="en-US" w:eastAsia="zh-CN"/>
        </w:rPr>
        <w:t>经销商线上下单系统</w:t>
      </w:r>
      <w:r>
        <w:rPr>
          <w:rFonts w:hint="eastAsia"/>
        </w:rPr>
        <w:t>、售后管理与配件管理系统</w:t>
      </w:r>
      <w:r>
        <w:rPr>
          <w:rFonts w:hint="eastAsia"/>
          <w:lang w:val="en-US" w:eastAsia="zh-CN"/>
        </w:rPr>
        <w:t>等系统打</w:t>
      </w:r>
      <w:r>
        <w:rPr>
          <w:rFonts w:hint="eastAsia"/>
        </w:rPr>
        <w:t>通，打破数据孤岛，形成数据共享中心，从而提升营销管理数据采集、传递和维护的办公效率，增强业务数据共享度和联动性。</w:t>
      </w:r>
    </w:p>
    <w:p w14:paraId="0478B968">
      <w:pPr>
        <w:pStyle w:val="31"/>
        <w:numPr>
          <w:ilvl w:val="0"/>
          <w:numId w:val="2"/>
        </w:numPr>
        <w:ind w:firstLineChars="0"/>
        <w:rPr>
          <w:b/>
        </w:rPr>
      </w:pPr>
      <w:r>
        <w:rPr>
          <w:rFonts w:hint="eastAsia"/>
          <w:b/>
        </w:rPr>
        <w:t>客户资源企业化</w:t>
      </w:r>
    </w:p>
    <w:p w14:paraId="266D7A5D">
      <w:pPr>
        <w:ind w:firstLine="420"/>
      </w:pPr>
      <w:r>
        <w:rPr>
          <w:rFonts w:hint="eastAsia"/>
        </w:rPr>
        <w:t>树立以客户为中心的管理理念，通过对</w:t>
      </w:r>
      <w:r>
        <w:rPr>
          <w:rFonts w:hint="eastAsia"/>
          <w:lang w:val="en-US" w:eastAsia="zh-CN"/>
        </w:rPr>
        <w:t>工程客户</w:t>
      </w:r>
      <w:r>
        <w:rPr>
          <w:rFonts w:hint="eastAsia"/>
        </w:rPr>
        <w:t>档案、经销商档案、</w:t>
      </w:r>
      <w:r>
        <w:rPr>
          <w:rFonts w:hint="eastAsia"/>
          <w:lang w:val="en-US" w:eastAsia="zh-CN"/>
        </w:rPr>
        <w:t>装企、业主</w:t>
      </w:r>
      <w:r>
        <w:rPr>
          <w:rFonts w:hint="eastAsia"/>
        </w:rPr>
        <w:t>档案</w:t>
      </w:r>
      <w:r>
        <w:rPr>
          <w:rFonts w:hint="eastAsia"/>
          <w:lang w:val="en-US" w:eastAsia="zh-CN"/>
        </w:rPr>
        <w:t>等多类型</w:t>
      </w:r>
      <w:r>
        <w:rPr>
          <w:rFonts w:hint="eastAsia"/>
        </w:rPr>
        <w:t>客户以及对</w:t>
      </w:r>
      <w:r>
        <w:rPr>
          <w:rFonts w:hint="eastAsia"/>
          <w:lang w:val="en-US" w:eastAsia="zh-CN"/>
        </w:rPr>
        <w:t>客户</w:t>
      </w:r>
      <w:r>
        <w:rPr>
          <w:rFonts w:hint="eastAsia"/>
        </w:rPr>
        <w:t>信息、销售/服务人员信息的集中管理，实现客户资源和信息的企业化。实现以客户为中心的信息整合，也将过去散落在不同部门、业务环节或员工个人手中的客户静态信息和动态信息整合到一起，完成企业化的客户资源管理，达到客户资源利用率最大化，从而建立完整的体系化管理。</w:t>
      </w:r>
    </w:p>
    <w:p w14:paraId="50FC025F">
      <w:pPr>
        <w:pStyle w:val="31"/>
        <w:numPr>
          <w:ilvl w:val="0"/>
          <w:numId w:val="2"/>
        </w:numPr>
        <w:ind w:firstLineChars="0"/>
        <w:rPr>
          <w:b/>
        </w:rPr>
      </w:pPr>
      <w:r>
        <w:rPr>
          <w:rFonts w:hint="eastAsia"/>
          <w:b/>
        </w:rPr>
        <w:t>及时获取营销通路数据，提升</w:t>
      </w:r>
      <w:r>
        <w:rPr>
          <w:rFonts w:hint="eastAsia"/>
          <w:b/>
          <w:lang w:eastAsia="zh-CN"/>
        </w:rPr>
        <w:t>欧神诺</w:t>
      </w:r>
      <w:r>
        <w:rPr>
          <w:rFonts w:hint="eastAsia"/>
          <w:b/>
        </w:rPr>
        <w:t>营销管理能力</w:t>
      </w:r>
    </w:p>
    <w:p w14:paraId="6EF3E661">
      <w:pPr>
        <w:ind w:firstLine="420"/>
      </w:pPr>
      <w:r>
        <w:rPr>
          <w:rFonts w:hint="eastAsia"/>
        </w:rPr>
        <w:t>建立规范化、标准化、精细化、数据可视化管理，通过客户信息搜集、归类整理，达到跟进透明化管理；客户在维护和开发过程中的信息获取和产品传达在组织内部及时有效。系统化建立建立销售信息、流向数据的汇总和分析体系。</w:t>
      </w:r>
    </w:p>
    <w:p w14:paraId="1DD9F859">
      <w:pPr>
        <w:pStyle w:val="31"/>
        <w:numPr>
          <w:ilvl w:val="0"/>
          <w:numId w:val="2"/>
        </w:numPr>
        <w:ind w:firstLineChars="0"/>
        <w:rPr>
          <w:b/>
        </w:rPr>
      </w:pPr>
      <w:r>
        <w:rPr>
          <w:rFonts w:hint="eastAsia"/>
          <w:b/>
        </w:rPr>
        <w:t>建立全面、透明的员工日常工作管理</w:t>
      </w:r>
    </w:p>
    <w:p w14:paraId="4E193164">
      <w:pPr>
        <w:ind w:firstLine="420"/>
      </w:pPr>
      <w:r>
        <w:rPr>
          <w:rFonts w:hint="eastAsia"/>
        </w:rPr>
        <w:t>系统化做好人员的档案记录、</w:t>
      </w:r>
      <w:r>
        <w:rPr>
          <w:rFonts w:hint="eastAsia"/>
          <w:lang w:val="en-US" w:eastAsia="zh-CN"/>
        </w:rPr>
        <w:t>下发/执行任务</w:t>
      </w:r>
      <w:r>
        <w:rPr>
          <w:rFonts w:hint="eastAsia"/>
        </w:rPr>
        <w:t>、工作计划及工作报告，便捷进行工作汇报记录业务员与服务人员的业务活动历史，随时了解业务员与服务人员的工作状态。</w:t>
      </w:r>
    </w:p>
    <w:p w14:paraId="3788B8F9">
      <w:pPr>
        <w:pStyle w:val="31"/>
        <w:numPr>
          <w:ilvl w:val="0"/>
          <w:numId w:val="2"/>
        </w:numPr>
        <w:ind w:firstLineChars="0"/>
        <w:rPr>
          <w:b/>
        </w:rPr>
      </w:pPr>
      <w:r>
        <w:rPr>
          <w:rFonts w:hint="eastAsia"/>
          <w:b/>
        </w:rPr>
        <w:t>提升费用结算效率</w:t>
      </w:r>
    </w:p>
    <w:p w14:paraId="132CF4AA">
      <w:pPr>
        <w:ind w:firstLine="420"/>
      </w:pPr>
      <w:r>
        <w:rPr>
          <w:rFonts w:hint="eastAsia"/>
        </w:rPr>
        <w:t>强化优惠结算与协议管理的数据联接，提升优惠结算的计算效率、数据可追溯性，及时监控运行、防范风险。</w:t>
      </w:r>
    </w:p>
    <w:p w14:paraId="3EB2C6D2">
      <w:pPr>
        <w:pStyle w:val="31"/>
        <w:numPr>
          <w:ilvl w:val="0"/>
          <w:numId w:val="2"/>
        </w:numPr>
        <w:ind w:firstLineChars="0"/>
        <w:rPr>
          <w:b/>
        </w:rPr>
      </w:pPr>
      <w:r>
        <w:rPr>
          <w:rFonts w:hint="eastAsia"/>
          <w:b/>
        </w:rPr>
        <w:t>建立以客户为中心的协同工作平台，提高业务效率</w:t>
      </w:r>
    </w:p>
    <w:p w14:paraId="6B822E71">
      <w:pPr>
        <w:ind w:firstLine="420"/>
      </w:pPr>
      <w:r>
        <w:rPr>
          <w:rFonts w:hint="eastAsia"/>
        </w:rPr>
        <w:t>建立管理者与业务员（服务人员）、总部与各</w:t>
      </w:r>
      <w:r>
        <w:rPr>
          <w:rFonts w:hint="eastAsia"/>
          <w:lang w:val="en-US" w:eastAsia="zh-CN"/>
        </w:rPr>
        <w:t>大区</w:t>
      </w:r>
      <w:r>
        <w:rPr>
          <w:rFonts w:hint="eastAsia"/>
        </w:rPr>
        <w:t>之间的引领和指导业务关系，降低沟通成本，提高工作效率。实现企业内部跨区域、跨部门的无障碍沟通；并融合手机、企业微信等沟通手段，提高沟通效率的同时过程可追溯。</w:t>
      </w:r>
    </w:p>
    <w:p w14:paraId="7C3CA22D">
      <w:pPr>
        <w:pStyle w:val="31"/>
        <w:numPr>
          <w:ilvl w:val="0"/>
          <w:numId w:val="2"/>
        </w:numPr>
        <w:ind w:firstLineChars="0"/>
        <w:rPr>
          <w:b/>
        </w:rPr>
      </w:pPr>
      <w:r>
        <w:rPr>
          <w:rFonts w:hint="eastAsia"/>
          <w:b/>
        </w:rPr>
        <w:t>追踪产品生命周期，得到更多的产品信息反馈</w:t>
      </w:r>
    </w:p>
    <w:p w14:paraId="3D26A5BD">
      <w:pPr>
        <w:ind w:firstLine="420"/>
      </w:pPr>
      <w:r>
        <w:rPr>
          <w:rFonts w:hint="eastAsia"/>
          <w:lang w:eastAsia="zh-CN"/>
        </w:rPr>
        <w:t>欧神诺</w:t>
      </w:r>
      <w:r>
        <w:rPr>
          <w:rFonts w:hint="eastAsia"/>
        </w:rPr>
        <w:t>不仅可以对新产品做反馈收集，还可以对故障产品提供售后全过程追踪，记录服务过程中产品生命周期状态变化情况，根据产品故障、</w:t>
      </w:r>
      <w:r>
        <w:rPr>
          <w:rFonts w:hint="eastAsia"/>
          <w:lang w:val="en-US" w:eastAsia="zh-CN"/>
        </w:rPr>
        <w:t>退换货</w:t>
      </w:r>
      <w:r>
        <w:rPr>
          <w:rFonts w:hint="eastAsia"/>
        </w:rPr>
        <w:t>的信息反馈，促进对产品设计、研发、生产过程进行改进。</w:t>
      </w:r>
    </w:p>
    <w:p w14:paraId="0EB11436">
      <w:pPr>
        <w:pStyle w:val="31"/>
        <w:numPr>
          <w:ilvl w:val="0"/>
          <w:numId w:val="2"/>
        </w:numPr>
        <w:ind w:firstLineChars="0"/>
        <w:rPr>
          <w:b/>
        </w:rPr>
      </w:pPr>
      <w:r>
        <w:rPr>
          <w:rFonts w:hint="eastAsia"/>
          <w:b/>
        </w:rPr>
        <w:t>统一服务口径，统一对外形象，提供全面的客户接触管理</w:t>
      </w:r>
    </w:p>
    <w:p w14:paraId="3A611935">
      <w:pPr>
        <w:ind w:firstLine="420"/>
      </w:pPr>
      <w:r>
        <w:rPr>
          <w:rFonts w:hint="eastAsia"/>
        </w:rPr>
        <w:t>客户可以通过电话、呼叫中心、网站、微信公众号、二维码、小程序、软件APP等方式向</w:t>
      </w:r>
      <w:r>
        <w:rPr>
          <w:rFonts w:hint="eastAsia"/>
          <w:lang w:eastAsia="zh-CN"/>
        </w:rPr>
        <w:t>欧神诺</w:t>
      </w:r>
      <w:r>
        <w:rPr>
          <w:rFonts w:hint="eastAsia"/>
        </w:rPr>
        <w:t>提出服务请求，保证服务体验一致性。</w:t>
      </w:r>
    </w:p>
    <w:p w14:paraId="3A10EBEF">
      <w:pPr>
        <w:pStyle w:val="31"/>
        <w:numPr>
          <w:ilvl w:val="0"/>
          <w:numId w:val="2"/>
        </w:numPr>
        <w:ind w:firstLineChars="0"/>
        <w:rPr>
          <w:b/>
        </w:rPr>
      </w:pPr>
      <w:r>
        <w:rPr>
          <w:rFonts w:hint="eastAsia"/>
          <w:b/>
        </w:rPr>
        <w:t>提高服务效率和服务品质，打造卓越服务</w:t>
      </w:r>
    </w:p>
    <w:p w14:paraId="3637F5F5">
      <w:pPr>
        <w:ind w:firstLine="420"/>
      </w:pPr>
      <w:r>
        <w:rPr>
          <w:rFonts w:hint="eastAsia"/>
        </w:rPr>
        <w:t>提供了灵活的预警设置，可以对服务流程做到全面监控，保证服务质量。系统化管理可以极大的提高工作效率，保障服务质量。</w:t>
      </w:r>
    </w:p>
    <w:p w14:paraId="1BE39272">
      <w:pPr>
        <w:pStyle w:val="31"/>
        <w:numPr>
          <w:ilvl w:val="0"/>
          <w:numId w:val="2"/>
        </w:numPr>
        <w:ind w:firstLineChars="0"/>
        <w:rPr>
          <w:b/>
        </w:rPr>
      </w:pPr>
      <w:r>
        <w:rPr>
          <w:rFonts w:hint="eastAsia"/>
          <w:b/>
        </w:rPr>
        <w:t>提升客户满意度</w:t>
      </w:r>
    </w:p>
    <w:p w14:paraId="0475DC1C">
      <w:pPr>
        <w:ind w:firstLine="420"/>
      </w:pPr>
      <w:r>
        <w:rPr>
          <w:rFonts w:hint="eastAsia"/>
        </w:rPr>
        <w:t>1、优化服务流程，缩短平均服务周期；</w:t>
      </w:r>
    </w:p>
    <w:p w14:paraId="3889D698">
      <w:pPr>
        <w:ind w:firstLine="420"/>
      </w:pPr>
      <w:r>
        <w:rPr>
          <w:rFonts w:hint="eastAsia"/>
        </w:rPr>
        <w:t>2、通过精细化管理降低了产品服务成本；</w:t>
      </w:r>
    </w:p>
    <w:p w14:paraId="1AFA5672">
      <w:pPr>
        <w:ind w:firstLine="420"/>
      </w:pPr>
      <w:r>
        <w:rPr>
          <w:rFonts w:hint="eastAsia"/>
        </w:rPr>
        <w:t>3、通过规范服务流程提高服务质量。</w:t>
      </w:r>
    </w:p>
    <w:p w14:paraId="10D302FF">
      <w:pPr>
        <w:pStyle w:val="31"/>
        <w:numPr>
          <w:ilvl w:val="0"/>
          <w:numId w:val="2"/>
        </w:numPr>
        <w:ind w:firstLineChars="0"/>
        <w:rPr>
          <w:b/>
        </w:rPr>
      </w:pPr>
      <w:r>
        <w:rPr>
          <w:rFonts w:hint="eastAsia"/>
          <w:b/>
        </w:rPr>
        <w:t>自定义后台管理</w:t>
      </w:r>
    </w:p>
    <w:p w14:paraId="0A26B13B">
      <w:pPr>
        <w:ind w:firstLine="420"/>
        <w:rPr>
          <w:rFonts w:ascii="宋体" w:hAnsi="宋体"/>
        </w:rPr>
      </w:pPr>
      <w:r>
        <w:rPr>
          <w:rFonts w:hint="eastAsia" w:ascii="宋体" w:hAnsi="宋体"/>
        </w:rPr>
        <w:t>总部统筹规划，可按区域因地制宜地搭建系统平台，进行个性化管理，满足管理多方位多层次个性化需求。</w:t>
      </w:r>
    </w:p>
    <w:p w14:paraId="0969C794">
      <w:pPr>
        <w:pStyle w:val="31"/>
        <w:numPr>
          <w:ilvl w:val="0"/>
          <w:numId w:val="2"/>
        </w:numPr>
        <w:ind w:firstLineChars="0"/>
        <w:rPr>
          <w:b/>
        </w:rPr>
      </w:pPr>
      <w:r>
        <w:rPr>
          <w:b/>
        </w:rPr>
        <w:t>数字化经营BI决策分析</w:t>
      </w:r>
    </w:p>
    <w:p w14:paraId="3A1A3383">
      <w:pPr>
        <w:ind w:firstLine="420"/>
        <w:sectPr>
          <w:footerReference r:id="rId11" w:type="default"/>
          <w:pgSz w:w="11900" w:h="16840"/>
          <w:pgMar w:top="1440" w:right="1800" w:bottom="1440" w:left="1800" w:header="851" w:footer="992" w:gutter="0"/>
          <w:pgNumType w:start="1"/>
          <w:cols w:space="425" w:num="1"/>
          <w:docGrid w:type="lines" w:linePitch="312" w:charSpace="0"/>
        </w:sectPr>
      </w:pPr>
      <w:r>
        <w:rPr>
          <w:rFonts w:hint="eastAsia"/>
        </w:rPr>
        <w:t>进一步规范、整合客户资源，将无形资产有形化、有效化，更好地为不同客户对象提供专业化的客户关怀，进行精细化的客户价值分析，为公司经营提供更及时、准确、全面的营销大数据，</w:t>
      </w:r>
      <w:r>
        <w:rPr>
          <w:rFonts w:ascii="宋体" w:hAnsi="宋体"/>
        </w:rPr>
        <w:t>实时统计查看分析各</w:t>
      </w:r>
      <w:r>
        <w:rPr>
          <w:rFonts w:hint="eastAsia" w:ascii="宋体" w:hAnsi="宋体"/>
        </w:rPr>
        <w:t>团队、</w:t>
      </w:r>
      <w:r>
        <w:rPr>
          <w:rFonts w:ascii="宋体" w:hAnsi="宋体"/>
        </w:rPr>
        <w:t>分公司的过程数据</w:t>
      </w:r>
      <w:r>
        <w:rPr>
          <w:rFonts w:hint="eastAsia" w:ascii="宋体" w:hAnsi="宋体"/>
        </w:rPr>
        <w:t>、</w:t>
      </w:r>
      <w:r>
        <w:rPr>
          <w:rFonts w:ascii="宋体" w:hAnsi="宋体"/>
        </w:rPr>
        <w:t>经营数据等</w:t>
      </w:r>
      <w:r>
        <w:rPr>
          <w:rFonts w:hint="eastAsia"/>
        </w:rPr>
        <w:t>。</w:t>
      </w:r>
    </w:p>
    <w:p w14:paraId="1A36EBA7">
      <w:pPr>
        <w:pStyle w:val="2"/>
        <w:spacing w:before="120" w:after="120" w:line="360" w:lineRule="auto"/>
        <w:ind w:left="0"/>
        <w:jc w:val="left"/>
      </w:pPr>
      <w:bookmarkStart w:id="6" w:name="_Toc530611784"/>
      <w:bookmarkStart w:id="7" w:name="_Toc21453"/>
      <w:r>
        <w:rPr>
          <w:rFonts w:hint="eastAsia"/>
          <w:lang w:eastAsia="zh-CN"/>
        </w:rPr>
        <w:t>欧神诺</w:t>
      </w:r>
      <w:r>
        <w:rPr>
          <w:rFonts w:hint="eastAsia"/>
        </w:rPr>
        <w:t>信息化项目解决方案</w:t>
      </w:r>
      <w:bookmarkEnd w:id="6"/>
      <w:bookmarkEnd w:id="7"/>
    </w:p>
    <w:p w14:paraId="47FB2EF3">
      <w:pPr>
        <w:pStyle w:val="3"/>
        <w:spacing w:before="0" w:beforeAutospacing="0" w:after="0" w:afterAutospacing="0" w:line="360" w:lineRule="auto"/>
      </w:pPr>
      <w:bookmarkStart w:id="8" w:name="_Toc530611785"/>
      <w:bookmarkStart w:id="9" w:name="_Toc28607"/>
      <w:r>
        <w:rPr>
          <w:rFonts w:hint="eastAsia"/>
        </w:rPr>
        <w:t>解决方案整体架构</w:t>
      </w:r>
      <w:bookmarkEnd w:id="8"/>
      <w:bookmarkEnd w:id="9"/>
    </w:p>
    <w:p w14:paraId="0A44EC7C">
      <w:pPr>
        <w:ind w:firstLine="0" w:firstLineChars="0"/>
      </w:pPr>
      <w:r>
        <w:drawing>
          <wp:inline distT="0" distB="0" distL="114300" distR="114300">
            <wp:extent cx="5267325" cy="2919095"/>
            <wp:effectExtent l="0" t="0" r="57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7325" cy="2919095"/>
                    </a:xfrm>
                    <a:prstGeom prst="rect">
                      <a:avLst/>
                    </a:prstGeom>
                    <a:noFill/>
                    <a:ln>
                      <a:noFill/>
                    </a:ln>
                  </pic:spPr>
                </pic:pic>
              </a:graphicData>
            </a:graphic>
          </wp:inline>
        </w:drawing>
      </w:r>
    </w:p>
    <w:p w14:paraId="1130FA1C">
      <w:pPr>
        <w:spacing w:line="240" w:lineRule="auto"/>
        <w:ind w:firstLine="0" w:firstLineChars="0"/>
        <w:jc w:val="center"/>
        <w:rPr>
          <w:rFonts w:hint="eastAsia" w:cs="Arial"/>
          <w:sz w:val="18"/>
          <w:szCs w:val="18"/>
          <w:lang w:val="en-US" w:eastAsia="zh-CN"/>
        </w:rPr>
      </w:pPr>
      <w:r>
        <w:rPr>
          <w:rFonts w:hint="eastAsia" w:cs="Arial"/>
          <w:sz w:val="18"/>
          <w:szCs w:val="18"/>
        </w:rPr>
        <w:t>图-解决方案整体架构</w:t>
      </w:r>
      <w:r>
        <w:rPr>
          <w:rFonts w:hint="eastAsia" w:cs="Arial"/>
          <w:sz w:val="18"/>
          <w:szCs w:val="18"/>
          <w:lang w:val="en-US" w:eastAsia="zh-CN"/>
        </w:rPr>
        <w:t>-工程板块</w:t>
      </w:r>
    </w:p>
    <w:p w14:paraId="0A619AA9">
      <w:pPr>
        <w:spacing w:line="240" w:lineRule="auto"/>
        <w:ind w:firstLine="0" w:firstLineChars="0"/>
        <w:jc w:val="center"/>
      </w:pPr>
      <w:r>
        <w:drawing>
          <wp:inline distT="0" distB="0" distL="114300" distR="114300">
            <wp:extent cx="5262880" cy="2550795"/>
            <wp:effectExtent l="0" t="0" r="1016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62880" cy="2550795"/>
                    </a:xfrm>
                    <a:prstGeom prst="rect">
                      <a:avLst/>
                    </a:prstGeom>
                    <a:noFill/>
                    <a:ln>
                      <a:noFill/>
                    </a:ln>
                  </pic:spPr>
                </pic:pic>
              </a:graphicData>
            </a:graphic>
          </wp:inline>
        </w:drawing>
      </w:r>
    </w:p>
    <w:p w14:paraId="3DFEDEE0">
      <w:pPr>
        <w:spacing w:line="240" w:lineRule="auto"/>
        <w:ind w:firstLine="0" w:firstLineChars="0"/>
        <w:jc w:val="center"/>
        <w:rPr>
          <w:rFonts w:hint="eastAsia" w:cs="Arial"/>
          <w:sz w:val="18"/>
          <w:szCs w:val="18"/>
          <w:lang w:val="en-US" w:eastAsia="zh-CN"/>
        </w:rPr>
      </w:pPr>
      <w:r>
        <w:rPr>
          <w:rFonts w:hint="eastAsia" w:cs="Arial"/>
          <w:sz w:val="18"/>
          <w:szCs w:val="18"/>
        </w:rPr>
        <w:t>图-解决方案整体架构</w:t>
      </w:r>
      <w:r>
        <w:rPr>
          <w:rFonts w:hint="eastAsia" w:cs="Arial"/>
          <w:sz w:val="18"/>
          <w:szCs w:val="18"/>
          <w:lang w:val="en-US" w:eastAsia="zh-CN"/>
        </w:rPr>
        <w:t>-零售分销板块</w:t>
      </w:r>
    </w:p>
    <w:p w14:paraId="49360416">
      <w:pPr>
        <w:spacing w:line="240" w:lineRule="auto"/>
        <w:ind w:firstLine="0" w:firstLineChars="0"/>
        <w:jc w:val="center"/>
        <w:rPr>
          <w:rFonts w:hint="default"/>
          <w:lang w:val="en-US" w:eastAsia="zh-CN"/>
        </w:rPr>
      </w:pPr>
    </w:p>
    <w:p w14:paraId="1EF7CC55">
      <w:pPr>
        <w:pStyle w:val="3"/>
        <w:spacing w:before="0" w:beforeAutospacing="0" w:after="0" w:afterAutospacing="0" w:line="360" w:lineRule="auto"/>
      </w:pPr>
      <w:bookmarkStart w:id="10" w:name="_Toc530611786"/>
      <w:bookmarkStart w:id="11" w:name="_Toc1677"/>
      <w:r>
        <w:rPr>
          <w:rFonts w:hint="eastAsia"/>
        </w:rPr>
        <w:t>目标管理</w:t>
      </w:r>
      <w:bookmarkEnd w:id="10"/>
      <w:bookmarkEnd w:id="11"/>
    </w:p>
    <w:p w14:paraId="23668949">
      <w:pPr>
        <w:ind w:firstLine="420"/>
      </w:pPr>
      <w:r>
        <w:rPr>
          <w:rFonts w:hint="eastAsia"/>
        </w:rPr>
        <w:t>目标管理需要支持多维度目标设置、自上而下设置目标值、目标责任到人。例如从单缸、多缸、插秧机等产品分类进行销售金额、销售数量多维度，对销售人员按时间设置目标。支持管理员修改目标，保留修改目标的操作记录。</w:t>
      </w:r>
    </w:p>
    <w:p w14:paraId="2FAD7609">
      <w:pPr>
        <w:ind w:firstLine="0" w:firstLineChars="0"/>
      </w:pPr>
      <w:r>
        <w:drawing>
          <wp:inline distT="0" distB="0" distL="0" distR="0">
            <wp:extent cx="5269230" cy="2390140"/>
            <wp:effectExtent l="25400" t="25400" r="13970" b="228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69230" cy="2390140"/>
                    </a:xfrm>
                    <a:prstGeom prst="rect">
                      <a:avLst/>
                    </a:prstGeom>
                    <a:noFill/>
                    <a:ln w="12700" cmpd="sng">
                      <a:solidFill>
                        <a:srgbClr val="2F5597"/>
                      </a:solidFill>
                      <a:miter lim="800000"/>
                      <a:headEnd/>
                      <a:tailEnd/>
                    </a:ln>
                    <a:effectLst/>
                  </pic:spPr>
                </pic:pic>
              </a:graphicData>
            </a:graphic>
          </wp:inline>
        </w:drawing>
      </w:r>
    </w:p>
    <w:p w14:paraId="2C95F9CF">
      <w:pPr>
        <w:spacing w:line="240" w:lineRule="auto"/>
        <w:ind w:firstLine="0" w:firstLineChars="0"/>
        <w:jc w:val="center"/>
        <w:rPr>
          <w:rFonts w:cs="Arial"/>
          <w:sz w:val="18"/>
          <w:szCs w:val="18"/>
        </w:rPr>
      </w:pPr>
      <w:r>
        <w:rPr>
          <w:rFonts w:hint="eastAsia" w:cs="Arial"/>
          <w:sz w:val="18"/>
          <w:szCs w:val="18"/>
        </w:rPr>
        <w:t>图-目标设置</w:t>
      </w:r>
    </w:p>
    <w:p w14:paraId="109D3911">
      <w:pPr>
        <w:ind w:firstLine="420"/>
        <w:rPr>
          <w:rFonts w:cs="Arial"/>
          <w:sz w:val="18"/>
          <w:szCs w:val="18"/>
        </w:rPr>
      </w:pPr>
      <w:r>
        <w:rPr>
          <w:rFonts w:hint="eastAsia"/>
          <w:lang w:eastAsia="zh-CN"/>
        </w:rPr>
        <w:t>欧神诺</w:t>
      </w:r>
      <w:r>
        <w:rPr>
          <w:rFonts w:hint="eastAsia"/>
        </w:rPr>
        <w:t>中高层领导能够通过手机端/PC端以柱状图、折线图、饼状图的查看方式查看目标完成情况。</w:t>
      </w:r>
    </w:p>
    <w:p w14:paraId="7AA303DC">
      <w:pPr>
        <w:ind w:firstLine="0" w:firstLineChars="0"/>
        <w:rPr>
          <w:rFonts w:cs="Arial"/>
          <w:sz w:val="18"/>
          <w:szCs w:val="18"/>
        </w:rPr>
      </w:pPr>
      <w:r>
        <w:rPr>
          <w:rFonts w:cs="Arial"/>
          <w:sz w:val="18"/>
          <w:szCs w:val="18"/>
        </w:rPr>
        <w:drawing>
          <wp:inline distT="0" distB="0" distL="0" distR="0">
            <wp:extent cx="5269230" cy="2688590"/>
            <wp:effectExtent l="0" t="0" r="0" b="3810"/>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69230" cy="2688590"/>
                    </a:xfrm>
                    <a:prstGeom prst="rect">
                      <a:avLst/>
                    </a:prstGeom>
                    <a:noFill/>
                    <a:ln>
                      <a:noFill/>
                    </a:ln>
                  </pic:spPr>
                </pic:pic>
              </a:graphicData>
            </a:graphic>
          </wp:inline>
        </w:drawing>
      </w:r>
    </w:p>
    <w:p w14:paraId="5AD80216">
      <w:pPr>
        <w:spacing w:line="240" w:lineRule="auto"/>
        <w:ind w:firstLine="0" w:firstLineChars="0"/>
        <w:jc w:val="center"/>
        <w:rPr>
          <w:rFonts w:cs="Arial"/>
          <w:sz w:val="18"/>
          <w:szCs w:val="18"/>
        </w:rPr>
      </w:pPr>
      <w:r>
        <w:rPr>
          <w:rFonts w:hint="eastAsia" w:cs="Arial"/>
          <w:sz w:val="18"/>
          <w:szCs w:val="18"/>
        </w:rPr>
        <w:t>图-目标完成分析</w:t>
      </w:r>
    </w:p>
    <w:p w14:paraId="2BD4E6E0">
      <w:pPr>
        <w:pStyle w:val="3"/>
        <w:spacing w:before="0" w:beforeAutospacing="0" w:after="0" w:afterAutospacing="0" w:line="360" w:lineRule="auto"/>
      </w:pPr>
      <w:bookmarkStart w:id="12" w:name="_Toc530611787"/>
      <w:bookmarkStart w:id="13" w:name="_Toc19367"/>
      <w:r>
        <w:rPr>
          <w:rFonts w:hint="eastAsia"/>
        </w:rPr>
        <w:t>市场管理</w:t>
      </w:r>
      <w:bookmarkEnd w:id="12"/>
      <w:bookmarkEnd w:id="13"/>
    </w:p>
    <w:p w14:paraId="21A9F3E5">
      <w:pPr>
        <w:pStyle w:val="4"/>
      </w:pPr>
      <w:bookmarkStart w:id="14" w:name="_Toc530611788"/>
      <w:bookmarkStart w:id="15" w:name="_Toc17273"/>
      <w:r>
        <w:rPr>
          <w:rFonts w:hint="eastAsia"/>
        </w:rPr>
        <w:t>市场活动管理</w:t>
      </w:r>
      <w:bookmarkEnd w:id="14"/>
      <w:bookmarkEnd w:id="15"/>
    </w:p>
    <w:p w14:paraId="0FFE6DD6">
      <w:pPr>
        <w:ind w:firstLine="420"/>
        <w:rPr>
          <w:rFonts w:ascii="宋体" w:hAnsi="宋体" w:cs="Arial"/>
        </w:rPr>
      </w:pPr>
      <w:r>
        <w:rPr>
          <w:rFonts w:hint="eastAsia" w:ascii="宋体" w:hAnsi="宋体" w:cs="Arial"/>
        </w:rPr>
        <w:t>整合客户接触</w:t>
      </w:r>
      <w:r>
        <w:rPr>
          <w:rFonts w:hint="eastAsia" w:ascii="宋体" w:hAnsi="宋体" w:cs="Arial"/>
          <w:lang w:eastAsia="zh-CN"/>
        </w:rPr>
        <w:t>欧神诺</w:t>
      </w:r>
      <w:r>
        <w:rPr>
          <w:rFonts w:hint="eastAsia" w:ascii="宋体" w:hAnsi="宋体" w:cs="Arial"/>
        </w:rPr>
        <w:t>的通道，如促销活动、展会、</w:t>
      </w:r>
      <w:r>
        <w:rPr>
          <w:rFonts w:hint="eastAsia" w:ascii="宋体" w:hAnsi="宋体" w:cs="Arial"/>
          <w:lang w:val="en-US" w:eastAsia="zh-CN"/>
        </w:rPr>
        <w:t>建材</w:t>
      </w:r>
      <w:r>
        <w:rPr>
          <w:rFonts w:hint="eastAsia" w:ascii="宋体" w:hAnsi="宋体" w:cs="Arial"/>
        </w:rPr>
        <w:t>论坛等，通过统一信息格式记录市场活动信息，如：市场活动开始时间、市场活动结束时间、地点、预计成本、实际成本、预计收入、实际收入等信息，并为销售部门提供潜在客户或经销商。</w:t>
      </w:r>
    </w:p>
    <w:p w14:paraId="2EC875D2">
      <w:pPr>
        <w:ind w:firstLine="0" w:firstLineChars="0"/>
        <w:jc w:val="center"/>
        <w:rPr>
          <w:rFonts w:ascii="宋体" w:hAnsi="宋体" w:cs="Arial"/>
        </w:rPr>
      </w:pPr>
      <w:r>
        <w:rPr>
          <w:rFonts w:ascii="宋体" w:hAnsi="宋体" w:cs="Arial"/>
        </w:rPr>
        <w:drawing>
          <wp:inline distT="0" distB="0" distL="0" distR="0">
            <wp:extent cx="5260340" cy="2534920"/>
            <wp:effectExtent l="25400" t="25400" r="22860" b="3048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60340" cy="2534920"/>
                    </a:xfrm>
                    <a:prstGeom prst="rect">
                      <a:avLst/>
                    </a:prstGeom>
                    <a:noFill/>
                    <a:ln w="12700" cmpd="sng">
                      <a:solidFill>
                        <a:srgbClr val="2F5597"/>
                      </a:solidFill>
                      <a:miter lim="800000"/>
                      <a:headEnd/>
                      <a:tailEnd/>
                    </a:ln>
                    <a:effectLst/>
                  </pic:spPr>
                </pic:pic>
              </a:graphicData>
            </a:graphic>
          </wp:inline>
        </w:drawing>
      </w:r>
    </w:p>
    <w:p w14:paraId="29F0A261">
      <w:pPr>
        <w:spacing w:line="240" w:lineRule="auto"/>
        <w:ind w:firstLine="0" w:firstLineChars="0"/>
        <w:jc w:val="center"/>
        <w:rPr>
          <w:rFonts w:cs="Arial"/>
          <w:sz w:val="18"/>
          <w:szCs w:val="18"/>
        </w:rPr>
      </w:pPr>
      <w:r>
        <w:rPr>
          <w:rFonts w:hint="eastAsia" w:cs="Arial"/>
          <w:sz w:val="18"/>
          <w:szCs w:val="18"/>
        </w:rPr>
        <w:t>图-新建市场活动</w:t>
      </w:r>
    </w:p>
    <w:p w14:paraId="0F922C5F">
      <w:pPr>
        <w:spacing w:line="240" w:lineRule="auto"/>
        <w:ind w:firstLine="0" w:firstLineChars="0"/>
        <w:jc w:val="center"/>
        <w:rPr>
          <w:rFonts w:cs="Arial"/>
          <w:sz w:val="18"/>
          <w:szCs w:val="18"/>
        </w:rPr>
      </w:pPr>
    </w:p>
    <w:p w14:paraId="75BCF6C6">
      <w:pPr>
        <w:pStyle w:val="4"/>
      </w:pPr>
      <w:bookmarkStart w:id="16" w:name="_Toc530611789"/>
      <w:bookmarkStart w:id="17" w:name="_Toc7056"/>
      <w:r>
        <w:rPr>
          <w:rFonts w:hint="eastAsia"/>
        </w:rPr>
        <w:t>销售线索管理</w:t>
      </w:r>
      <w:bookmarkEnd w:id="16"/>
      <w:bookmarkEnd w:id="17"/>
    </w:p>
    <w:p w14:paraId="6D5407F5">
      <w:pPr>
        <w:ind w:firstLine="420"/>
      </w:pPr>
      <w:r>
        <w:rPr>
          <w:rFonts w:hint="eastAsia"/>
        </w:rPr>
        <w:t>销售线索是</w:t>
      </w:r>
      <w:r>
        <w:rPr>
          <w:rFonts w:hint="eastAsia"/>
          <w:lang w:eastAsia="zh-CN"/>
        </w:rPr>
        <w:t>欧神诺</w:t>
      </w:r>
      <w:r>
        <w:rPr>
          <w:rFonts w:hint="eastAsia"/>
        </w:rPr>
        <w:t>获取客户、经销商的重要起点，在</w:t>
      </w:r>
      <w:r>
        <w:rPr>
          <w:rFonts w:hint="eastAsia"/>
          <w:lang w:eastAsia="zh-CN"/>
        </w:rPr>
        <w:t>欧神诺</w:t>
      </w:r>
      <w:r>
        <w:rPr>
          <w:rFonts w:hint="eastAsia"/>
        </w:rPr>
        <w:t>日常的市场活动中，线索的来源是多种多样的，如展会、行业论坛、各</w:t>
      </w:r>
      <w:r>
        <w:rPr>
          <w:rFonts w:hint="eastAsia"/>
          <w:lang w:val="en-US" w:eastAsia="zh-CN"/>
        </w:rPr>
        <w:t>建材</w:t>
      </w:r>
      <w:r>
        <w:rPr>
          <w:rFonts w:hint="eastAsia"/>
        </w:rPr>
        <w:t>网站，通过系统的线索管理，</w:t>
      </w:r>
      <w:r>
        <w:rPr>
          <w:rFonts w:hint="eastAsia"/>
          <w:lang w:eastAsia="zh-CN"/>
        </w:rPr>
        <w:t>欧神诺</w:t>
      </w:r>
      <w:r>
        <w:rPr>
          <w:rFonts w:hint="eastAsia"/>
        </w:rPr>
        <w:t>可以随时了解当前线索库中有多少线索待确认，线索所转化的客户/经销商、联系人等，通过这些功能帮助</w:t>
      </w:r>
      <w:r>
        <w:rPr>
          <w:rFonts w:hint="eastAsia"/>
          <w:lang w:eastAsia="zh-CN"/>
        </w:rPr>
        <w:t>欧神诺</w:t>
      </w:r>
      <w:r>
        <w:rPr>
          <w:rFonts w:hint="eastAsia"/>
        </w:rPr>
        <w:t>实现系统地、科学地管理好这些线索，并把这些线索迅速的进行分配给各销售业务单元。</w:t>
      </w:r>
    </w:p>
    <w:p w14:paraId="4BC22FEC">
      <w:pPr>
        <w:pStyle w:val="31"/>
        <w:numPr>
          <w:ilvl w:val="0"/>
          <w:numId w:val="3"/>
        </w:numPr>
        <w:ind w:firstLineChars="0"/>
        <w:rPr>
          <w:b/>
        </w:rPr>
      </w:pPr>
      <w:r>
        <w:rPr>
          <w:rFonts w:hint="eastAsia"/>
          <w:b/>
        </w:rPr>
        <w:t>销售线索采集</w:t>
      </w:r>
    </w:p>
    <w:p w14:paraId="73B55C8E">
      <w:pPr>
        <w:ind w:firstLine="420"/>
      </w:pPr>
      <w:r>
        <w:rPr>
          <w:rFonts w:hint="eastAsia"/>
        </w:rPr>
        <w:t>线索的创建支持手动创建、批量导入、扫名片、智能表单（二维码、链接、网页代码）、客脉小程序多种方式，可以标注销售线索的来源类型，如展会、</w:t>
      </w:r>
      <w:r>
        <w:rPr>
          <w:rFonts w:hint="eastAsia"/>
          <w:lang w:val="en-US" w:eastAsia="zh-CN"/>
        </w:rPr>
        <w:t>线下促销</w:t>
      </w:r>
      <w:r>
        <w:rPr>
          <w:rFonts w:hint="eastAsia"/>
        </w:rPr>
        <w:t>、官网等。支持实时进行权限范围内对销售线索主数据的增加、删除、修改更新、查询的操作。</w:t>
      </w:r>
    </w:p>
    <w:p w14:paraId="0FAC9C0A">
      <w:pPr>
        <w:ind w:firstLine="0" w:firstLineChars="0"/>
        <w:jc w:val="center"/>
      </w:pPr>
      <w:r>
        <w:drawing>
          <wp:inline distT="0" distB="0" distL="0" distR="0">
            <wp:extent cx="5278120" cy="2553335"/>
            <wp:effectExtent l="25400" t="25400" r="30480" b="3746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8120" cy="2553335"/>
                    </a:xfrm>
                    <a:prstGeom prst="rect">
                      <a:avLst/>
                    </a:prstGeom>
                    <a:noFill/>
                    <a:ln w="12700" cmpd="sng">
                      <a:solidFill>
                        <a:srgbClr val="2F5597"/>
                      </a:solidFill>
                      <a:miter lim="800000"/>
                      <a:headEnd/>
                      <a:tailEnd/>
                    </a:ln>
                    <a:effectLst/>
                  </pic:spPr>
                </pic:pic>
              </a:graphicData>
            </a:graphic>
          </wp:inline>
        </w:drawing>
      </w:r>
    </w:p>
    <w:p w14:paraId="6BEAE733">
      <w:pPr>
        <w:spacing w:line="240" w:lineRule="auto"/>
        <w:ind w:firstLine="0" w:firstLineChars="0"/>
        <w:jc w:val="center"/>
        <w:rPr>
          <w:sz w:val="18"/>
          <w:szCs w:val="18"/>
        </w:rPr>
      </w:pPr>
      <w:r>
        <w:rPr>
          <w:rFonts w:hint="eastAsia"/>
          <w:sz w:val="18"/>
          <w:szCs w:val="18"/>
        </w:rPr>
        <w:t>图-线索的多方式创建</w:t>
      </w:r>
    </w:p>
    <w:p w14:paraId="2DB478E1">
      <w:pPr>
        <w:ind w:firstLine="420"/>
      </w:pPr>
      <w:r>
        <w:rPr>
          <w:rFonts w:hint="eastAsia"/>
        </w:rPr>
        <w:t>智能表单的方式场景广泛，例如展架、DM单、H5链接、官网、微信等多种渠道，客户扫描二维码，填写信息自动进入系统存档，形成</w:t>
      </w:r>
      <w:r>
        <w:rPr>
          <w:rFonts w:hint="eastAsia"/>
          <w:lang w:eastAsia="zh-CN"/>
        </w:rPr>
        <w:t>欧神诺</w:t>
      </w:r>
      <w:r>
        <w:rPr>
          <w:rFonts w:hint="eastAsia"/>
        </w:rPr>
        <w:t>的线索池。</w:t>
      </w:r>
    </w:p>
    <w:p w14:paraId="7F8E1232">
      <w:pPr>
        <w:ind w:firstLine="0" w:firstLineChars="0"/>
      </w:pPr>
      <w:r>
        <w:drawing>
          <wp:inline distT="0" distB="0" distL="0" distR="0">
            <wp:extent cx="5269230" cy="2543810"/>
            <wp:effectExtent l="25400" t="25400" r="13970" b="2159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69230" cy="2543810"/>
                    </a:xfrm>
                    <a:prstGeom prst="rect">
                      <a:avLst/>
                    </a:prstGeom>
                    <a:noFill/>
                    <a:ln w="12700" cmpd="sng">
                      <a:solidFill>
                        <a:srgbClr val="2F5597"/>
                      </a:solidFill>
                      <a:miter lim="800000"/>
                      <a:headEnd/>
                      <a:tailEnd/>
                    </a:ln>
                    <a:effectLst/>
                  </pic:spPr>
                </pic:pic>
              </a:graphicData>
            </a:graphic>
          </wp:inline>
        </w:drawing>
      </w:r>
    </w:p>
    <w:p w14:paraId="085D0CCA">
      <w:pPr>
        <w:spacing w:line="240" w:lineRule="auto"/>
        <w:ind w:firstLine="0" w:firstLineChars="0"/>
        <w:jc w:val="center"/>
        <w:rPr>
          <w:sz w:val="18"/>
          <w:szCs w:val="18"/>
        </w:rPr>
      </w:pPr>
      <w:r>
        <w:rPr>
          <w:rFonts w:hint="eastAsia"/>
          <w:sz w:val="18"/>
          <w:szCs w:val="18"/>
        </w:rPr>
        <w:t>图-万能入口：智能表单</w:t>
      </w:r>
    </w:p>
    <w:p w14:paraId="74C06856">
      <w:pPr>
        <w:pStyle w:val="19"/>
        <w:spacing w:before="0" w:beforeAutospacing="0" w:after="0" w:afterAutospacing="0"/>
        <w:ind w:firstLine="420"/>
        <w:rPr>
          <w:rFonts w:ascii="Arial" w:hAnsi="Arial" w:cs="Arial"/>
          <w:kern w:val="2"/>
          <w:sz w:val="21"/>
        </w:rPr>
      </w:pPr>
      <w:r>
        <w:rPr>
          <w:rFonts w:hint="eastAsia" w:ascii="Arial" w:hAnsi="Arial" w:cs="Arial"/>
          <w:kern w:val="2"/>
          <w:sz w:val="21"/>
        </w:rPr>
        <w:t>客脉小程序能够以智能名片的方式发送给微信好友、各经销商微信群，实时追踪浏览数据（个人介绍、</w:t>
      </w:r>
      <w:r>
        <w:rPr>
          <w:rFonts w:hint="eastAsia" w:ascii="Arial" w:hAnsi="Arial" w:cs="Arial"/>
          <w:kern w:val="2"/>
          <w:sz w:val="21"/>
          <w:lang w:eastAsia="zh-CN"/>
        </w:rPr>
        <w:t>欧神诺</w:t>
      </w:r>
      <w:r>
        <w:rPr>
          <w:rFonts w:hint="eastAsia" w:ascii="Arial" w:hAnsi="Arial" w:cs="Arial"/>
          <w:kern w:val="2"/>
          <w:sz w:val="21"/>
        </w:rPr>
        <w:t>公司介绍、</w:t>
      </w:r>
      <w:r>
        <w:rPr>
          <w:rFonts w:hint="eastAsia" w:ascii="Arial" w:hAnsi="Arial" w:cs="Arial"/>
          <w:kern w:val="2"/>
          <w:sz w:val="21"/>
          <w:lang w:eastAsia="zh-CN"/>
        </w:rPr>
        <w:t>欧神诺</w:t>
      </w:r>
      <w:r>
        <w:rPr>
          <w:rFonts w:hint="eastAsia" w:ascii="Arial" w:hAnsi="Arial" w:cs="Arial"/>
          <w:kern w:val="2"/>
          <w:sz w:val="21"/>
        </w:rPr>
        <w:t>产品介绍等），形成用户雷达进而AI分析，支持非好友状态下的直接发起对话，和平台打通，一键转换销售线索等。</w:t>
      </w:r>
    </w:p>
    <w:p w14:paraId="146FABF9">
      <w:pPr>
        <w:ind w:firstLine="0" w:firstLineChars="0"/>
        <w:rPr>
          <w:sz w:val="18"/>
          <w:szCs w:val="18"/>
        </w:rPr>
      </w:pPr>
      <w:r>
        <w:rPr>
          <w:sz w:val="18"/>
          <w:szCs w:val="18"/>
        </w:rPr>
        <w:drawing>
          <wp:inline distT="0" distB="0" distL="0" distR="0">
            <wp:extent cx="5278120" cy="2715895"/>
            <wp:effectExtent l="0" t="0" r="5080" b="1905"/>
            <wp:docPr id="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120" cy="2715895"/>
                    </a:xfrm>
                    <a:prstGeom prst="rect">
                      <a:avLst/>
                    </a:prstGeom>
                    <a:noFill/>
                    <a:ln>
                      <a:noFill/>
                    </a:ln>
                  </pic:spPr>
                </pic:pic>
              </a:graphicData>
            </a:graphic>
          </wp:inline>
        </w:drawing>
      </w:r>
    </w:p>
    <w:p w14:paraId="1B252555">
      <w:pPr>
        <w:spacing w:line="240" w:lineRule="auto"/>
        <w:ind w:firstLine="0" w:firstLineChars="0"/>
        <w:jc w:val="center"/>
        <w:rPr>
          <w:sz w:val="18"/>
          <w:szCs w:val="18"/>
        </w:rPr>
      </w:pPr>
      <w:r>
        <w:rPr>
          <w:rFonts w:hint="eastAsia"/>
          <w:sz w:val="18"/>
          <w:szCs w:val="18"/>
        </w:rPr>
        <w:t>图-客脉小程序</w:t>
      </w:r>
    </w:p>
    <w:p w14:paraId="7B15F85B">
      <w:pPr>
        <w:pStyle w:val="31"/>
        <w:numPr>
          <w:ilvl w:val="0"/>
          <w:numId w:val="3"/>
        </w:numPr>
        <w:ind w:firstLineChars="0"/>
        <w:rPr>
          <w:b/>
        </w:rPr>
      </w:pPr>
      <w:r>
        <w:rPr>
          <w:rFonts w:hint="eastAsia"/>
          <w:b/>
        </w:rPr>
        <w:t>销售线索分配</w:t>
      </w:r>
    </w:p>
    <w:p w14:paraId="14E5AA08">
      <w:pPr>
        <w:ind w:firstLine="420"/>
      </w:pPr>
      <w:r>
        <w:rPr>
          <w:rFonts w:hint="eastAsia"/>
          <w:lang w:eastAsia="zh-CN"/>
        </w:rPr>
        <w:t>欧神诺</w:t>
      </w:r>
      <w:r>
        <w:rPr>
          <w:rFonts w:hint="eastAsia"/>
        </w:rPr>
        <w:t>将销售线索沉淀在线索池后，可多方式地进行线索分配：手动分配、按分公司分配、按</w:t>
      </w:r>
      <w:r>
        <w:rPr>
          <w:rFonts w:hint="eastAsia"/>
          <w:lang w:val="en-US" w:eastAsia="zh-CN"/>
        </w:rPr>
        <w:t>产品</w:t>
      </w:r>
      <w:r>
        <w:rPr>
          <w:rFonts w:hint="eastAsia"/>
        </w:rPr>
        <w:t>分类等分配方式，分配后销售同事会收到手机的弹窗提醒，便于及时处理。</w:t>
      </w:r>
    </w:p>
    <w:p w14:paraId="49B8A8D5">
      <w:pPr>
        <w:ind w:firstLine="0" w:firstLineChars="0"/>
      </w:pPr>
      <w:r>
        <w:drawing>
          <wp:inline distT="0" distB="0" distL="0" distR="0">
            <wp:extent cx="5260340" cy="2534920"/>
            <wp:effectExtent l="25400" t="25400" r="22860" b="3048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60340" cy="2534920"/>
                    </a:xfrm>
                    <a:prstGeom prst="rect">
                      <a:avLst/>
                    </a:prstGeom>
                    <a:noFill/>
                    <a:ln w="12700" cmpd="sng">
                      <a:solidFill>
                        <a:srgbClr val="2F5597"/>
                      </a:solidFill>
                      <a:miter lim="800000"/>
                      <a:headEnd/>
                      <a:tailEnd/>
                    </a:ln>
                    <a:effectLst/>
                  </pic:spPr>
                </pic:pic>
              </a:graphicData>
            </a:graphic>
          </wp:inline>
        </w:drawing>
      </w:r>
    </w:p>
    <w:p w14:paraId="4C31C87F">
      <w:pPr>
        <w:spacing w:line="240" w:lineRule="auto"/>
        <w:ind w:firstLine="0" w:firstLineChars="0"/>
        <w:jc w:val="center"/>
        <w:rPr>
          <w:sz w:val="18"/>
          <w:szCs w:val="18"/>
        </w:rPr>
      </w:pPr>
      <w:r>
        <w:rPr>
          <w:rFonts w:hint="eastAsia"/>
          <w:sz w:val="18"/>
          <w:szCs w:val="18"/>
        </w:rPr>
        <w:t>图-销售线索分配</w:t>
      </w:r>
    </w:p>
    <w:p w14:paraId="2CE5972A">
      <w:pPr>
        <w:ind w:firstLine="420"/>
      </w:pPr>
      <w:r>
        <w:rPr>
          <w:rFonts w:hint="eastAsia"/>
        </w:rPr>
        <w:t>为了</w:t>
      </w:r>
      <w:r>
        <w:rPr>
          <w:rFonts w:hint="eastAsia"/>
          <w:lang w:eastAsia="zh-CN"/>
        </w:rPr>
        <w:t>欧神诺</w:t>
      </w:r>
      <w:r>
        <w:rPr>
          <w:rFonts w:hint="eastAsia"/>
        </w:rPr>
        <w:t>能够对所有的销售线索进行统一管理，并对销售人员的线索处理进行追踪，可以利用线索池对所有的线索进行时效管理，敦促销售人员收到分配的线索及时处理。</w:t>
      </w:r>
    </w:p>
    <w:p w14:paraId="7EE4F6BA">
      <w:pPr>
        <w:ind w:firstLine="0" w:firstLineChars="0"/>
      </w:pPr>
      <w:r>
        <w:rPr>
          <w:rFonts w:ascii="宋体" w:hAnsi="宋体"/>
        </w:rPr>
        <w:drawing>
          <wp:inline distT="0" distB="0" distL="0" distR="0">
            <wp:extent cx="5260340" cy="2661920"/>
            <wp:effectExtent l="25400" t="25400" r="22860" b="30480"/>
            <wp:docPr id="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60340" cy="2661920"/>
                    </a:xfrm>
                    <a:prstGeom prst="rect">
                      <a:avLst/>
                    </a:prstGeom>
                    <a:noFill/>
                    <a:ln w="12700" cmpd="sng">
                      <a:solidFill>
                        <a:srgbClr val="2F5597"/>
                      </a:solidFill>
                      <a:miter lim="800000"/>
                      <a:headEnd/>
                      <a:tailEnd/>
                    </a:ln>
                    <a:effectLst/>
                  </pic:spPr>
                </pic:pic>
              </a:graphicData>
            </a:graphic>
          </wp:inline>
        </w:drawing>
      </w:r>
    </w:p>
    <w:p w14:paraId="30DA40EC">
      <w:pPr>
        <w:spacing w:line="240" w:lineRule="auto"/>
        <w:ind w:firstLine="0" w:firstLineChars="0"/>
        <w:jc w:val="center"/>
        <w:rPr>
          <w:sz w:val="18"/>
          <w:szCs w:val="18"/>
        </w:rPr>
      </w:pPr>
      <w:r>
        <w:rPr>
          <w:rFonts w:hint="eastAsia"/>
          <w:sz w:val="18"/>
          <w:szCs w:val="18"/>
        </w:rPr>
        <w:t>图-设置提醒规则</w:t>
      </w:r>
    </w:p>
    <w:p w14:paraId="3FF9613F">
      <w:pPr>
        <w:pStyle w:val="31"/>
        <w:numPr>
          <w:ilvl w:val="0"/>
          <w:numId w:val="3"/>
        </w:numPr>
        <w:ind w:firstLineChars="0"/>
        <w:rPr>
          <w:b/>
        </w:rPr>
      </w:pPr>
      <w:r>
        <w:rPr>
          <w:rFonts w:hint="eastAsia"/>
          <w:b/>
        </w:rPr>
        <w:t>销售线索处理</w:t>
      </w:r>
    </w:p>
    <w:p w14:paraId="5D147A9D">
      <w:pPr>
        <w:ind w:firstLine="420"/>
      </w:pPr>
      <w:r>
        <w:rPr>
          <w:rFonts w:hint="eastAsia"/>
          <w:lang w:eastAsia="zh-CN"/>
        </w:rPr>
        <w:t>欧神诺</w:t>
      </w:r>
      <w:r>
        <w:rPr>
          <w:rFonts w:hint="eastAsia"/>
        </w:rPr>
        <w:t>能够对收集的销售线索进行状态管理，对跟进的不同状态类型进行管理。</w:t>
      </w:r>
    </w:p>
    <w:p w14:paraId="75B0B2DF">
      <w:pPr>
        <w:ind w:firstLine="0" w:firstLineChars="0"/>
        <w:rPr>
          <w:sz w:val="18"/>
          <w:szCs w:val="18"/>
        </w:rPr>
      </w:pPr>
      <w:r>
        <w:rPr>
          <w:sz w:val="18"/>
          <w:szCs w:val="18"/>
        </w:rPr>
        <w:drawing>
          <wp:inline distT="0" distB="0" distL="0" distR="0">
            <wp:extent cx="5260340" cy="2543810"/>
            <wp:effectExtent l="25400" t="25400" r="22860" b="2159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60340" cy="2543810"/>
                    </a:xfrm>
                    <a:prstGeom prst="rect">
                      <a:avLst/>
                    </a:prstGeom>
                    <a:noFill/>
                    <a:ln w="12700" cmpd="sng">
                      <a:solidFill>
                        <a:srgbClr val="2F5597"/>
                      </a:solidFill>
                      <a:miter lim="800000"/>
                      <a:headEnd/>
                      <a:tailEnd/>
                    </a:ln>
                    <a:effectLst/>
                  </pic:spPr>
                </pic:pic>
              </a:graphicData>
            </a:graphic>
          </wp:inline>
        </w:drawing>
      </w:r>
    </w:p>
    <w:p w14:paraId="16CB0D0D">
      <w:pPr>
        <w:spacing w:line="240" w:lineRule="auto"/>
        <w:ind w:firstLine="0" w:firstLineChars="0"/>
        <w:jc w:val="center"/>
        <w:rPr>
          <w:sz w:val="18"/>
          <w:szCs w:val="18"/>
        </w:rPr>
      </w:pPr>
      <w:r>
        <w:rPr>
          <w:rFonts w:hint="eastAsia"/>
          <w:sz w:val="18"/>
          <w:szCs w:val="18"/>
        </w:rPr>
        <w:t>图-销售线索处理</w:t>
      </w:r>
    </w:p>
    <w:p w14:paraId="06C05EE7">
      <w:pPr>
        <w:pStyle w:val="4"/>
      </w:pPr>
      <w:bookmarkStart w:id="18" w:name="_Toc530611790"/>
      <w:bookmarkStart w:id="19" w:name="_Toc21968"/>
      <w:r>
        <w:rPr>
          <w:rFonts w:hint="eastAsia"/>
        </w:rPr>
        <w:t>网络留言管理</w:t>
      </w:r>
      <w:bookmarkEnd w:id="18"/>
      <w:bookmarkEnd w:id="19"/>
    </w:p>
    <w:p w14:paraId="1D0579B8">
      <w:pPr>
        <w:ind w:firstLine="420"/>
      </w:pPr>
      <w:r>
        <w:rPr>
          <w:rFonts w:hint="eastAsia"/>
        </w:rPr>
        <w:t>在</w:t>
      </w:r>
      <w:r>
        <w:rPr>
          <w:rFonts w:hint="eastAsia"/>
          <w:lang w:val="en-US" w:eastAsia="zh-CN"/>
        </w:rPr>
        <w:t>推广</w:t>
      </w:r>
      <w:r>
        <w:rPr>
          <w:rFonts w:hint="eastAsia"/>
        </w:rPr>
        <w:t>网站</w:t>
      </w:r>
      <w:r>
        <w:rPr>
          <w:rFonts w:hint="eastAsia"/>
          <w:lang w:val="en-US" w:eastAsia="zh-CN"/>
        </w:rPr>
        <w:t>/抖音/视频号/小红书等渠道</w:t>
      </w:r>
      <w:r>
        <w:rPr>
          <w:rFonts w:hint="eastAsia"/>
        </w:rPr>
        <w:t>获取的留言信息，可以通过特制的二维码来收集，在系统中统一管理，能够查询、沉淀、搜索，根据不同性质的留言（线索、工单）在系统分流，由专人负责跟进，在对应的模块内新建线索、工单等信息。</w:t>
      </w:r>
    </w:p>
    <w:p w14:paraId="761B4B5A">
      <w:pPr>
        <w:ind w:firstLine="0" w:firstLineChars="0"/>
        <w:jc w:val="center"/>
      </w:pPr>
      <w:r>
        <w:drawing>
          <wp:inline distT="0" distB="0" distL="0" distR="0">
            <wp:extent cx="4852670" cy="2317750"/>
            <wp:effectExtent l="0" t="0" r="0" b="0"/>
            <wp:docPr id="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52670" cy="2317750"/>
                    </a:xfrm>
                    <a:prstGeom prst="rect">
                      <a:avLst/>
                    </a:prstGeom>
                    <a:noFill/>
                    <a:ln>
                      <a:noFill/>
                    </a:ln>
                  </pic:spPr>
                </pic:pic>
              </a:graphicData>
            </a:graphic>
          </wp:inline>
        </w:drawing>
      </w:r>
    </w:p>
    <w:p w14:paraId="1026AECA">
      <w:pPr>
        <w:spacing w:line="240" w:lineRule="auto"/>
        <w:ind w:firstLine="0" w:firstLineChars="0"/>
        <w:jc w:val="center"/>
        <w:rPr>
          <w:sz w:val="18"/>
          <w:szCs w:val="18"/>
        </w:rPr>
      </w:pPr>
      <w:r>
        <w:rPr>
          <w:rFonts w:hint="eastAsia"/>
          <w:sz w:val="18"/>
          <w:szCs w:val="18"/>
        </w:rPr>
        <w:t>图-网络留言管理</w:t>
      </w:r>
    </w:p>
    <w:p w14:paraId="370C2EDC">
      <w:pPr>
        <w:pStyle w:val="3"/>
        <w:spacing w:before="0" w:beforeAutospacing="0" w:after="0" w:afterAutospacing="0" w:line="360" w:lineRule="auto"/>
      </w:pPr>
      <w:bookmarkStart w:id="20" w:name="_Toc530611791"/>
      <w:bookmarkStart w:id="21" w:name="_Toc7155"/>
      <w:r>
        <w:rPr>
          <w:rFonts w:hint="eastAsia"/>
        </w:rPr>
        <w:t>客户管理</w:t>
      </w:r>
      <w:bookmarkEnd w:id="20"/>
      <w:bookmarkEnd w:id="21"/>
    </w:p>
    <w:p w14:paraId="696E7F97">
      <w:pPr>
        <w:ind w:firstLine="420"/>
        <w:rPr>
          <w:rFonts w:cs="Arial"/>
        </w:rPr>
      </w:pPr>
      <w:r>
        <w:rPr>
          <w:rFonts w:hint="eastAsia" w:cs="Arial"/>
          <w:lang w:eastAsia="zh-CN"/>
        </w:rPr>
        <w:t>欧神诺</w:t>
      </w:r>
      <w:r>
        <w:rPr>
          <w:rFonts w:hint="eastAsia" w:cs="Arial"/>
        </w:rPr>
        <w:t>的客户包含</w:t>
      </w:r>
      <w:r>
        <w:rPr>
          <w:rFonts w:hint="eastAsia" w:cs="Arial"/>
          <w:lang w:val="en-US" w:eastAsia="zh-CN"/>
        </w:rPr>
        <w:t>多类型</w:t>
      </w:r>
      <w:r>
        <w:rPr>
          <w:rFonts w:hint="eastAsia" w:cs="Arial"/>
        </w:rPr>
        <w:t>：</w:t>
      </w:r>
      <w:r>
        <w:rPr>
          <w:rFonts w:hint="eastAsia" w:cs="Arial"/>
          <w:lang w:val="en-US" w:eastAsia="zh-CN"/>
        </w:rPr>
        <w:t>工程客户</w:t>
      </w:r>
      <w:r>
        <w:rPr>
          <w:rFonts w:hint="eastAsia" w:cs="Arial"/>
        </w:rPr>
        <w:t>、流通经销商、</w:t>
      </w:r>
      <w:r>
        <w:rPr>
          <w:rFonts w:hint="eastAsia" w:cs="Arial"/>
          <w:lang w:val="en-US" w:eastAsia="zh-CN"/>
        </w:rPr>
        <w:t>业主、装企等</w:t>
      </w:r>
      <w:r>
        <w:rPr>
          <w:rFonts w:hint="eastAsia" w:cs="Arial"/>
        </w:rPr>
        <w:t>。</w:t>
      </w:r>
    </w:p>
    <w:p w14:paraId="4F21C39C">
      <w:pPr>
        <w:ind w:firstLine="420"/>
        <w:rPr>
          <w:rFonts w:cs="Arial"/>
        </w:rPr>
      </w:pPr>
      <w:r>
        <w:rPr>
          <w:rFonts w:hint="eastAsia" w:cs="Arial"/>
        </w:rPr>
        <w:t>通过对这</w:t>
      </w:r>
      <w:r>
        <w:rPr>
          <w:rFonts w:hint="eastAsia" w:cs="Arial"/>
          <w:lang w:val="en-US" w:eastAsia="zh-CN"/>
        </w:rPr>
        <w:t>几</w:t>
      </w:r>
      <w:r>
        <w:rPr>
          <w:rFonts w:hint="eastAsia" w:cs="Arial"/>
        </w:rPr>
        <w:t>类客户的集中管理，实现客户资源的企业化管理。可以避免因业务调整或人员变动带来客户资源流失和客户管理盲区的产生，更重要的是可以通过信息提供来支持销售、售后等同事的工作，达到对目标、客户、流程、组织、产品及服务的决策分析，从而达到留住客户、提升管理的目标。</w:t>
      </w:r>
    </w:p>
    <w:p w14:paraId="5D5A05E5">
      <w:pPr>
        <w:pStyle w:val="4"/>
      </w:pPr>
      <w:bookmarkStart w:id="22" w:name="_Toc530611792"/>
      <w:bookmarkStart w:id="23" w:name="_Toc30099"/>
      <w:r>
        <w:rPr>
          <w:rFonts w:hint="eastAsia"/>
          <w:lang w:val="en-US" w:eastAsia="zh-CN"/>
        </w:rPr>
        <w:t>工程商</w:t>
      </w:r>
      <w:r>
        <w:rPr>
          <w:rFonts w:hint="eastAsia"/>
        </w:rPr>
        <w:t>管理</w:t>
      </w:r>
      <w:bookmarkEnd w:id="22"/>
      <w:bookmarkEnd w:id="23"/>
    </w:p>
    <w:p w14:paraId="61A1144E">
      <w:pPr>
        <w:ind w:firstLine="420"/>
        <w:rPr>
          <w:rFonts w:cs="Arial"/>
        </w:rPr>
      </w:pPr>
      <w:r>
        <w:rPr>
          <w:rFonts w:hint="eastAsia" w:cs="Arial"/>
        </w:rPr>
        <w:t>系统化存档</w:t>
      </w:r>
      <w:r>
        <w:rPr>
          <w:rFonts w:hint="eastAsia" w:cs="Arial"/>
          <w:lang w:eastAsia="zh-CN"/>
        </w:rPr>
        <w:t>欧神诺</w:t>
      </w:r>
      <w:r>
        <w:rPr>
          <w:rFonts w:hint="eastAsia" w:cs="Arial"/>
        </w:rPr>
        <w:t>现有的</w:t>
      </w:r>
      <w:r>
        <w:rPr>
          <w:rFonts w:hint="eastAsia" w:cs="Arial"/>
          <w:lang w:val="en-US" w:eastAsia="zh-CN"/>
        </w:rPr>
        <w:t>工程商</w:t>
      </w:r>
      <w:r>
        <w:rPr>
          <w:rFonts w:hint="eastAsia" w:cs="Arial"/>
        </w:rPr>
        <w:t>资料，将所有</w:t>
      </w:r>
      <w:r>
        <w:rPr>
          <w:rFonts w:hint="eastAsia" w:cs="Arial"/>
          <w:lang w:val="en-US" w:eastAsia="zh-CN"/>
        </w:rPr>
        <w:t>工程商</w:t>
      </w:r>
      <w:r>
        <w:rPr>
          <w:rFonts w:hint="eastAsia" w:cs="Arial"/>
        </w:rPr>
        <w:t>资料进行统一管理，形成</w:t>
      </w:r>
      <w:r>
        <w:rPr>
          <w:rFonts w:hint="eastAsia" w:cs="Arial"/>
          <w:lang w:eastAsia="zh-CN"/>
        </w:rPr>
        <w:t>工程商</w:t>
      </w:r>
      <w:r>
        <w:rPr>
          <w:rFonts w:hint="eastAsia" w:cs="Arial"/>
        </w:rPr>
        <w:t>资料库。系统能够多角度地管理</w:t>
      </w:r>
      <w:r>
        <w:rPr>
          <w:rFonts w:hint="eastAsia" w:cs="Arial"/>
          <w:lang w:eastAsia="zh-CN"/>
        </w:rPr>
        <w:t>工程商</w:t>
      </w:r>
      <w:r>
        <w:rPr>
          <w:rFonts w:hint="eastAsia" w:cs="Arial"/>
        </w:rPr>
        <w:t>信息。静态的档案资料包括每个</w:t>
      </w:r>
      <w:r>
        <w:rPr>
          <w:rFonts w:hint="eastAsia" w:cs="Arial"/>
          <w:lang w:eastAsia="zh-CN"/>
        </w:rPr>
        <w:t>工程商</w:t>
      </w:r>
      <w:r>
        <w:rPr>
          <w:rFonts w:hint="eastAsia" w:cs="Arial"/>
        </w:rPr>
        <w:t>的基本信息，如：客户名称、法人、开户行、企业性质、企业网址、经营范围等，动态的还应包含</w:t>
      </w:r>
      <w:r>
        <w:rPr>
          <w:rFonts w:hint="eastAsia" w:cs="Arial"/>
          <w:lang w:eastAsia="zh-CN"/>
        </w:rPr>
        <w:t>工程商</w:t>
      </w:r>
      <w:r>
        <w:rPr>
          <w:rFonts w:hint="eastAsia" w:cs="Arial"/>
        </w:rPr>
        <w:t>的拜访记录、</w:t>
      </w:r>
      <w:r>
        <w:rPr>
          <w:rFonts w:hint="eastAsia" w:cs="Arial"/>
          <w:lang w:val="en-US" w:eastAsia="zh-CN"/>
        </w:rPr>
        <w:t>合同</w:t>
      </w:r>
      <w:r>
        <w:rPr>
          <w:rFonts w:hint="eastAsia" w:cs="Arial"/>
        </w:rPr>
        <w:t>情况、回款情况、应收款、售后服务等信息，形成以</w:t>
      </w:r>
      <w:r>
        <w:rPr>
          <w:rFonts w:hint="eastAsia" w:cs="Arial"/>
          <w:lang w:eastAsia="zh-CN"/>
        </w:rPr>
        <w:t>工程商</w:t>
      </w:r>
      <w:r>
        <w:rPr>
          <w:rFonts w:hint="eastAsia" w:cs="Arial"/>
        </w:rPr>
        <w:t>为主线的动态业务信息管理。</w:t>
      </w:r>
    </w:p>
    <w:p w14:paraId="7B94E6AC">
      <w:pPr>
        <w:ind w:firstLine="0" w:firstLineChars="0"/>
        <w:jc w:val="center"/>
        <w:rPr>
          <w:rFonts w:cs="Arial"/>
        </w:rPr>
      </w:pPr>
      <w:r>
        <w:rPr>
          <w:rFonts w:cs="Arial"/>
        </w:rPr>
        <w:drawing>
          <wp:inline distT="0" distB="0" distL="0" distR="0">
            <wp:extent cx="4345940" cy="2371725"/>
            <wp:effectExtent l="25400" t="25400" r="22860" b="15875"/>
            <wp:docPr id="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345940" cy="2371725"/>
                    </a:xfrm>
                    <a:prstGeom prst="rect">
                      <a:avLst/>
                    </a:prstGeom>
                    <a:noFill/>
                    <a:ln w="12700" cmpd="sng">
                      <a:solidFill>
                        <a:srgbClr val="2F5597"/>
                      </a:solidFill>
                      <a:miter lim="800000"/>
                      <a:headEnd/>
                      <a:tailEnd/>
                    </a:ln>
                    <a:effectLst/>
                  </pic:spPr>
                </pic:pic>
              </a:graphicData>
            </a:graphic>
          </wp:inline>
        </w:drawing>
      </w:r>
    </w:p>
    <w:p w14:paraId="1A625BBC">
      <w:pPr>
        <w:spacing w:line="240" w:lineRule="auto"/>
        <w:ind w:firstLine="0" w:firstLineChars="0"/>
        <w:jc w:val="center"/>
        <w:rPr>
          <w:sz w:val="18"/>
          <w:szCs w:val="18"/>
        </w:rPr>
      </w:pPr>
      <w:r>
        <w:rPr>
          <w:rFonts w:hint="eastAsia"/>
          <w:sz w:val="18"/>
          <w:szCs w:val="18"/>
        </w:rPr>
        <w:t>图-</w:t>
      </w:r>
      <w:r>
        <w:rPr>
          <w:rFonts w:hint="eastAsia"/>
          <w:sz w:val="18"/>
          <w:szCs w:val="18"/>
          <w:lang w:eastAsia="zh-CN"/>
        </w:rPr>
        <w:t>工程商</w:t>
      </w:r>
      <w:r>
        <w:rPr>
          <w:rFonts w:hint="eastAsia"/>
          <w:sz w:val="18"/>
          <w:szCs w:val="18"/>
        </w:rPr>
        <w:t>管理</w:t>
      </w:r>
    </w:p>
    <w:p w14:paraId="4A65E987">
      <w:pPr>
        <w:ind w:firstLine="420"/>
        <w:rPr>
          <w:rFonts w:ascii="宋体" w:hAnsi="宋体"/>
        </w:rPr>
      </w:pPr>
      <w:r>
        <w:rPr>
          <w:rFonts w:hint="eastAsia" w:ascii="宋体" w:hAnsi="宋体"/>
        </w:rPr>
        <w:t>能够360°查询</w:t>
      </w:r>
      <w:r>
        <w:rPr>
          <w:rFonts w:hint="eastAsia" w:ascii="宋体" w:hAnsi="宋体"/>
          <w:lang w:eastAsia="zh-CN"/>
        </w:rPr>
        <w:t>工程商</w:t>
      </w:r>
      <w:r>
        <w:rPr>
          <w:rFonts w:hint="eastAsia" w:ascii="宋体" w:hAnsi="宋体"/>
        </w:rPr>
        <w:t>信息，可通过模糊查询、筛选功能，快速查找对应的客户信息。</w:t>
      </w:r>
    </w:p>
    <w:p w14:paraId="42BCBCA8">
      <w:pPr>
        <w:ind w:firstLine="0" w:firstLineChars="0"/>
        <w:rPr>
          <w:rFonts w:cs="Arial"/>
          <w:sz w:val="18"/>
          <w:szCs w:val="18"/>
        </w:rPr>
      </w:pPr>
      <w:r>
        <w:rPr>
          <w:rFonts w:cs="Arial"/>
          <w:sz w:val="18"/>
          <w:szCs w:val="18"/>
        </w:rPr>
        <w:drawing>
          <wp:inline distT="0" distB="0" distL="0" distR="0">
            <wp:extent cx="5260340" cy="2543810"/>
            <wp:effectExtent l="25400" t="25400" r="22860" b="21590"/>
            <wp:docPr id="1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60340" cy="2543810"/>
                    </a:xfrm>
                    <a:prstGeom prst="rect">
                      <a:avLst/>
                    </a:prstGeom>
                    <a:noFill/>
                    <a:ln w="12700" cmpd="sng">
                      <a:solidFill>
                        <a:srgbClr val="2F5597"/>
                      </a:solidFill>
                      <a:miter lim="800000"/>
                      <a:headEnd/>
                      <a:tailEnd/>
                    </a:ln>
                    <a:effectLst/>
                  </pic:spPr>
                </pic:pic>
              </a:graphicData>
            </a:graphic>
          </wp:inline>
        </w:drawing>
      </w:r>
    </w:p>
    <w:p w14:paraId="5D9E3FFD">
      <w:pPr>
        <w:spacing w:line="240" w:lineRule="auto"/>
        <w:ind w:firstLine="0" w:firstLineChars="0"/>
        <w:jc w:val="center"/>
        <w:rPr>
          <w:sz w:val="18"/>
          <w:szCs w:val="18"/>
        </w:rPr>
      </w:pPr>
      <w:r>
        <w:rPr>
          <w:rFonts w:hint="eastAsia"/>
          <w:sz w:val="18"/>
          <w:szCs w:val="18"/>
        </w:rPr>
        <w:t>图-</w:t>
      </w:r>
      <w:r>
        <w:rPr>
          <w:rFonts w:hint="eastAsia"/>
          <w:sz w:val="18"/>
          <w:szCs w:val="18"/>
          <w:lang w:eastAsia="zh-CN"/>
        </w:rPr>
        <w:t>工程商</w:t>
      </w:r>
      <w:r>
        <w:rPr>
          <w:rFonts w:hint="eastAsia"/>
          <w:sz w:val="18"/>
          <w:szCs w:val="18"/>
        </w:rPr>
        <w:t>查询</w:t>
      </w:r>
    </w:p>
    <w:p w14:paraId="1B09A747">
      <w:pPr>
        <w:ind w:firstLine="420"/>
        <w:rPr>
          <w:rFonts w:ascii="宋体" w:hAnsi="宋体"/>
        </w:rPr>
      </w:pPr>
      <w:r>
        <w:rPr>
          <w:rFonts w:hint="eastAsia" w:ascii="宋体" w:hAnsi="宋体"/>
        </w:rPr>
        <w:t>能够随时查看</w:t>
      </w:r>
      <w:r>
        <w:rPr>
          <w:rFonts w:hint="eastAsia" w:ascii="宋体" w:hAnsi="宋体"/>
          <w:lang w:eastAsia="zh-CN"/>
        </w:rPr>
        <w:t>欧神诺</w:t>
      </w:r>
      <w:r>
        <w:rPr>
          <w:rFonts w:hint="eastAsia" w:ascii="宋体" w:hAnsi="宋体"/>
        </w:rPr>
        <w:t>客户的分布情况，支持手机直接导航，销售人员在手机端能够利用客户地图模式查看附近客户，提升销售人员的拜访效率。</w:t>
      </w:r>
    </w:p>
    <w:p w14:paraId="5C630484">
      <w:pPr>
        <w:ind w:firstLine="0" w:firstLineChars="0"/>
        <w:rPr>
          <w:rFonts w:cs="Arial"/>
          <w:sz w:val="18"/>
          <w:szCs w:val="18"/>
        </w:rPr>
      </w:pPr>
      <w:r>
        <w:rPr>
          <w:rFonts w:cs="Arial"/>
          <w:sz w:val="18"/>
          <w:szCs w:val="18"/>
        </w:rPr>
        <w:drawing>
          <wp:inline distT="0" distB="0" distL="0" distR="0">
            <wp:extent cx="5260340" cy="2879090"/>
            <wp:effectExtent l="25400" t="25400" r="22860" b="1651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60340" cy="2879090"/>
                    </a:xfrm>
                    <a:prstGeom prst="rect">
                      <a:avLst/>
                    </a:prstGeom>
                    <a:noFill/>
                    <a:ln w="12700" cmpd="sng">
                      <a:solidFill>
                        <a:srgbClr val="2F5597"/>
                      </a:solidFill>
                      <a:miter lim="800000"/>
                      <a:headEnd/>
                      <a:tailEnd/>
                    </a:ln>
                    <a:effectLst/>
                  </pic:spPr>
                </pic:pic>
              </a:graphicData>
            </a:graphic>
          </wp:inline>
        </w:drawing>
      </w:r>
    </w:p>
    <w:p w14:paraId="5DB11EDB">
      <w:pPr>
        <w:spacing w:line="240" w:lineRule="auto"/>
        <w:ind w:firstLine="0" w:firstLineChars="0"/>
        <w:jc w:val="center"/>
        <w:rPr>
          <w:sz w:val="18"/>
          <w:szCs w:val="18"/>
        </w:rPr>
      </w:pPr>
      <w:r>
        <w:rPr>
          <w:rFonts w:hint="eastAsia"/>
          <w:sz w:val="18"/>
          <w:szCs w:val="18"/>
        </w:rPr>
        <w:t>图-客户地图</w:t>
      </w:r>
    </w:p>
    <w:p w14:paraId="6EF9AEC4">
      <w:pPr>
        <w:pStyle w:val="4"/>
      </w:pPr>
      <w:bookmarkStart w:id="24" w:name="_Toc530611793"/>
      <w:bookmarkStart w:id="25" w:name="_Toc1166"/>
      <w:r>
        <w:rPr>
          <w:rFonts w:hint="eastAsia"/>
        </w:rPr>
        <w:t>流动经销商管理</w:t>
      </w:r>
      <w:bookmarkEnd w:id="24"/>
      <w:bookmarkEnd w:id="25"/>
    </w:p>
    <w:p w14:paraId="7BB29507">
      <w:pPr>
        <w:ind w:firstLine="420"/>
        <w:rPr>
          <w:rFonts w:cs="Arial"/>
        </w:rPr>
      </w:pPr>
      <w:r>
        <w:rPr>
          <w:rFonts w:hint="eastAsia" w:cs="Arial"/>
        </w:rPr>
        <w:t>系统化存档</w:t>
      </w:r>
      <w:r>
        <w:rPr>
          <w:rFonts w:hint="eastAsia" w:cs="Arial"/>
          <w:lang w:eastAsia="zh-CN"/>
        </w:rPr>
        <w:t>欧神诺</w:t>
      </w:r>
      <w:r>
        <w:rPr>
          <w:rFonts w:hint="eastAsia" w:cs="Arial"/>
        </w:rPr>
        <w:t>现有的经销商资料，将所有经销商资料进行统一管理，形成经销商资料库。；系统能够多角度地管理经销商信息。静态的档案资料包括每个经销商的基本信息，例如：如：客户名称、法人、开户行、企业性质、经营范围、代理品牌、服务能力、销售区域等。动态的应当能够方便地追溯到针对这个经销商的销售记录、价格信息、推出的优惠促销活动等动态信息。建立起以经销商为主线的动态业务信息管理。</w:t>
      </w:r>
    </w:p>
    <w:p w14:paraId="0D0C2941">
      <w:pPr>
        <w:pStyle w:val="4"/>
      </w:pPr>
      <w:bookmarkStart w:id="26" w:name="_Toc530611794"/>
      <w:bookmarkStart w:id="27" w:name="_Toc25661"/>
      <w:r>
        <w:rPr>
          <w:rFonts w:hint="eastAsia"/>
          <w:lang w:val="en-US" w:eastAsia="zh-CN"/>
        </w:rPr>
        <w:t>业主</w:t>
      </w:r>
      <w:r>
        <w:rPr>
          <w:rFonts w:hint="eastAsia"/>
        </w:rPr>
        <w:t>管理</w:t>
      </w:r>
      <w:bookmarkEnd w:id="26"/>
      <w:bookmarkEnd w:id="27"/>
    </w:p>
    <w:p w14:paraId="269751E5">
      <w:pPr>
        <w:ind w:firstLine="420"/>
      </w:pPr>
      <w:r>
        <w:rPr>
          <w:rFonts w:hint="eastAsia"/>
        </w:rPr>
        <w:t>实现</w:t>
      </w:r>
      <w:r>
        <w:rPr>
          <w:rFonts w:hint="eastAsia"/>
          <w:lang w:eastAsia="zh-CN"/>
        </w:rPr>
        <w:t>欧神诺</w:t>
      </w:r>
      <w:r>
        <w:rPr>
          <w:rFonts w:hint="eastAsia"/>
        </w:rPr>
        <w:t>的</w:t>
      </w:r>
      <w:r>
        <w:rPr>
          <w:rFonts w:hint="eastAsia"/>
          <w:lang w:val="en-US" w:eastAsia="zh-CN"/>
        </w:rPr>
        <w:t>业主</w:t>
      </w:r>
      <w:r>
        <w:rPr>
          <w:rFonts w:hint="eastAsia"/>
        </w:rPr>
        <w:t>资源的统一储存，依据不同业务方向建立多个业务类型去保存终端用户资料。</w:t>
      </w:r>
      <w:r>
        <w:rPr>
          <w:rFonts w:hint="eastAsia"/>
          <w:lang w:val="en-US" w:eastAsia="zh-CN"/>
        </w:rPr>
        <w:t>业主</w:t>
      </w:r>
      <w:r>
        <w:rPr>
          <w:rFonts w:hint="eastAsia"/>
        </w:rPr>
        <w:t>资料包含：所属片区、用户姓名、详细地址、身份证信息、所属经销商、购</w:t>
      </w:r>
      <w:r>
        <w:rPr>
          <w:rFonts w:hint="eastAsia"/>
          <w:lang w:val="en-US" w:eastAsia="zh-CN"/>
        </w:rPr>
        <w:t>买偏向</w:t>
      </w:r>
      <w:r>
        <w:rPr>
          <w:rFonts w:hint="eastAsia"/>
        </w:rPr>
        <w:t>等字段。</w:t>
      </w:r>
    </w:p>
    <w:p w14:paraId="162D8946">
      <w:pPr>
        <w:pStyle w:val="4"/>
      </w:pPr>
      <w:bookmarkStart w:id="28" w:name="_Toc530611795"/>
      <w:bookmarkStart w:id="29" w:name="_Toc237287063"/>
      <w:bookmarkStart w:id="30" w:name="_Toc243249952"/>
      <w:bookmarkStart w:id="31" w:name="_Toc16059"/>
      <w:r>
        <w:rPr>
          <w:rFonts w:hint="eastAsia"/>
        </w:rPr>
        <w:t>经销商信用管理</w:t>
      </w:r>
      <w:bookmarkEnd w:id="28"/>
      <w:bookmarkEnd w:id="29"/>
      <w:bookmarkEnd w:id="30"/>
      <w:bookmarkEnd w:id="31"/>
    </w:p>
    <w:p w14:paraId="6BF7F60E">
      <w:pPr>
        <w:ind w:firstLine="420"/>
      </w:pPr>
      <w:r>
        <w:rPr>
          <w:rFonts w:hint="eastAsia"/>
        </w:rPr>
        <w:t>根据经销商的交易记录、历史信用和经销商签署协议，给予客户规定时间内的一定的信用额度，经销商可以购买信用额度以内的产品、但仍需要在规定时间内结清货款，支持临时授信。</w:t>
      </w:r>
    </w:p>
    <w:p w14:paraId="22A756B2">
      <w:pPr>
        <w:ind w:firstLine="0" w:firstLineChars="0"/>
      </w:pPr>
      <w:r>
        <w:drawing>
          <wp:inline distT="0" distB="0" distL="0" distR="0">
            <wp:extent cx="5260340" cy="2534920"/>
            <wp:effectExtent l="25400" t="25400" r="22860" b="3048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60340" cy="2534920"/>
                    </a:xfrm>
                    <a:prstGeom prst="rect">
                      <a:avLst/>
                    </a:prstGeom>
                    <a:noFill/>
                    <a:ln w="12700" cmpd="sng">
                      <a:solidFill>
                        <a:srgbClr val="2F5597"/>
                      </a:solidFill>
                      <a:miter lim="800000"/>
                      <a:headEnd/>
                      <a:tailEnd/>
                    </a:ln>
                    <a:effectLst/>
                  </pic:spPr>
                </pic:pic>
              </a:graphicData>
            </a:graphic>
          </wp:inline>
        </w:drawing>
      </w:r>
    </w:p>
    <w:p w14:paraId="08B5BBD1">
      <w:pPr>
        <w:spacing w:line="240" w:lineRule="auto"/>
        <w:ind w:firstLine="0" w:firstLineChars="0"/>
        <w:jc w:val="center"/>
        <w:rPr>
          <w:sz w:val="18"/>
          <w:szCs w:val="18"/>
        </w:rPr>
      </w:pPr>
      <w:r>
        <w:rPr>
          <w:rFonts w:hint="eastAsia"/>
          <w:sz w:val="18"/>
          <w:szCs w:val="18"/>
        </w:rPr>
        <w:t>图-经销商信用管理</w:t>
      </w:r>
    </w:p>
    <w:p w14:paraId="3EF2E98A">
      <w:pPr>
        <w:pStyle w:val="4"/>
      </w:pPr>
      <w:bookmarkStart w:id="32" w:name="_Toc530611796"/>
      <w:bookmarkStart w:id="33" w:name="_Toc9293"/>
      <w:r>
        <w:rPr>
          <w:rFonts w:hint="eastAsia"/>
        </w:rPr>
        <w:t>客户IM（即时通讯）</w:t>
      </w:r>
      <w:bookmarkEnd w:id="32"/>
      <w:bookmarkEnd w:id="33"/>
    </w:p>
    <w:p w14:paraId="07F617D9">
      <w:pPr>
        <w:ind w:firstLine="420"/>
      </w:pPr>
      <w:r>
        <w:rPr>
          <w:rFonts w:hint="eastAsia"/>
        </w:rPr>
        <w:t>可通过系统与配套厂、经销商发起群对话，可以向群添加</w:t>
      </w:r>
      <w:r>
        <w:rPr>
          <w:rFonts w:hint="eastAsia"/>
          <w:lang w:eastAsia="zh-CN"/>
        </w:rPr>
        <w:t>欧神诺</w:t>
      </w:r>
      <w:r>
        <w:rPr>
          <w:rFonts w:hint="eastAsia"/>
        </w:rPr>
        <w:t>其他员工，协助解决业务问题。即时消息沟通(IM)可查看消息已读状态，离职员工可及时关停。</w:t>
      </w:r>
    </w:p>
    <w:p w14:paraId="06FD829A">
      <w:pPr>
        <w:ind w:firstLine="0" w:firstLineChars="0"/>
        <w:jc w:val="center"/>
      </w:pPr>
      <w:r>
        <w:drawing>
          <wp:inline distT="0" distB="0" distL="0" distR="0">
            <wp:extent cx="3512820" cy="2933065"/>
            <wp:effectExtent l="25400" t="25400" r="17780" b="13335"/>
            <wp:docPr id="1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512820" cy="2933065"/>
                    </a:xfrm>
                    <a:prstGeom prst="rect">
                      <a:avLst/>
                    </a:prstGeom>
                    <a:noFill/>
                    <a:ln w="12700" cmpd="sng">
                      <a:solidFill>
                        <a:srgbClr val="2F5597"/>
                      </a:solidFill>
                      <a:miter lim="800000"/>
                      <a:headEnd/>
                      <a:tailEnd/>
                    </a:ln>
                    <a:effectLst/>
                  </pic:spPr>
                </pic:pic>
              </a:graphicData>
            </a:graphic>
          </wp:inline>
        </w:drawing>
      </w:r>
    </w:p>
    <w:p w14:paraId="46880C36">
      <w:pPr>
        <w:spacing w:line="240" w:lineRule="auto"/>
        <w:ind w:firstLine="0" w:firstLineChars="0"/>
        <w:jc w:val="center"/>
        <w:rPr>
          <w:sz w:val="18"/>
          <w:szCs w:val="18"/>
        </w:rPr>
      </w:pPr>
      <w:r>
        <w:rPr>
          <w:rFonts w:hint="eastAsia"/>
          <w:sz w:val="18"/>
          <w:szCs w:val="18"/>
        </w:rPr>
        <w:t>图-企业与企业之间的即时通讯</w:t>
      </w:r>
    </w:p>
    <w:p w14:paraId="6C494B48">
      <w:pPr>
        <w:pStyle w:val="4"/>
      </w:pPr>
      <w:bookmarkStart w:id="34" w:name="_Toc530611797"/>
      <w:bookmarkStart w:id="35" w:name="_Toc12137"/>
      <w:r>
        <w:rPr>
          <w:rFonts w:hint="eastAsia"/>
        </w:rPr>
        <w:t>经销商的通知公告</w:t>
      </w:r>
      <w:bookmarkEnd w:id="34"/>
      <w:bookmarkEnd w:id="35"/>
    </w:p>
    <w:p w14:paraId="52D9F6ED">
      <w:pPr>
        <w:ind w:firstLine="420"/>
      </w:pPr>
      <w:r>
        <w:rPr>
          <w:rFonts w:hint="eastAsia"/>
        </w:rPr>
        <w:t>可向指定的经销商下发通知，可查看该通知已读未读人员列表，一键提醒未读人员，确保重要通知被经销商的相关人员阅读。由于经销商体系之间的隔离性质，支持非对称式评论，</w:t>
      </w:r>
      <w:r>
        <w:rPr>
          <w:rFonts w:hint="eastAsia"/>
          <w:lang w:eastAsia="zh-CN"/>
        </w:rPr>
        <w:t>欧神诺</w:t>
      </w:r>
      <w:r>
        <w:rPr>
          <w:rFonts w:hint="eastAsia"/>
        </w:rPr>
        <w:t>可以看到所有经销商的评论和回复内容，但是经销商之间无法看到互相评论和回复内容。</w:t>
      </w:r>
    </w:p>
    <w:p w14:paraId="0EE2BFFC">
      <w:pPr>
        <w:ind w:firstLine="0" w:firstLineChars="0"/>
      </w:pPr>
      <w:r>
        <w:drawing>
          <wp:inline distT="0" distB="0" distL="0" distR="0">
            <wp:extent cx="5260340" cy="1394460"/>
            <wp:effectExtent l="25400" t="25400" r="22860" b="27940"/>
            <wp:docPr id="18"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60340" cy="1394460"/>
                    </a:xfrm>
                    <a:prstGeom prst="rect">
                      <a:avLst/>
                    </a:prstGeom>
                    <a:noFill/>
                    <a:ln w="12700" cmpd="sng">
                      <a:solidFill>
                        <a:srgbClr val="2F5597"/>
                      </a:solidFill>
                      <a:miter lim="800000"/>
                      <a:headEnd/>
                      <a:tailEnd/>
                    </a:ln>
                    <a:effectLst/>
                  </pic:spPr>
                </pic:pic>
              </a:graphicData>
            </a:graphic>
          </wp:inline>
        </w:drawing>
      </w:r>
    </w:p>
    <w:p w14:paraId="2BEBF0E1">
      <w:pPr>
        <w:spacing w:line="240" w:lineRule="auto"/>
        <w:ind w:firstLine="0" w:firstLineChars="0"/>
        <w:jc w:val="center"/>
        <w:rPr>
          <w:sz w:val="18"/>
          <w:szCs w:val="18"/>
        </w:rPr>
      </w:pPr>
      <w:r>
        <w:rPr>
          <w:rFonts w:hint="eastAsia"/>
          <w:sz w:val="18"/>
          <w:szCs w:val="18"/>
        </w:rPr>
        <w:t>图-向经销商发送通知公告</w:t>
      </w:r>
    </w:p>
    <w:p w14:paraId="1584A269">
      <w:pPr>
        <w:pStyle w:val="4"/>
      </w:pPr>
      <w:bookmarkStart w:id="36" w:name="_Toc530611798"/>
      <w:bookmarkStart w:id="37" w:name="_Toc18893"/>
      <w:r>
        <w:rPr>
          <w:rFonts w:hint="eastAsia"/>
        </w:rPr>
        <w:t>经销商文件共享（知识库）</w:t>
      </w:r>
      <w:bookmarkEnd w:id="36"/>
      <w:bookmarkEnd w:id="37"/>
    </w:p>
    <w:p w14:paraId="1C57523D">
      <w:pPr>
        <w:ind w:firstLine="420"/>
      </w:pPr>
      <w:r>
        <w:rPr>
          <w:rFonts w:hint="eastAsia"/>
          <w:lang w:eastAsia="zh-CN"/>
        </w:rPr>
        <w:t>欧神诺</w:t>
      </w:r>
      <w:r>
        <w:rPr>
          <w:rFonts w:hint="eastAsia"/>
        </w:rPr>
        <w:t>可以将通用文件（产品介绍、参数文档、产品操作手册等）上传给经销商查看，上传完毕后可即时通知下游企业浏览，可查看每个文件的阅读情况，自动保存文件操作日志。</w:t>
      </w:r>
    </w:p>
    <w:p w14:paraId="5CFABB8F">
      <w:pPr>
        <w:ind w:firstLine="420"/>
      </w:pPr>
      <w:r>
        <w:rPr>
          <w:rFonts w:hint="eastAsia"/>
          <w:lang w:eastAsia="zh-CN"/>
        </w:rPr>
        <w:t>欧神诺</w:t>
      </w:r>
      <w:r>
        <w:rPr>
          <w:rFonts w:hint="eastAsia"/>
        </w:rPr>
        <w:t>可针对不同等级的经销商设置不同的文件夹访问权限，使不同等级的经销商相互隔离。</w:t>
      </w:r>
    </w:p>
    <w:p w14:paraId="19FA4F25">
      <w:pPr>
        <w:ind w:firstLine="0" w:firstLineChars="0"/>
      </w:pPr>
      <w:r>
        <w:drawing>
          <wp:inline distT="0" distB="0" distL="0" distR="0">
            <wp:extent cx="5269230" cy="2000885"/>
            <wp:effectExtent l="25400" t="25400" r="13970" b="31115"/>
            <wp:docPr id="1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69230" cy="2000885"/>
                    </a:xfrm>
                    <a:prstGeom prst="rect">
                      <a:avLst/>
                    </a:prstGeom>
                    <a:noFill/>
                    <a:ln w="12700" cmpd="sng">
                      <a:solidFill>
                        <a:srgbClr val="2F5597"/>
                      </a:solidFill>
                      <a:miter lim="800000"/>
                      <a:headEnd/>
                      <a:tailEnd/>
                    </a:ln>
                    <a:effectLst/>
                  </pic:spPr>
                </pic:pic>
              </a:graphicData>
            </a:graphic>
          </wp:inline>
        </w:drawing>
      </w:r>
    </w:p>
    <w:p w14:paraId="32BAEB06">
      <w:pPr>
        <w:spacing w:line="240" w:lineRule="auto"/>
        <w:ind w:firstLine="0" w:firstLineChars="0"/>
        <w:jc w:val="center"/>
        <w:rPr>
          <w:sz w:val="18"/>
          <w:szCs w:val="18"/>
        </w:rPr>
      </w:pPr>
      <w:r>
        <w:rPr>
          <w:rFonts w:hint="eastAsia"/>
          <w:sz w:val="18"/>
          <w:szCs w:val="18"/>
        </w:rPr>
        <w:t>图-经销商文件共享</w:t>
      </w:r>
    </w:p>
    <w:p w14:paraId="47D721F1">
      <w:pPr>
        <w:pStyle w:val="4"/>
      </w:pPr>
      <w:bookmarkStart w:id="38" w:name="_Toc530611799"/>
      <w:bookmarkStart w:id="39" w:name="_Toc14819"/>
      <w:r>
        <w:rPr>
          <w:rFonts w:hint="eastAsia"/>
        </w:rPr>
        <w:t>经销商业务流程流转</w:t>
      </w:r>
      <w:bookmarkEnd w:id="38"/>
      <w:bookmarkEnd w:id="39"/>
    </w:p>
    <w:p w14:paraId="233DEF72">
      <w:pPr>
        <w:ind w:firstLine="420"/>
      </w:pPr>
      <w:r>
        <w:rPr>
          <w:rFonts w:hint="eastAsia"/>
          <w:lang w:eastAsia="zh-CN"/>
        </w:rPr>
        <w:t>欧神诺</w:t>
      </w:r>
      <w:r>
        <w:rPr>
          <w:rFonts w:hint="eastAsia"/>
        </w:rPr>
        <w:t>可以根据日常业务需要，向经销商采集信息，如满意度调查、优惠结算单等，经销商可以通过菜单自主发起业务表单，并根据</w:t>
      </w:r>
      <w:r>
        <w:rPr>
          <w:rFonts w:hint="eastAsia"/>
          <w:lang w:eastAsia="zh-CN"/>
        </w:rPr>
        <w:t>欧神诺</w:t>
      </w:r>
      <w:r>
        <w:rPr>
          <w:rFonts w:hint="eastAsia"/>
        </w:rPr>
        <w:t>设定的审批流程进行自动流转。</w:t>
      </w:r>
    </w:p>
    <w:p w14:paraId="1A17BA8A">
      <w:pPr>
        <w:ind w:firstLine="0" w:firstLineChars="0"/>
        <w:rPr>
          <w:rFonts w:cs="Arial"/>
          <w:sz w:val="18"/>
          <w:szCs w:val="18"/>
        </w:rPr>
      </w:pPr>
      <w:r>
        <w:rPr>
          <w:rFonts w:cs="Arial"/>
          <w:sz w:val="18"/>
          <w:szCs w:val="18"/>
        </w:rPr>
        <w:drawing>
          <wp:inline distT="0" distB="0" distL="0" distR="0">
            <wp:extent cx="5260340" cy="2308860"/>
            <wp:effectExtent l="25400" t="25400" r="22860" b="2794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0340" cy="2308860"/>
                    </a:xfrm>
                    <a:prstGeom prst="rect">
                      <a:avLst/>
                    </a:prstGeom>
                    <a:noFill/>
                    <a:ln w="12700" cmpd="sng">
                      <a:solidFill>
                        <a:srgbClr val="2F5597"/>
                      </a:solidFill>
                      <a:miter lim="800000"/>
                      <a:headEnd/>
                      <a:tailEnd/>
                    </a:ln>
                    <a:effectLst/>
                  </pic:spPr>
                </pic:pic>
              </a:graphicData>
            </a:graphic>
          </wp:inline>
        </w:drawing>
      </w:r>
    </w:p>
    <w:p w14:paraId="1B5BF69C">
      <w:pPr>
        <w:spacing w:line="240" w:lineRule="auto"/>
        <w:ind w:firstLine="0" w:firstLineChars="0"/>
        <w:jc w:val="center"/>
        <w:rPr>
          <w:sz w:val="18"/>
          <w:szCs w:val="18"/>
        </w:rPr>
      </w:pPr>
      <w:r>
        <w:rPr>
          <w:rFonts w:hint="eastAsia"/>
          <w:sz w:val="18"/>
          <w:szCs w:val="18"/>
        </w:rPr>
        <w:t>图-业务信息采集与流程流转</w:t>
      </w:r>
    </w:p>
    <w:p w14:paraId="3210742C">
      <w:pPr>
        <w:pStyle w:val="4"/>
      </w:pPr>
      <w:bookmarkStart w:id="40" w:name="_Toc530611800"/>
      <w:bookmarkStart w:id="41" w:name="_Toc5259"/>
      <w:r>
        <w:rPr>
          <w:rFonts w:hint="eastAsia"/>
        </w:rPr>
        <w:t>经销商培训学习平台</w:t>
      </w:r>
      <w:bookmarkEnd w:id="40"/>
      <w:bookmarkEnd w:id="41"/>
    </w:p>
    <w:p w14:paraId="3C4589FC">
      <w:pPr>
        <w:ind w:firstLine="420"/>
      </w:pPr>
      <w:r>
        <w:rPr>
          <w:rFonts w:hint="eastAsia"/>
        </w:rPr>
        <w:t>在</w:t>
      </w:r>
      <w:r>
        <w:rPr>
          <w:rFonts w:hint="eastAsia"/>
          <w:lang w:eastAsia="zh-CN"/>
        </w:rPr>
        <w:t>欧神诺</w:t>
      </w:r>
      <w:r>
        <w:rPr>
          <w:rFonts w:hint="eastAsia"/>
        </w:rPr>
        <w:t>和经销商日常的业务往来过程中，常伴随着新品推介、销售指导、售后技术服务等，利用伙伴培训平台，</w:t>
      </w:r>
      <w:r>
        <w:rPr>
          <w:rFonts w:hint="eastAsia"/>
          <w:lang w:eastAsia="zh-CN"/>
        </w:rPr>
        <w:t>欧神诺</w:t>
      </w:r>
      <w:r>
        <w:rPr>
          <w:rFonts w:hint="eastAsia"/>
        </w:rPr>
        <w:t>可以为下游经销商、合作伙伴提供移动学习、考试、培训任务、互动交流、学习数据分析的移动学习解决方案，支持在系统APP、微信企业号、微信服务号使用。</w:t>
      </w:r>
    </w:p>
    <w:p w14:paraId="52CB65C2">
      <w:pPr>
        <w:ind w:firstLine="0" w:firstLineChars="0"/>
      </w:pPr>
      <w:r>
        <w:drawing>
          <wp:inline distT="0" distB="0" distL="0" distR="0">
            <wp:extent cx="5260340" cy="2607310"/>
            <wp:effectExtent l="0" t="0" r="0" b="889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60340" cy="2607310"/>
                    </a:xfrm>
                    <a:prstGeom prst="rect">
                      <a:avLst/>
                    </a:prstGeom>
                    <a:noFill/>
                    <a:ln>
                      <a:noFill/>
                    </a:ln>
                  </pic:spPr>
                </pic:pic>
              </a:graphicData>
            </a:graphic>
          </wp:inline>
        </w:drawing>
      </w:r>
    </w:p>
    <w:p w14:paraId="600B9BD1">
      <w:pPr>
        <w:spacing w:line="240" w:lineRule="auto"/>
        <w:ind w:firstLine="0" w:firstLineChars="0"/>
        <w:jc w:val="center"/>
        <w:rPr>
          <w:sz w:val="18"/>
          <w:szCs w:val="18"/>
        </w:rPr>
      </w:pPr>
      <w:r>
        <w:rPr>
          <w:rFonts w:hint="eastAsia"/>
          <w:sz w:val="18"/>
          <w:szCs w:val="18"/>
        </w:rPr>
        <w:t>图-伙伴学堂</w:t>
      </w:r>
    </w:p>
    <w:p w14:paraId="386580AF">
      <w:pPr>
        <w:pStyle w:val="4"/>
      </w:pPr>
      <w:bookmarkStart w:id="42" w:name="_Toc530611801"/>
      <w:bookmarkStart w:id="43" w:name="_Toc2506"/>
      <w:r>
        <w:rPr>
          <w:rFonts w:hint="eastAsia"/>
        </w:rPr>
        <w:t>客户微信</w:t>
      </w:r>
      <w:bookmarkEnd w:id="42"/>
      <w:r>
        <w:rPr>
          <w:rFonts w:hint="eastAsia"/>
        </w:rPr>
        <w:t>提货</w:t>
      </w:r>
      <w:bookmarkEnd w:id="43"/>
    </w:p>
    <w:p w14:paraId="290698A9">
      <w:pPr>
        <w:ind w:firstLine="420"/>
      </w:pPr>
      <w:r>
        <w:rPr>
          <w:rFonts w:hint="eastAsia"/>
        </w:rPr>
        <w:t>目前</w:t>
      </w:r>
      <w:r>
        <w:rPr>
          <w:rFonts w:hint="eastAsia"/>
          <w:lang w:eastAsia="zh-CN"/>
        </w:rPr>
        <w:t>欧神诺</w:t>
      </w:r>
      <w:r>
        <w:rPr>
          <w:rFonts w:hint="eastAsia"/>
        </w:rPr>
        <w:t>经销商的提货计划是</w:t>
      </w:r>
      <w:r>
        <w:rPr>
          <w:rFonts w:hint="eastAsia"/>
          <w:lang w:val="en-US" w:eastAsia="zh-CN"/>
        </w:rPr>
        <w:t>通过线上平台</w:t>
      </w:r>
      <w:r>
        <w:rPr>
          <w:rFonts w:hint="eastAsia"/>
        </w:rPr>
        <w:t>到</w:t>
      </w:r>
      <w:r>
        <w:rPr>
          <w:rFonts w:hint="eastAsia"/>
          <w:lang w:eastAsia="zh-CN"/>
        </w:rPr>
        <w:t>欧神诺</w:t>
      </w:r>
      <w:r>
        <w:rPr>
          <w:rFonts w:hint="eastAsia"/>
        </w:rPr>
        <w:t>审核，为了提升经销商的提货上报效率，</w:t>
      </w:r>
      <w:r>
        <w:rPr>
          <w:rFonts w:hint="eastAsia"/>
          <w:lang w:val="en-US" w:eastAsia="zh-CN"/>
        </w:rPr>
        <w:t>可以实现与CRM系统集成，让经销商</w:t>
      </w:r>
      <w:r>
        <w:rPr>
          <w:rFonts w:hint="eastAsia"/>
        </w:rPr>
        <w:t>在微信即可通过</w:t>
      </w:r>
      <w:r>
        <w:rPr>
          <w:rFonts w:hint="eastAsia"/>
          <w:lang w:eastAsia="zh-CN"/>
        </w:rPr>
        <w:t>欧神诺</w:t>
      </w:r>
      <w:r>
        <w:rPr>
          <w:rFonts w:hint="eastAsia"/>
        </w:rPr>
        <w:t>公众号进行在线提货申报。支持限定可购买的产品列表，并支持不同经销商根据签署的协议对应不同的产品价格。</w:t>
      </w:r>
    </w:p>
    <w:p w14:paraId="7D1B5220">
      <w:pPr>
        <w:ind w:firstLine="0" w:firstLineChars="0"/>
      </w:pPr>
      <w:r>
        <w:drawing>
          <wp:inline distT="0" distB="0" distL="0" distR="0">
            <wp:extent cx="5278120" cy="2688590"/>
            <wp:effectExtent l="0" t="0" r="5080" b="381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8120" cy="2688590"/>
                    </a:xfrm>
                    <a:prstGeom prst="rect">
                      <a:avLst/>
                    </a:prstGeom>
                    <a:noFill/>
                    <a:ln>
                      <a:noFill/>
                    </a:ln>
                  </pic:spPr>
                </pic:pic>
              </a:graphicData>
            </a:graphic>
          </wp:inline>
        </w:drawing>
      </w:r>
    </w:p>
    <w:p w14:paraId="1C2A8173">
      <w:pPr>
        <w:spacing w:line="240" w:lineRule="auto"/>
        <w:ind w:firstLine="0" w:firstLineChars="0"/>
        <w:jc w:val="center"/>
        <w:rPr>
          <w:sz w:val="18"/>
          <w:szCs w:val="18"/>
        </w:rPr>
      </w:pPr>
      <w:r>
        <w:rPr>
          <w:rFonts w:hint="eastAsia"/>
          <w:sz w:val="18"/>
          <w:szCs w:val="18"/>
        </w:rPr>
        <w:t>图-微信下单提货</w:t>
      </w:r>
    </w:p>
    <w:p w14:paraId="25B4DAF1">
      <w:pPr>
        <w:pStyle w:val="4"/>
      </w:pPr>
      <w:bookmarkStart w:id="44" w:name="_Toc530611802"/>
      <w:bookmarkStart w:id="45" w:name="_Toc18586"/>
      <w:r>
        <w:rPr>
          <w:rFonts w:hint="eastAsia"/>
        </w:rPr>
        <w:t>客户对账</w:t>
      </w:r>
      <w:bookmarkEnd w:id="44"/>
      <w:bookmarkEnd w:id="45"/>
    </w:p>
    <w:p w14:paraId="264011F0">
      <w:pPr>
        <w:ind w:firstLine="420"/>
      </w:pPr>
      <w:r>
        <w:rPr>
          <w:rFonts w:hint="eastAsia"/>
          <w:lang w:eastAsia="zh-CN"/>
        </w:rPr>
        <w:t>欧神诺</w:t>
      </w:r>
      <w:r>
        <w:rPr>
          <w:rFonts w:hint="eastAsia"/>
        </w:rPr>
        <w:t>会和经销商定期对账（回款金额、待回金额等信息），目前</w:t>
      </w:r>
      <w:r>
        <w:rPr>
          <w:rFonts w:hint="eastAsia"/>
          <w:lang w:val="en-US" w:eastAsia="zh-CN"/>
        </w:rPr>
        <w:t>通过已经开发的平台实现在线对账，这些对账信息可与CRM系统进行集成，集成后实现经销商信息归集与统计分析</w:t>
      </w:r>
      <w:r>
        <w:rPr>
          <w:rFonts w:hint="eastAsia"/>
        </w:rPr>
        <w:t>。</w:t>
      </w:r>
    </w:p>
    <w:p w14:paraId="02FCFB7C">
      <w:pPr>
        <w:ind w:firstLine="0" w:firstLineChars="0"/>
      </w:pPr>
      <w:r>
        <w:drawing>
          <wp:inline distT="0" distB="0" distL="0" distR="0">
            <wp:extent cx="5260340" cy="2381250"/>
            <wp:effectExtent l="25400" t="25400" r="22860" b="3175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60340" cy="2381250"/>
                    </a:xfrm>
                    <a:prstGeom prst="rect">
                      <a:avLst/>
                    </a:prstGeom>
                    <a:noFill/>
                    <a:ln w="12700" cmpd="sng">
                      <a:solidFill>
                        <a:srgbClr val="2F5597"/>
                      </a:solidFill>
                      <a:miter lim="800000"/>
                      <a:headEnd/>
                      <a:tailEnd/>
                    </a:ln>
                    <a:effectLst/>
                  </pic:spPr>
                </pic:pic>
              </a:graphicData>
            </a:graphic>
          </wp:inline>
        </w:drawing>
      </w:r>
    </w:p>
    <w:p w14:paraId="3E48689D">
      <w:pPr>
        <w:spacing w:line="240" w:lineRule="auto"/>
        <w:ind w:firstLine="0" w:firstLineChars="0"/>
        <w:jc w:val="center"/>
        <w:rPr>
          <w:sz w:val="18"/>
          <w:szCs w:val="18"/>
        </w:rPr>
      </w:pPr>
      <w:r>
        <w:rPr>
          <w:rFonts w:hint="eastAsia"/>
          <w:sz w:val="18"/>
          <w:szCs w:val="18"/>
        </w:rPr>
        <w:t>图-微信对账签章确认</w:t>
      </w:r>
    </w:p>
    <w:p w14:paraId="7AE21B16">
      <w:pPr>
        <w:pStyle w:val="3"/>
        <w:spacing w:before="0" w:beforeAutospacing="0" w:after="0" w:afterAutospacing="0" w:line="360" w:lineRule="auto"/>
      </w:pPr>
      <w:bookmarkStart w:id="46" w:name="_Toc530611803"/>
      <w:bookmarkStart w:id="47" w:name="_Toc26096"/>
      <w:r>
        <w:rPr>
          <w:rFonts w:hint="eastAsia"/>
        </w:rPr>
        <w:t>联系人管理</w:t>
      </w:r>
      <w:bookmarkEnd w:id="46"/>
      <w:bookmarkEnd w:id="47"/>
    </w:p>
    <w:p w14:paraId="4F3619D8">
      <w:pPr>
        <w:ind w:firstLine="420"/>
        <w:rPr>
          <w:rFonts w:ascii="宋体" w:hAnsi="宋体"/>
        </w:rPr>
      </w:pPr>
      <w:r>
        <w:rPr>
          <w:rFonts w:hint="eastAsia" w:ascii="宋体" w:hAnsi="宋体"/>
          <w:lang w:eastAsia="zh-CN"/>
        </w:rPr>
        <w:t>欧神诺</w:t>
      </w:r>
      <w:r>
        <w:rPr>
          <w:rFonts w:hint="eastAsia" w:ascii="宋体" w:hAnsi="宋体"/>
        </w:rPr>
        <w:t>在对客户进行全面管理的同时，也需要深入到客户联系人管理的层面。通过联系人的管理可以方便的查询到与企业的联络状态；通过对多个联系人的管理，可以清楚地了解到同一个客户中联系人之间的职务级别关系、对购买决策的影响度；通过对联系人的个人档案管理、兴趣爱好、职务调动可以了解联系人的各种动态信息。</w:t>
      </w:r>
    </w:p>
    <w:p w14:paraId="698A613D">
      <w:pPr>
        <w:ind w:firstLine="0" w:firstLineChars="0"/>
        <w:rPr>
          <w:rFonts w:cs="Arial"/>
          <w:sz w:val="18"/>
          <w:szCs w:val="18"/>
        </w:rPr>
      </w:pPr>
      <w:r>
        <w:rPr>
          <w:rFonts w:cs="Arial"/>
          <w:sz w:val="18"/>
          <w:szCs w:val="18"/>
        </w:rPr>
        <w:drawing>
          <wp:inline distT="0" distB="0" distL="0" distR="0">
            <wp:extent cx="5260340" cy="2770505"/>
            <wp:effectExtent l="25400" t="25400" r="22860" b="23495"/>
            <wp:docPr id="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60340" cy="2770505"/>
                    </a:xfrm>
                    <a:prstGeom prst="rect">
                      <a:avLst/>
                    </a:prstGeom>
                    <a:noFill/>
                    <a:ln w="12700" cmpd="sng">
                      <a:solidFill>
                        <a:srgbClr val="2F5597"/>
                      </a:solidFill>
                      <a:miter lim="800000"/>
                      <a:headEnd/>
                      <a:tailEnd/>
                    </a:ln>
                    <a:effectLst/>
                  </pic:spPr>
                </pic:pic>
              </a:graphicData>
            </a:graphic>
          </wp:inline>
        </w:drawing>
      </w:r>
    </w:p>
    <w:p w14:paraId="7CC13EF8">
      <w:pPr>
        <w:spacing w:line="240" w:lineRule="auto"/>
        <w:ind w:firstLine="0" w:firstLineChars="0"/>
        <w:jc w:val="center"/>
        <w:rPr>
          <w:sz w:val="18"/>
          <w:szCs w:val="18"/>
        </w:rPr>
      </w:pPr>
      <w:r>
        <w:rPr>
          <w:rFonts w:hint="eastAsia"/>
          <w:sz w:val="18"/>
          <w:szCs w:val="18"/>
        </w:rPr>
        <w:t>图-联系人管理</w:t>
      </w:r>
    </w:p>
    <w:p w14:paraId="1C9999D2">
      <w:pPr>
        <w:pStyle w:val="3"/>
        <w:spacing w:before="0" w:beforeAutospacing="0" w:after="0" w:afterAutospacing="0" w:line="360" w:lineRule="auto"/>
      </w:pPr>
      <w:bookmarkStart w:id="48" w:name="_Toc530611804"/>
      <w:bookmarkStart w:id="49" w:name="_Toc8273"/>
      <w:r>
        <w:rPr>
          <w:rFonts w:hint="eastAsia"/>
        </w:rPr>
        <w:t>销售管理</w:t>
      </w:r>
      <w:bookmarkEnd w:id="48"/>
      <w:bookmarkEnd w:id="49"/>
    </w:p>
    <w:p w14:paraId="4BAECC27">
      <w:pPr>
        <w:pStyle w:val="4"/>
      </w:pPr>
      <w:bookmarkStart w:id="50" w:name="_Toc530611805"/>
      <w:bookmarkStart w:id="51" w:name="_Toc6898"/>
      <w:r>
        <w:rPr>
          <w:rFonts w:hint="eastAsia"/>
          <w:lang w:val="en-US" w:eastAsia="zh-CN"/>
        </w:rPr>
        <w:t>项目</w:t>
      </w:r>
      <w:r>
        <w:rPr>
          <w:rFonts w:hint="eastAsia"/>
        </w:rPr>
        <w:t>管理</w:t>
      </w:r>
      <w:bookmarkEnd w:id="50"/>
      <w:bookmarkEnd w:id="51"/>
    </w:p>
    <w:p w14:paraId="0BDADD39">
      <w:pPr>
        <w:pStyle w:val="31"/>
        <w:numPr>
          <w:ilvl w:val="0"/>
          <w:numId w:val="4"/>
        </w:numPr>
        <w:ind w:firstLineChars="0"/>
        <w:rPr>
          <w:b/>
        </w:rPr>
      </w:pPr>
      <w:r>
        <w:rPr>
          <w:rFonts w:hint="eastAsia"/>
          <w:b/>
          <w:lang w:val="en-US" w:eastAsia="zh-CN"/>
        </w:rPr>
        <w:t>项目</w:t>
      </w:r>
      <w:r>
        <w:rPr>
          <w:rFonts w:hint="eastAsia"/>
          <w:b/>
        </w:rPr>
        <w:t>登记</w:t>
      </w:r>
    </w:p>
    <w:p w14:paraId="66657A25">
      <w:pPr>
        <w:ind w:firstLine="420"/>
        <w:rPr>
          <w:rFonts w:ascii="宋体" w:hAnsi="宋体"/>
        </w:rPr>
      </w:pPr>
      <w:r>
        <w:rPr>
          <w:rFonts w:hint="eastAsia" w:ascii="宋体" w:hAnsi="宋体"/>
        </w:rPr>
        <w:t>按</w:t>
      </w:r>
      <w:r>
        <w:rPr>
          <w:rFonts w:hint="eastAsia" w:ascii="宋体" w:hAnsi="宋体"/>
          <w:lang w:eastAsia="zh-CN"/>
        </w:rPr>
        <w:t>欧神诺</w:t>
      </w:r>
      <w:r>
        <w:rPr>
          <w:rFonts w:hint="eastAsia" w:ascii="宋体" w:hAnsi="宋体"/>
          <w:lang w:val="en-US" w:eastAsia="zh-CN"/>
        </w:rPr>
        <w:t>不同类型的工程，进行</w:t>
      </w:r>
      <w:r>
        <w:rPr>
          <w:rFonts w:hint="eastAsia" w:ascii="宋体" w:hAnsi="宋体"/>
        </w:rPr>
        <w:t>业务设置不同的销售流程，通过销售节点把控各个客户跟进过程，对</w:t>
      </w:r>
      <w:r>
        <w:rPr>
          <w:rFonts w:hint="eastAsia" w:ascii="宋体" w:hAnsi="宋体"/>
          <w:lang w:val="en-US" w:eastAsia="zh-CN"/>
        </w:rPr>
        <w:t>项目</w:t>
      </w:r>
      <w:r>
        <w:rPr>
          <w:rFonts w:hint="eastAsia" w:ascii="宋体" w:hAnsi="宋体"/>
        </w:rPr>
        <w:t>进行指导和管理，同时可做到</w:t>
      </w:r>
      <w:r>
        <w:rPr>
          <w:rFonts w:hint="eastAsia" w:ascii="宋体" w:hAnsi="宋体"/>
          <w:lang w:eastAsia="zh-CN"/>
        </w:rPr>
        <w:t>项目</w:t>
      </w:r>
      <w:r>
        <w:rPr>
          <w:rFonts w:hint="eastAsia" w:ascii="宋体" w:hAnsi="宋体"/>
        </w:rPr>
        <w:t>的预测，从而提高销售效率和赢单概率。</w:t>
      </w:r>
    </w:p>
    <w:p w14:paraId="5E0BBE3F">
      <w:pPr>
        <w:ind w:firstLine="0" w:firstLineChars="0"/>
        <w:rPr>
          <w:rFonts w:ascii="宋体" w:hAnsi="宋体"/>
        </w:rPr>
      </w:pPr>
      <w:r>
        <w:rPr>
          <w:rFonts w:ascii="宋体" w:hAnsi="宋体"/>
        </w:rPr>
        <w:drawing>
          <wp:inline distT="0" distB="0" distL="0" distR="0">
            <wp:extent cx="5269230" cy="2571115"/>
            <wp:effectExtent l="25400" t="25400" r="13970" b="19685"/>
            <wp:docPr id="2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69230" cy="2571115"/>
                    </a:xfrm>
                    <a:prstGeom prst="rect">
                      <a:avLst/>
                    </a:prstGeom>
                    <a:noFill/>
                    <a:ln w="12700" cmpd="sng">
                      <a:solidFill>
                        <a:srgbClr val="2F5597"/>
                      </a:solidFill>
                      <a:miter lim="800000"/>
                      <a:headEnd/>
                      <a:tailEnd/>
                    </a:ln>
                    <a:effectLst/>
                  </pic:spPr>
                </pic:pic>
              </a:graphicData>
            </a:graphic>
          </wp:inline>
        </w:drawing>
      </w:r>
    </w:p>
    <w:p w14:paraId="30E3D0F6">
      <w:pPr>
        <w:spacing w:line="240" w:lineRule="auto"/>
        <w:ind w:firstLine="0" w:firstLineChars="0"/>
        <w:jc w:val="center"/>
        <w:rPr>
          <w:sz w:val="18"/>
          <w:szCs w:val="18"/>
        </w:rPr>
      </w:pPr>
      <w:r>
        <w:rPr>
          <w:rFonts w:hint="eastAsia"/>
          <w:sz w:val="18"/>
          <w:szCs w:val="18"/>
        </w:rPr>
        <w:t>图-</w:t>
      </w:r>
      <w:r>
        <w:rPr>
          <w:rFonts w:hint="eastAsia"/>
          <w:sz w:val="18"/>
          <w:szCs w:val="18"/>
          <w:lang w:eastAsia="zh-CN"/>
        </w:rPr>
        <w:t>项目</w:t>
      </w:r>
      <w:r>
        <w:rPr>
          <w:rFonts w:hint="eastAsia"/>
          <w:sz w:val="18"/>
          <w:szCs w:val="18"/>
        </w:rPr>
        <w:t>登记</w:t>
      </w:r>
    </w:p>
    <w:p w14:paraId="2ED43CA5">
      <w:pPr>
        <w:spacing w:line="240" w:lineRule="auto"/>
        <w:ind w:firstLine="0" w:firstLineChars="0"/>
        <w:jc w:val="center"/>
        <w:rPr>
          <w:sz w:val="18"/>
          <w:szCs w:val="18"/>
        </w:rPr>
      </w:pPr>
    </w:p>
    <w:p w14:paraId="1F27402A">
      <w:pPr>
        <w:pStyle w:val="31"/>
        <w:numPr>
          <w:ilvl w:val="0"/>
          <w:numId w:val="4"/>
        </w:numPr>
        <w:ind w:firstLineChars="0"/>
        <w:rPr>
          <w:b/>
        </w:rPr>
      </w:pPr>
      <w:r>
        <w:rPr>
          <w:rFonts w:hint="eastAsia"/>
          <w:b/>
        </w:rPr>
        <w:t>项目过程管理</w:t>
      </w:r>
    </w:p>
    <w:p w14:paraId="3FD543E7">
      <w:pPr>
        <w:pStyle w:val="31"/>
        <w:ind w:left="360" w:firstLine="0" w:firstLineChars="0"/>
        <w:rPr>
          <w:rFonts w:ascii="宋体" w:hAnsi="宋体"/>
        </w:rPr>
      </w:pPr>
      <w:r>
        <w:rPr>
          <w:rFonts w:hint="eastAsia" w:ascii="宋体" w:hAnsi="宋体"/>
        </w:rPr>
        <w:t>支持对项目过程的管理，能够清晰了解到项目进展情况。</w:t>
      </w:r>
    </w:p>
    <w:p w14:paraId="739ADB0B">
      <w:pPr>
        <w:ind w:firstLine="0" w:firstLineChars="0"/>
        <w:rPr>
          <w:rFonts w:ascii="宋体" w:hAnsi="宋体"/>
        </w:rPr>
      </w:pPr>
      <w:r>
        <w:rPr>
          <w:rFonts w:ascii="宋体" w:hAnsi="宋体"/>
        </w:rPr>
        <w:drawing>
          <wp:inline distT="0" distB="0" distL="0" distR="0">
            <wp:extent cx="5260340" cy="2770505"/>
            <wp:effectExtent l="25400" t="25400" r="22860" b="23495"/>
            <wp:docPr id="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60340" cy="2770505"/>
                    </a:xfrm>
                    <a:prstGeom prst="rect">
                      <a:avLst/>
                    </a:prstGeom>
                    <a:noFill/>
                    <a:ln w="12700" cmpd="sng">
                      <a:solidFill>
                        <a:srgbClr val="2F5597"/>
                      </a:solidFill>
                      <a:miter lim="800000"/>
                      <a:headEnd/>
                      <a:tailEnd/>
                    </a:ln>
                    <a:effectLst/>
                  </pic:spPr>
                </pic:pic>
              </a:graphicData>
            </a:graphic>
          </wp:inline>
        </w:drawing>
      </w:r>
    </w:p>
    <w:p w14:paraId="16D224F1">
      <w:pPr>
        <w:spacing w:line="240" w:lineRule="auto"/>
        <w:ind w:firstLine="0" w:firstLineChars="0"/>
        <w:jc w:val="center"/>
        <w:rPr>
          <w:sz w:val="18"/>
          <w:szCs w:val="18"/>
        </w:rPr>
      </w:pPr>
      <w:r>
        <w:rPr>
          <w:rFonts w:hint="eastAsia"/>
          <w:sz w:val="18"/>
          <w:szCs w:val="18"/>
        </w:rPr>
        <w:t>图-项目过程</w:t>
      </w:r>
    </w:p>
    <w:p w14:paraId="16DFF36A">
      <w:pPr>
        <w:pStyle w:val="31"/>
        <w:numPr>
          <w:ilvl w:val="0"/>
          <w:numId w:val="4"/>
        </w:numPr>
        <w:ind w:firstLineChars="0"/>
        <w:rPr>
          <w:b/>
        </w:rPr>
      </w:pPr>
      <w:r>
        <w:rPr>
          <w:rFonts w:hint="eastAsia"/>
          <w:b/>
          <w:lang w:val="en-US" w:eastAsia="zh-CN"/>
        </w:rPr>
        <w:t>项目</w:t>
      </w:r>
      <w:r>
        <w:rPr>
          <w:rFonts w:hint="eastAsia"/>
          <w:b/>
        </w:rPr>
        <w:t>阶段管理</w:t>
      </w:r>
    </w:p>
    <w:p w14:paraId="2889F663">
      <w:pPr>
        <w:ind w:firstLine="420"/>
      </w:pPr>
      <w:r>
        <w:rPr>
          <w:rFonts w:hint="eastAsia"/>
        </w:rPr>
        <w:t>能够通过系统的</w:t>
      </w:r>
      <w:r>
        <w:rPr>
          <w:rFonts w:hint="eastAsia"/>
          <w:lang w:eastAsia="zh-CN"/>
        </w:rPr>
        <w:t>项目</w:t>
      </w:r>
      <w:r>
        <w:rPr>
          <w:rFonts w:hint="eastAsia"/>
        </w:rPr>
        <w:t>阶段视图直观查看每个</w:t>
      </w:r>
      <w:r>
        <w:rPr>
          <w:rFonts w:hint="eastAsia"/>
          <w:lang w:eastAsia="zh-CN"/>
        </w:rPr>
        <w:t>项目</w:t>
      </w:r>
      <w:r>
        <w:rPr>
          <w:rFonts w:hint="eastAsia"/>
        </w:rPr>
        <w:t>进展情况，统计每个阶段的</w:t>
      </w:r>
      <w:r>
        <w:rPr>
          <w:rFonts w:hint="eastAsia"/>
          <w:lang w:eastAsia="zh-CN"/>
        </w:rPr>
        <w:t>项目</w:t>
      </w:r>
      <w:r>
        <w:rPr>
          <w:rFonts w:hint="eastAsia"/>
        </w:rPr>
        <w:t>个数及金额，支持同时无缝切换不同的</w:t>
      </w:r>
      <w:r>
        <w:rPr>
          <w:rFonts w:hint="eastAsia"/>
          <w:lang w:eastAsia="zh-CN"/>
        </w:rPr>
        <w:t>项目</w:t>
      </w:r>
      <w:r>
        <w:rPr>
          <w:rFonts w:hint="eastAsia"/>
        </w:rPr>
        <w:t>流程。</w:t>
      </w:r>
    </w:p>
    <w:p w14:paraId="4FBDF560">
      <w:pPr>
        <w:ind w:firstLine="0" w:firstLineChars="0"/>
      </w:pPr>
      <w:r>
        <w:drawing>
          <wp:inline distT="0" distB="0" distL="0" distR="0">
            <wp:extent cx="4943475" cy="2842895"/>
            <wp:effectExtent l="25400" t="25400" r="34925" b="27305"/>
            <wp:docPr id="2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943475" cy="2842895"/>
                    </a:xfrm>
                    <a:prstGeom prst="rect">
                      <a:avLst/>
                    </a:prstGeom>
                    <a:noFill/>
                    <a:ln w="12700" cmpd="sng">
                      <a:solidFill>
                        <a:srgbClr val="2F5597"/>
                      </a:solidFill>
                      <a:miter lim="800000"/>
                      <a:headEnd/>
                      <a:tailEnd/>
                    </a:ln>
                    <a:effectLst/>
                  </pic:spPr>
                </pic:pic>
              </a:graphicData>
            </a:graphic>
          </wp:inline>
        </w:drawing>
      </w:r>
    </w:p>
    <w:p w14:paraId="457B53AB">
      <w:pPr>
        <w:spacing w:line="240" w:lineRule="auto"/>
        <w:ind w:firstLine="0" w:firstLineChars="0"/>
        <w:jc w:val="center"/>
        <w:rPr>
          <w:sz w:val="18"/>
          <w:szCs w:val="18"/>
        </w:rPr>
      </w:pPr>
      <w:r>
        <w:rPr>
          <w:rFonts w:hint="eastAsia"/>
          <w:sz w:val="18"/>
          <w:szCs w:val="18"/>
        </w:rPr>
        <w:t>图-</w:t>
      </w:r>
      <w:r>
        <w:rPr>
          <w:rFonts w:hint="eastAsia"/>
          <w:sz w:val="18"/>
          <w:szCs w:val="18"/>
          <w:lang w:eastAsia="zh-CN"/>
        </w:rPr>
        <w:t>项目</w:t>
      </w:r>
      <w:r>
        <w:rPr>
          <w:rFonts w:hint="eastAsia"/>
          <w:sz w:val="18"/>
          <w:szCs w:val="18"/>
        </w:rPr>
        <w:t>阶段</w:t>
      </w:r>
    </w:p>
    <w:p w14:paraId="2745A143">
      <w:pPr>
        <w:pStyle w:val="4"/>
      </w:pPr>
      <w:bookmarkStart w:id="52" w:name="_Toc530611806"/>
      <w:bookmarkStart w:id="53" w:name="_Toc19184"/>
      <w:r>
        <w:rPr>
          <w:rFonts w:hint="eastAsia"/>
        </w:rPr>
        <w:t>销售过程管理</w:t>
      </w:r>
      <w:bookmarkEnd w:id="52"/>
      <w:bookmarkEnd w:id="53"/>
    </w:p>
    <w:p w14:paraId="35484E86">
      <w:pPr>
        <w:pStyle w:val="31"/>
        <w:numPr>
          <w:ilvl w:val="0"/>
          <w:numId w:val="5"/>
        </w:numPr>
        <w:ind w:firstLineChars="0"/>
        <w:rPr>
          <w:b/>
        </w:rPr>
      </w:pPr>
      <w:r>
        <w:rPr>
          <w:rFonts w:hint="eastAsia"/>
          <w:b/>
        </w:rPr>
        <w:t>拜访计划管理</w:t>
      </w:r>
    </w:p>
    <w:p w14:paraId="31F93396">
      <w:pPr>
        <w:ind w:firstLine="420"/>
      </w:pPr>
      <w:r>
        <w:t>为了更好的维护好客户关系，销售</w:t>
      </w:r>
      <w:r>
        <w:rPr>
          <w:rFonts w:hint="eastAsia"/>
        </w:rPr>
        <w:t>人员</w:t>
      </w:r>
      <w:r>
        <w:t>需</w:t>
      </w:r>
      <w:r>
        <w:rPr>
          <w:rFonts w:hint="eastAsia"/>
        </w:rPr>
        <w:t>不定时</w:t>
      </w:r>
      <w:r>
        <w:t>拜访客户，了解客户对需求或是产品使用情况等。</w:t>
      </w:r>
      <w:r>
        <w:rPr>
          <w:rFonts w:hint="eastAsia"/>
        </w:rPr>
        <w:t>支持自定义</w:t>
      </w:r>
      <w:r>
        <w:t>配置拜访任务</w:t>
      </w:r>
      <w:r>
        <w:rPr>
          <w:rFonts w:hint="eastAsia"/>
        </w:rPr>
        <w:t>，</w:t>
      </w:r>
      <w:r>
        <w:t>销售在拜访时执行任务，以便更好的管理销售过程。为了让销售人员的拜访不再缺乏目的性，提高拜访效率，支持制定拜访计划，并且按照业务需求自定义拜访的动作表单，比如：</w:t>
      </w:r>
      <w:r>
        <w:rPr>
          <w:rFonts w:hint="eastAsia"/>
        </w:rPr>
        <w:t>拍照</w:t>
      </w:r>
      <w:r>
        <w:t>、收集竞品信息等。融合签到、签退、拜访动作真实业务场景，让外勤管理既有效又有趣。</w:t>
      </w:r>
    </w:p>
    <w:p w14:paraId="403CD137">
      <w:pPr>
        <w:ind w:firstLine="0" w:firstLineChars="0"/>
        <w:jc w:val="center"/>
      </w:pPr>
      <w:r>
        <w:drawing>
          <wp:inline distT="0" distB="0" distL="0" distR="0">
            <wp:extent cx="4970145" cy="2661920"/>
            <wp:effectExtent l="0" t="0" r="8255" b="5080"/>
            <wp:docPr id="2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970145" cy="2661920"/>
                    </a:xfrm>
                    <a:prstGeom prst="rect">
                      <a:avLst/>
                    </a:prstGeom>
                    <a:noFill/>
                    <a:ln>
                      <a:noFill/>
                    </a:ln>
                  </pic:spPr>
                </pic:pic>
              </a:graphicData>
            </a:graphic>
          </wp:inline>
        </w:drawing>
      </w:r>
    </w:p>
    <w:p w14:paraId="78330F02">
      <w:pPr>
        <w:spacing w:line="240" w:lineRule="auto"/>
        <w:ind w:firstLine="0" w:firstLineChars="0"/>
        <w:jc w:val="center"/>
        <w:rPr>
          <w:sz w:val="18"/>
          <w:szCs w:val="18"/>
        </w:rPr>
      </w:pPr>
      <w:r>
        <w:rPr>
          <w:rFonts w:hint="eastAsia"/>
          <w:sz w:val="18"/>
          <w:szCs w:val="18"/>
        </w:rPr>
        <w:t>图-执行拜访计划</w:t>
      </w:r>
    </w:p>
    <w:p w14:paraId="59D3AC5F">
      <w:pPr>
        <w:pStyle w:val="31"/>
        <w:numPr>
          <w:ilvl w:val="0"/>
          <w:numId w:val="5"/>
        </w:numPr>
        <w:ind w:firstLineChars="0"/>
        <w:rPr>
          <w:b/>
        </w:rPr>
      </w:pPr>
      <w:r>
        <w:rPr>
          <w:rFonts w:hint="eastAsia"/>
          <w:b/>
        </w:rPr>
        <w:t>销售日志管理</w:t>
      </w:r>
    </w:p>
    <w:p w14:paraId="2888A10A">
      <w:pPr>
        <w:ind w:firstLine="420"/>
      </w:pPr>
      <w:r>
        <w:rPr>
          <w:rFonts w:hint="eastAsia"/>
        </w:rPr>
        <w:t>销售人员可以通过手机提交当天销售日志，领导及时点评，日志可关联系统中的客户、联系人等业务模块，作为销售记录沉淀至对应的客户、联系人下面；日志可随时添加系统网盘文件，可自动插入所需时间段内的销售数据；日志评分和内容支持导出，为阶段性总结复盘提供数据支持。</w:t>
      </w:r>
    </w:p>
    <w:p w14:paraId="1C96BF06">
      <w:pPr>
        <w:ind w:firstLine="0" w:firstLineChars="0"/>
        <w:jc w:val="center"/>
      </w:pPr>
      <w:r>
        <w:drawing>
          <wp:inline distT="0" distB="0" distL="0" distR="0">
            <wp:extent cx="2824480" cy="2924175"/>
            <wp:effectExtent l="25400" t="25400" r="20320" b="22225"/>
            <wp:docPr id="2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824480" cy="2924175"/>
                    </a:xfrm>
                    <a:prstGeom prst="rect">
                      <a:avLst/>
                    </a:prstGeom>
                    <a:noFill/>
                    <a:ln w="12700" cmpd="sng">
                      <a:solidFill>
                        <a:srgbClr val="2F5597"/>
                      </a:solidFill>
                      <a:miter lim="800000"/>
                      <a:headEnd/>
                      <a:tailEnd/>
                    </a:ln>
                    <a:effectLst/>
                  </pic:spPr>
                </pic:pic>
              </a:graphicData>
            </a:graphic>
          </wp:inline>
        </w:drawing>
      </w:r>
    </w:p>
    <w:p w14:paraId="5E2AFA1B">
      <w:pPr>
        <w:spacing w:line="240" w:lineRule="auto"/>
        <w:ind w:firstLine="0" w:firstLineChars="0"/>
        <w:jc w:val="center"/>
        <w:rPr>
          <w:sz w:val="18"/>
          <w:szCs w:val="18"/>
        </w:rPr>
      </w:pPr>
      <w:r>
        <w:rPr>
          <w:rFonts w:hint="eastAsia"/>
          <w:sz w:val="18"/>
          <w:szCs w:val="18"/>
        </w:rPr>
        <w:t>图-销售日志</w:t>
      </w:r>
    </w:p>
    <w:p w14:paraId="31C9CF1A">
      <w:pPr>
        <w:pStyle w:val="31"/>
        <w:numPr>
          <w:ilvl w:val="0"/>
          <w:numId w:val="5"/>
        </w:numPr>
        <w:ind w:firstLineChars="0"/>
        <w:rPr>
          <w:b/>
        </w:rPr>
      </w:pPr>
      <w:r>
        <w:rPr>
          <w:rFonts w:hint="eastAsia"/>
          <w:b/>
        </w:rPr>
        <w:t>考勤管理</w:t>
      </w:r>
    </w:p>
    <w:p w14:paraId="261AE480">
      <w:pPr>
        <w:ind w:firstLine="0" w:firstLineChars="0"/>
        <w:rPr>
          <w:rFonts w:cs="Arial"/>
          <w:sz w:val="18"/>
          <w:szCs w:val="18"/>
        </w:rPr>
      </w:pPr>
      <w:r>
        <w:rPr>
          <w:rFonts w:cs="Arial"/>
          <w:sz w:val="18"/>
          <w:szCs w:val="18"/>
        </w:rPr>
        <w:drawing>
          <wp:inline distT="0" distB="0" distL="0" distR="0">
            <wp:extent cx="5269230" cy="2661920"/>
            <wp:effectExtent l="0" t="0" r="0" b="5080"/>
            <wp:docPr id="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69230" cy="2661920"/>
                    </a:xfrm>
                    <a:prstGeom prst="rect">
                      <a:avLst/>
                    </a:prstGeom>
                    <a:noFill/>
                    <a:ln>
                      <a:noFill/>
                    </a:ln>
                  </pic:spPr>
                </pic:pic>
              </a:graphicData>
            </a:graphic>
          </wp:inline>
        </w:drawing>
      </w:r>
    </w:p>
    <w:p w14:paraId="70BCC3FC">
      <w:pPr>
        <w:spacing w:line="240" w:lineRule="auto"/>
        <w:ind w:firstLine="0" w:firstLineChars="0"/>
        <w:jc w:val="center"/>
        <w:rPr>
          <w:sz w:val="18"/>
          <w:szCs w:val="18"/>
        </w:rPr>
      </w:pPr>
      <w:r>
        <w:rPr>
          <w:rFonts w:hint="eastAsia"/>
          <w:sz w:val="18"/>
          <w:szCs w:val="18"/>
        </w:rPr>
        <w:t>图-考勤管理</w:t>
      </w:r>
    </w:p>
    <w:p w14:paraId="14B79150">
      <w:pPr>
        <w:pStyle w:val="31"/>
        <w:numPr>
          <w:ilvl w:val="0"/>
          <w:numId w:val="5"/>
        </w:numPr>
        <w:ind w:firstLineChars="0"/>
        <w:rPr>
          <w:b/>
        </w:rPr>
      </w:pPr>
      <w:r>
        <w:rPr>
          <w:rFonts w:hint="eastAsia"/>
          <w:b/>
        </w:rPr>
        <w:t>工作日历表</w:t>
      </w:r>
    </w:p>
    <w:p w14:paraId="614E59CA">
      <w:pPr>
        <w:ind w:firstLine="420"/>
      </w:pPr>
      <w:r>
        <w:rPr>
          <w:rFonts w:hint="eastAsia"/>
        </w:rPr>
        <w:t>员工能够通过系统查看工作日历表，并用颜色显示工作事项的完成状态，使工作事项一目了然。</w:t>
      </w:r>
    </w:p>
    <w:p w14:paraId="15D78F46">
      <w:pPr>
        <w:ind w:firstLine="0" w:firstLineChars="0"/>
        <w:rPr>
          <w:rFonts w:cs="Arial"/>
          <w:sz w:val="18"/>
          <w:szCs w:val="18"/>
        </w:rPr>
      </w:pPr>
      <w:r>
        <w:rPr>
          <w:rFonts w:cs="Arial"/>
          <w:sz w:val="18"/>
          <w:szCs w:val="18"/>
        </w:rPr>
        <w:drawing>
          <wp:inline distT="0" distB="0" distL="0" distR="0">
            <wp:extent cx="5278120" cy="2634615"/>
            <wp:effectExtent l="25400" t="25400" r="30480" b="32385"/>
            <wp:docPr id="3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278120" cy="2634615"/>
                    </a:xfrm>
                    <a:prstGeom prst="rect">
                      <a:avLst/>
                    </a:prstGeom>
                    <a:noFill/>
                    <a:ln w="12700" cmpd="sng">
                      <a:solidFill>
                        <a:srgbClr val="2F5597"/>
                      </a:solidFill>
                      <a:miter lim="800000"/>
                      <a:headEnd/>
                      <a:tailEnd/>
                    </a:ln>
                    <a:effectLst/>
                  </pic:spPr>
                </pic:pic>
              </a:graphicData>
            </a:graphic>
          </wp:inline>
        </w:drawing>
      </w:r>
    </w:p>
    <w:p w14:paraId="09A031B2">
      <w:pPr>
        <w:spacing w:line="240" w:lineRule="auto"/>
        <w:ind w:firstLine="0" w:firstLineChars="0"/>
        <w:jc w:val="center"/>
        <w:rPr>
          <w:sz w:val="18"/>
          <w:szCs w:val="18"/>
        </w:rPr>
      </w:pPr>
      <w:r>
        <w:rPr>
          <w:rFonts w:hint="eastAsia"/>
          <w:sz w:val="18"/>
          <w:szCs w:val="18"/>
        </w:rPr>
        <w:t>图-工作日历表</w:t>
      </w:r>
    </w:p>
    <w:p w14:paraId="619F3528">
      <w:pPr>
        <w:ind w:firstLine="0" w:firstLineChars="0"/>
        <w:jc w:val="center"/>
        <w:rPr>
          <w:rFonts w:cs="Arial"/>
          <w:sz w:val="18"/>
          <w:szCs w:val="18"/>
        </w:rPr>
      </w:pPr>
      <w:r>
        <w:rPr>
          <w:rFonts w:cs="Arial"/>
          <w:sz w:val="18"/>
          <w:szCs w:val="18"/>
        </w:rPr>
        <w:drawing>
          <wp:inline distT="0" distB="0" distL="0" distR="0">
            <wp:extent cx="4707890" cy="2345055"/>
            <wp:effectExtent l="25400" t="25400" r="16510" b="17145"/>
            <wp:docPr id="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707890" cy="2345055"/>
                    </a:xfrm>
                    <a:prstGeom prst="rect">
                      <a:avLst/>
                    </a:prstGeom>
                    <a:noFill/>
                    <a:ln w="12700" cmpd="sng">
                      <a:solidFill>
                        <a:srgbClr val="2F5597"/>
                      </a:solidFill>
                      <a:miter lim="800000"/>
                      <a:headEnd/>
                      <a:tailEnd/>
                    </a:ln>
                    <a:effectLst/>
                  </pic:spPr>
                </pic:pic>
              </a:graphicData>
            </a:graphic>
          </wp:inline>
        </w:drawing>
      </w:r>
    </w:p>
    <w:p w14:paraId="33C721EA">
      <w:pPr>
        <w:spacing w:line="240" w:lineRule="auto"/>
        <w:ind w:firstLine="0" w:firstLineChars="0"/>
        <w:jc w:val="center"/>
        <w:rPr>
          <w:rFonts w:hint="eastAsia"/>
          <w:sz w:val="18"/>
          <w:szCs w:val="18"/>
        </w:rPr>
      </w:pPr>
      <w:r>
        <w:rPr>
          <w:rFonts w:hint="eastAsia"/>
          <w:sz w:val="18"/>
          <w:szCs w:val="18"/>
        </w:rPr>
        <w:t>图-日程共享</w:t>
      </w:r>
    </w:p>
    <w:p w14:paraId="08DDC5B0">
      <w:pPr>
        <w:pStyle w:val="4"/>
      </w:pPr>
      <w:bookmarkStart w:id="54" w:name="_Toc17351"/>
      <w:r>
        <w:rPr>
          <w:rFonts w:hint="eastAsia"/>
          <w:lang w:val="en-US" w:eastAsia="zh-CN"/>
        </w:rPr>
        <w:t>任务</w:t>
      </w:r>
      <w:r>
        <w:rPr>
          <w:rFonts w:hint="eastAsia"/>
        </w:rPr>
        <w:t>管理</w:t>
      </w:r>
      <w:bookmarkEnd w:id="54"/>
    </w:p>
    <w:p w14:paraId="1DBDF817">
      <w:pPr>
        <w:rPr>
          <w:rFonts w:hint="eastAsia"/>
          <w:lang w:val="en-US" w:eastAsia="zh-CN"/>
        </w:rPr>
      </w:pPr>
      <w:r>
        <w:rPr>
          <w:rFonts w:hint="eastAsia"/>
          <w:lang w:val="en-US" w:eastAsia="zh-CN"/>
        </w:rPr>
        <w:t>建立厂家—经销商—门店—业务员闭环的任务管理体系，通过发布门店任务/区域任务/经销商任务，提醒相关人员及时完成任务，实现战略到落地的闭环管理。</w:t>
      </w:r>
    </w:p>
    <w:p w14:paraId="3DDA4485">
      <w:r>
        <w:drawing>
          <wp:inline distT="0" distB="0" distL="114300" distR="114300">
            <wp:extent cx="5169535" cy="2651125"/>
            <wp:effectExtent l="0" t="0" r="12065" b="635"/>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45"/>
                    <a:stretch>
                      <a:fillRect/>
                    </a:stretch>
                  </pic:blipFill>
                  <pic:spPr>
                    <a:xfrm>
                      <a:off x="0" y="0"/>
                      <a:ext cx="5169535" cy="2651125"/>
                    </a:xfrm>
                    <a:prstGeom prst="rect">
                      <a:avLst/>
                    </a:prstGeom>
                  </pic:spPr>
                </pic:pic>
              </a:graphicData>
            </a:graphic>
          </wp:inline>
        </w:drawing>
      </w:r>
    </w:p>
    <w:p w14:paraId="1AB337D8">
      <w:pPr>
        <w:pStyle w:val="5"/>
        <w:bidi w:val="0"/>
        <w:rPr>
          <w:rFonts w:hint="eastAsia"/>
          <w:lang w:val="en-US" w:eastAsia="zh-CN"/>
        </w:rPr>
      </w:pPr>
      <w:r>
        <w:rPr>
          <w:rFonts w:hint="eastAsia"/>
          <w:lang w:val="en-US" w:eastAsia="zh-CN"/>
        </w:rPr>
        <w:t>2.6.3.1任务下发</w:t>
      </w:r>
    </w:p>
    <w:p w14:paraId="4EDBA684">
      <w:pPr>
        <w:rPr>
          <w:rFonts w:hint="eastAsia"/>
          <w:lang w:val="en-US" w:eastAsia="zh-CN"/>
        </w:rPr>
      </w:pPr>
      <w:r>
        <w:drawing>
          <wp:inline distT="0" distB="0" distL="114300" distR="114300">
            <wp:extent cx="5578475" cy="2724785"/>
            <wp:effectExtent l="0" t="0" r="14605" b="3175"/>
            <wp:docPr id="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pic:cNvPicPr>
                      <a:picLocks noChangeAspect="1"/>
                    </pic:cNvPicPr>
                  </pic:nvPicPr>
                  <pic:blipFill>
                    <a:blip r:embed="rId46"/>
                    <a:stretch>
                      <a:fillRect/>
                    </a:stretch>
                  </pic:blipFill>
                  <pic:spPr>
                    <a:xfrm>
                      <a:off x="0" y="0"/>
                      <a:ext cx="5578475" cy="2724785"/>
                    </a:xfrm>
                    <a:prstGeom prst="rect">
                      <a:avLst/>
                    </a:prstGeom>
                  </pic:spPr>
                </pic:pic>
              </a:graphicData>
            </a:graphic>
          </wp:inline>
        </w:drawing>
      </w:r>
    </w:p>
    <w:p w14:paraId="4ACA6180">
      <w:pPr>
        <w:pStyle w:val="5"/>
        <w:bidi w:val="0"/>
        <w:rPr>
          <w:rFonts w:hint="eastAsia"/>
          <w:lang w:val="en-US" w:eastAsia="zh-CN"/>
        </w:rPr>
      </w:pPr>
      <w:r>
        <w:rPr>
          <w:rFonts w:hint="eastAsia"/>
          <w:lang w:val="en-US" w:eastAsia="zh-CN"/>
        </w:rPr>
        <w:t>2.6.3.2任务执行</w:t>
      </w:r>
    </w:p>
    <w:p w14:paraId="074A13CD">
      <w:pPr>
        <w:rPr>
          <w:rFonts w:hint="default"/>
          <w:lang w:val="en-US" w:eastAsia="zh-CN"/>
        </w:rPr>
      </w:pPr>
      <w:r>
        <w:drawing>
          <wp:inline distT="0" distB="0" distL="114300" distR="114300">
            <wp:extent cx="5261610" cy="2712720"/>
            <wp:effectExtent l="0" t="0" r="11430" b="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47"/>
                    <a:stretch>
                      <a:fillRect/>
                    </a:stretch>
                  </pic:blipFill>
                  <pic:spPr>
                    <a:xfrm>
                      <a:off x="0" y="0"/>
                      <a:ext cx="5261610" cy="2712720"/>
                    </a:xfrm>
                    <a:prstGeom prst="rect">
                      <a:avLst/>
                    </a:prstGeom>
                    <a:noFill/>
                    <a:ln>
                      <a:noFill/>
                    </a:ln>
                  </pic:spPr>
                </pic:pic>
              </a:graphicData>
            </a:graphic>
          </wp:inline>
        </w:drawing>
      </w:r>
    </w:p>
    <w:p w14:paraId="6C34C92B">
      <w:pPr>
        <w:pStyle w:val="5"/>
        <w:bidi w:val="0"/>
        <w:rPr>
          <w:rFonts w:hint="eastAsia"/>
          <w:lang w:val="en-US" w:eastAsia="zh-CN"/>
        </w:rPr>
      </w:pPr>
      <w:r>
        <w:rPr>
          <w:rFonts w:hint="eastAsia"/>
          <w:lang w:val="en-US" w:eastAsia="zh-CN"/>
        </w:rPr>
        <w:t>2.6.3.3门店上样</w:t>
      </w:r>
    </w:p>
    <w:p w14:paraId="773A786A">
      <w:pPr>
        <w:rPr>
          <w:rFonts w:hint="default"/>
          <w:lang w:val="en-US" w:eastAsia="zh-CN"/>
        </w:rPr>
      </w:pPr>
      <w:r>
        <w:drawing>
          <wp:inline distT="0" distB="0" distL="114300" distR="114300">
            <wp:extent cx="5261610" cy="2746375"/>
            <wp:effectExtent l="0" t="0" r="11430" b="1206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48"/>
                    <a:stretch>
                      <a:fillRect/>
                    </a:stretch>
                  </pic:blipFill>
                  <pic:spPr>
                    <a:xfrm>
                      <a:off x="0" y="0"/>
                      <a:ext cx="5261610" cy="2746375"/>
                    </a:xfrm>
                    <a:prstGeom prst="rect">
                      <a:avLst/>
                    </a:prstGeom>
                  </pic:spPr>
                </pic:pic>
              </a:graphicData>
            </a:graphic>
          </wp:inline>
        </w:drawing>
      </w:r>
    </w:p>
    <w:p w14:paraId="596E68B2">
      <w:pPr>
        <w:rPr>
          <w:rFonts w:hint="default"/>
          <w:lang w:val="en-US" w:eastAsia="zh-CN"/>
        </w:rPr>
      </w:pPr>
    </w:p>
    <w:p w14:paraId="64E02AF9">
      <w:pPr>
        <w:spacing w:line="240" w:lineRule="auto"/>
        <w:ind w:firstLine="0" w:firstLineChars="0"/>
        <w:jc w:val="center"/>
        <w:rPr>
          <w:rFonts w:hint="eastAsia"/>
          <w:sz w:val="18"/>
          <w:szCs w:val="18"/>
        </w:rPr>
      </w:pPr>
    </w:p>
    <w:p w14:paraId="796CD470">
      <w:pPr>
        <w:pStyle w:val="4"/>
      </w:pPr>
      <w:bookmarkStart w:id="55" w:name="_Toc530611807"/>
      <w:bookmarkStart w:id="56" w:name="_Toc17788"/>
      <w:r>
        <w:rPr>
          <w:rFonts w:hint="eastAsia"/>
        </w:rPr>
        <w:t>销售费用管理</w:t>
      </w:r>
      <w:bookmarkEnd w:id="55"/>
      <w:bookmarkEnd w:id="56"/>
    </w:p>
    <w:p w14:paraId="5F1EC2FF">
      <w:pPr>
        <w:ind w:firstLine="420"/>
      </w:pPr>
      <w:r>
        <w:rPr>
          <w:rFonts w:hint="eastAsia"/>
        </w:rPr>
        <w:t>业务员在销售活动过程中，会产生费用，包括差旅费、住宿费、客情费用等，业务员可以通过手机端/PC端及时提交报销信息，上传报销凭证，系统能够按照时间、报销事项、客户等多维度统计该人员的费用报销情况。</w:t>
      </w:r>
    </w:p>
    <w:p w14:paraId="3A2BA9A6">
      <w:pPr>
        <w:ind w:firstLine="0" w:firstLineChars="0"/>
        <w:jc w:val="center"/>
      </w:pPr>
      <w:r>
        <w:drawing>
          <wp:inline distT="0" distB="0" distL="0" distR="0">
            <wp:extent cx="4952365" cy="2471420"/>
            <wp:effectExtent l="25400" t="25400" r="26035" b="17780"/>
            <wp:docPr id="3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4952365" cy="2471420"/>
                    </a:xfrm>
                    <a:prstGeom prst="rect">
                      <a:avLst/>
                    </a:prstGeom>
                    <a:noFill/>
                    <a:ln w="12700" cmpd="sng">
                      <a:solidFill>
                        <a:srgbClr val="2F5597"/>
                      </a:solidFill>
                      <a:miter lim="800000"/>
                      <a:headEnd/>
                      <a:tailEnd/>
                    </a:ln>
                    <a:effectLst/>
                  </pic:spPr>
                </pic:pic>
              </a:graphicData>
            </a:graphic>
          </wp:inline>
        </w:drawing>
      </w:r>
    </w:p>
    <w:p w14:paraId="38180632">
      <w:pPr>
        <w:spacing w:line="240" w:lineRule="auto"/>
        <w:ind w:firstLine="0" w:firstLineChars="0"/>
        <w:jc w:val="center"/>
        <w:rPr>
          <w:sz w:val="18"/>
          <w:szCs w:val="18"/>
        </w:rPr>
      </w:pPr>
      <w:r>
        <w:rPr>
          <w:rFonts w:hint="eastAsia"/>
          <w:sz w:val="18"/>
          <w:szCs w:val="18"/>
        </w:rPr>
        <w:t>图-费用报销</w:t>
      </w:r>
    </w:p>
    <w:p w14:paraId="0CB26B2F">
      <w:pPr>
        <w:ind w:firstLine="0" w:firstLineChars="0"/>
        <w:jc w:val="center"/>
      </w:pPr>
      <w:r>
        <w:drawing>
          <wp:inline distT="0" distB="0" distL="0" distR="0">
            <wp:extent cx="4916170" cy="1339850"/>
            <wp:effectExtent l="25400" t="25400" r="36830" b="31750"/>
            <wp:docPr id="3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916170" cy="1339850"/>
                    </a:xfrm>
                    <a:prstGeom prst="rect">
                      <a:avLst/>
                    </a:prstGeom>
                    <a:noFill/>
                    <a:ln w="12700" cmpd="sng">
                      <a:solidFill>
                        <a:srgbClr val="2F5597"/>
                      </a:solidFill>
                      <a:miter lim="800000"/>
                      <a:headEnd/>
                      <a:tailEnd/>
                    </a:ln>
                    <a:effectLst/>
                  </pic:spPr>
                </pic:pic>
              </a:graphicData>
            </a:graphic>
          </wp:inline>
        </w:drawing>
      </w:r>
    </w:p>
    <w:p w14:paraId="33C69456">
      <w:pPr>
        <w:spacing w:line="240" w:lineRule="auto"/>
        <w:ind w:firstLine="0" w:firstLineChars="0"/>
        <w:jc w:val="center"/>
        <w:rPr>
          <w:sz w:val="18"/>
          <w:szCs w:val="18"/>
        </w:rPr>
      </w:pPr>
      <w:r>
        <w:rPr>
          <w:rFonts w:hint="eastAsia"/>
          <w:sz w:val="18"/>
          <w:szCs w:val="18"/>
        </w:rPr>
        <w:t>图-费用统计</w:t>
      </w:r>
    </w:p>
    <w:p w14:paraId="64356BCD">
      <w:pPr>
        <w:ind w:firstLine="0" w:firstLineChars="0"/>
        <w:rPr>
          <w:rFonts w:cs="Arial"/>
          <w:sz w:val="18"/>
          <w:szCs w:val="18"/>
        </w:rPr>
      </w:pPr>
      <w:r>
        <w:rPr>
          <w:rFonts w:cs="Arial"/>
          <w:sz w:val="18"/>
          <w:szCs w:val="18"/>
        </w:rPr>
        <w:drawing>
          <wp:inline distT="0" distB="0" distL="0" distR="0">
            <wp:extent cx="5260340" cy="1774190"/>
            <wp:effectExtent l="25400" t="25400" r="22860" b="29210"/>
            <wp:docPr id="3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260340" cy="1774190"/>
                    </a:xfrm>
                    <a:prstGeom prst="rect">
                      <a:avLst/>
                    </a:prstGeom>
                    <a:noFill/>
                    <a:ln w="12700" cmpd="sng">
                      <a:solidFill>
                        <a:srgbClr val="2F5597"/>
                      </a:solidFill>
                      <a:miter lim="800000"/>
                      <a:headEnd/>
                      <a:tailEnd/>
                    </a:ln>
                    <a:effectLst/>
                  </pic:spPr>
                </pic:pic>
              </a:graphicData>
            </a:graphic>
          </wp:inline>
        </w:drawing>
      </w:r>
    </w:p>
    <w:p w14:paraId="70757907">
      <w:pPr>
        <w:spacing w:line="240" w:lineRule="auto"/>
        <w:ind w:firstLine="0" w:firstLineChars="0"/>
        <w:jc w:val="center"/>
        <w:rPr>
          <w:sz w:val="18"/>
          <w:szCs w:val="18"/>
        </w:rPr>
      </w:pPr>
      <w:r>
        <w:rPr>
          <w:rFonts w:hint="eastAsia"/>
          <w:sz w:val="18"/>
          <w:szCs w:val="18"/>
        </w:rPr>
        <w:t>图-费用统计明细</w:t>
      </w:r>
    </w:p>
    <w:p w14:paraId="65B0EE69">
      <w:pPr>
        <w:pStyle w:val="4"/>
      </w:pPr>
      <w:bookmarkStart w:id="57" w:name="_Toc530611808"/>
      <w:bookmarkStart w:id="58" w:name="_Toc10142"/>
      <w:r>
        <w:rPr>
          <w:rFonts w:hint="eastAsia"/>
        </w:rPr>
        <w:t>报价管理</w:t>
      </w:r>
      <w:bookmarkEnd w:id="57"/>
      <w:bookmarkEnd w:id="58"/>
    </w:p>
    <w:p w14:paraId="4FB72F80">
      <w:pPr>
        <w:spacing w:after="156" w:afterLines="50" w:line="360" w:lineRule="exact"/>
        <w:ind w:firstLine="420"/>
      </w:pPr>
      <w:r>
        <w:t>报价单是在销售过程当中，向客户提供的产品报价清单，也为销售订单提供了一个基本的价格信息。</w:t>
      </w:r>
      <w:r>
        <w:rPr>
          <w:rFonts w:hint="eastAsia"/>
        </w:rPr>
        <w:t>报价单支持产品明细与折扣计算</w:t>
      </w:r>
      <w:r>
        <w:t>。</w:t>
      </w:r>
    </w:p>
    <w:p w14:paraId="41A616EB">
      <w:pPr>
        <w:ind w:firstLine="0" w:firstLineChars="0"/>
        <w:jc w:val="center"/>
        <w:rPr>
          <w:rFonts w:cs="Arial"/>
          <w:sz w:val="18"/>
          <w:szCs w:val="18"/>
        </w:rPr>
      </w:pPr>
      <w:r>
        <w:drawing>
          <wp:inline distT="0" distB="0" distL="0" distR="0">
            <wp:extent cx="5278120" cy="2661920"/>
            <wp:effectExtent l="25400" t="25400" r="30480" b="30480"/>
            <wp:docPr id="3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8120" cy="2661920"/>
                    </a:xfrm>
                    <a:prstGeom prst="rect">
                      <a:avLst/>
                    </a:prstGeom>
                    <a:noFill/>
                    <a:ln w="12700" cmpd="sng">
                      <a:solidFill>
                        <a:srgbClr val="2F5597"/>
                      </a:solidFill>
                      <a:miter lim="800000"/>
                      <a:headEnd/>
                      <a:tailEnd/>
                    </a:ln>
                    <a:effectLst/>
                  </pic:spPr>
                </pic:pic>
              </a:graphicData>
            </a:graphic>
          </wp:inline>
        </w:drawing>
      </w:r>
    </w:p>
    <w:p w14:paraId="1BCA11E9">
      <w:pPr>
        <w:spacing w:line="240" w:lineRule="auto"/>
        <w:ind w:firstLine="0" w:firstLineChars="0"/>
        <w:jc w:val="center"/>
        <w:rPr>
          <w:sz w:val="18"/>
          <w:szCs w:val="18"/>
        </w:rPr>
      </w:pPr>
      <w:r>
        <w:rPr>
          <w:rFonts w:hint="eastAsia"/>
          <w:sz w:val="18"/>
          <w:szCs w:val="18"/>
        </w:rPr>
        <w:t>图-报价单</w:t>
      </w:r>
    </w:p>
    <w:p w14:paraId="321DD7A2">
      <w:pPr>
        <w:ind w:firstLine="420"/>
      </w:pPr>
      <w:r>
        <w:rPr>
          <w:rFonts w:hint="eastAsia"/>
        </w:rPr>
        <w:t>报价后，需要相关领导审核确认，支持提交报价单后自动触发审核流程，相关领导线上即可查看报价内容进行审核确认。</w:t>
      </w:r>
    </w:p>
    <w:p w14:paraId="3DE64056">
      <w:pPr>
        <w:ind w:firstLine="420"/>
      </w:pPr>
      <w:r>
        <w:rPr>
          <w:rFonts w:hint="eastAsia"/>
        </w:rPr>
        <w:t>系统需要支持报价单一键转换为提货单（销售订单）。</w:t>
      </w:r>
    </w:p>
    <w:p w14:paraId="453EFEF4">
      <w:pPr>
        <w:ind w:firstLine="0" w:firstLineChars="0"/>
        <w:rPr>
          <w:rFonts w:cs="Arial"/>
          <w:sz w:val="18"/>
          <w:szCs w:val="18"/>
        </w:rPr>
      </w:pPr>
      <w:r>
        <w:rPr>
          <w:rFonts w:cs="Arial"/>
          <w:sz w:val="18"/>
          <w:szCs w:val="18"/>
        </w:rPr>
        <w:drawing>
          <wp:inline distT="0" distB="0" distL="0" distR="0">
            <wp:extent cx="5260340" cy="2534920"/>
            <wp:effectExtent l="25400" t="25400" r="22860" b="30480"/>
            <wp:docPr id="3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60340" cy="2534920"/>
                    </a:xfrm>
                    <a:prstGeom prst="rect">
                      <a:avLst/>
                    </a:prstGeom>
                    <a:noFill/>
                    <a:ln w="12700" cmpd="sng">
                      <a:solidFill>
                        <a:srgbClr val="2F5597"/>
                      </a:solidFill>
                      <a:miter lim="800000"/>
                      <a:headEnd/>
                      <a:tailEnd/>
                    </a:ln>
                    <a:effectLst/>
                  </pic:spPr>
                </pic:pic>
              </a:graphicData>
            </a:graphic>
          </wp:inline>
        </w:drawing>
      </w:r>
    </w:p>
    <w:p w14:paraId="1CC7BD12">
      <w:pPr>
        <w:spacing w:line="240" w:lineRule="auto"/>
        <w:ind w:firstLine="0" w:firstLineChars="0"/>
        <w:jc w:val="center"/>
        <w:rPr>
          <w:sz w:val="18"/>
          <w:szCs w:val="18"/>
        </w:rPr>
      </w:pPr>
      <w:r>
        <w:rPr>
          <w:rFonts w:hint="eastAsia"/>
          <w:sz w:val="18"/>
          <w:szCs w:val="18"/>
        </w:rPr>
        <w:t>图-报价单审核流程</w:t>
      </w:r>
    </w:p>
    <w:p w14:paraId="35AD1AA1">
      <w:pPr>
        <w:pStyle w:val="4"/>
      </w:pPr>
      <w:bookmarkStart w:id="59" w:name="_Toc530611809"/>
      <w:bookmarkStart w:id="60" w:name="_Toc1958"/>
      <w:r>
        <w:rPr>
          <w:rFonts w:hint="eastAsia"/>
        </w:rPr>
        <w:t>协议管理</w:t>
      </w:r>
      <w:bookmarkEnd w:id="59"/>
      <w:bookmarkEnd w:id="60"/>
    </w:p>
    <w:p w14:paraId="4B696811">
      <w:pPr>
        <w:ind w:firstLine="420"/>
      </w:pPr>
      <w:r>
        <w:rPr>
          <w:rFonts w:hint="eastAsia"/>
          <w:lang w:eastAsia="zh-CN"/>
        </w:rPr>
        <w:t>欧神诺</w:t>
      </w:r>
      <w:r>
        <w:rPr>
          <w:rFonts w:hint="eastAsia"/>
        </w:rPr>
        <w:t>和经销商达成合作共识后，会签署协议。经销商协议几乎是每年签约一次，利用系统进行协议的留存和归档，方便后期实时的筛选和查询。</w:t>
      </w:r>
      <w:r>
        <w:rPr>
          <w:rFonts w:hint="eastAsia"/>
          <w:lang w:eastAsia="zh-CN"/>
        </w:rPr>
        <w:t>欧神诺</w:t>
      </w:r>
      <w:r>
        <w:rPr>
          <w:rFonts w:hint="eastAsia"/>
        </w:rPr>
        <w:t>的销售协议类型较多，但大多都是标准格式，根据具体情况签署不同的协议。</w:t>
      </w:r>
      <w:r>
        <w:rPr>
          <w:rFonts w:hint="eastAsia"/>
          <w:lang w:val="en-US" w:eastAsia="zh-CN"/>
        </w:rPr>
        <w:t>签署协议时进行各类资质进行审批，对经销商的准入流程进行严格把控。</w:t>
      </w:r>
      <w:r>
        <w:rPr>
          <w:rFonts w:hint="eastAsia"/>
        </w:rPr>
        <w:t>协议可以和提货单（销售订单）、发货单进行关联，支持关联筛选与查看，支持线上发起协议审批流程，审批节点可视化。</w:t>
      </w:r>
    </w:p>
    <w:p w14:paraId="25CA361C">
      <w:pPr>
        <w:ind w:firstLine="0" w:firstLineChars="0"/>
      </w:pPr>
      <w:r>
        <w:drawing>
          <wp:inline distT="0" distB="0" distL="0" distR="0">
            <wp:extent cx="5260340" cy="2879090"/>
            <wp:effectExtent l="25400" t="25400" r="22860" b="1651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260340" cy="2879090"/>
                    </a:xfrm>
                    <a:prstGeom prst="rect">
                      <a:avLst/>
                    </a:prstGeom>
                    <a:noFill/>
                    <a:ln w="12700" cmpd="sng">
                      <a:solidFill>
                        <a:srgbClr val="2F5597"/>
                      </a:solidFill>
                      <a:miter lim="800000"/>
                      <a:headEnd/>
                      <a:tailEnd/>
                    </a:ln>
                    <a:effectLst/>
                  </pic:spPr>
                </pic:pic>
              </a:graphicData>
            </a:graphic>
          </wp:inline>
        </w:drawing>
      </w:r>
    </w:p>
    <w:p w14:paraId="598A9328">
      <w:pPr>
        <w:spacing w:line="240" w:lineRule="auto"/>
        <w:ind w:firstLine="0" w:firstLineChars="0"/>
        <w:jc w:val="center"/>
        <w:rPr>
          <w:sz w:val="18"/>
          <w:szCs w:val="18"/>
        </w:rPr>
      </w:pPr>
      <w:r>
        <w:rPr>
          <w:rFonts w:hint="eastAsia"/>
          <w:sz w:val="18"/>
          <w:szCs w:val="18"/>
        </w:rPr>
        <w:t>图-协议管理</w:t>
      </w:r>
    </w:p>
    <w:p w14:paraId="343C4E35">
      <w:pPr>
        <w:ind w:firstLine="0" w:firstLineChars="0"/>
        <w:jc w:val="center"/>
        <w:rPr>
          <w:rFonts w:cs="Arial"/>
          <w:sz w:val="18"/>
          <w:szCs w:val="18"/>
        </w:rPr>
      </w:pPr>
      <w:r>
        <w:rPr>
          <w:rFonts w:cs="Arial"/>
          <w:sz w:val="18"/>
          <w:szCs w:val="18"/>
        </w:rPr>
        <w:drawing>
          <wp:inline distT="0" distB="0" distL="0" distR="0">
            <wp:extent cx="5069840" cy="2834005"/>
            <wp:effectExtent l="25400" t="25400" r="35560" b="3619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069840" cy="2834005"/>
                    </a:xfrm>
                    <a:prstGeom prst="rect">
                      <a:avLst/>
                    </a:prstGeom>
                    <a:noFill/>
                    <a:ln w="12700" cmpd="sng">
                      <a:solidFill>
                        <a:srgbClr val="2F5597"/>
                      </a:solidFill>
                      <a:miter lim="800000"/>
                      <a:headEnd/>
                      <a:tailEnd/>
                    </a:ln>
                    <a:effectLst/>
                  </pic:spPr>
                </pic:pic>
              </a:graphicData>
            </a:graphic>
          </wp:inline>
        </w:drawing>
      </w:r>
    </w:p>
    <w:p w14:paraId="08911795">
      <w:pPr>
        <w:spacing w:line="240" w:lineRule="auto"/>
        <w:ind w:firstLine="0" w:firstLineChars="0"/>
        <w:jc w:val="center"/>
        <w:rPr>
          <w:sz w:val="18"/>
          <w:szCs w:val="18"/>
        </w:rPr>
      </w:pPr>
      <w:r>
        <w:rPr>
          <w:rFonts w:hint="eastAsia"/>
          <w:sz w:val="18"/>
          <w:szCs w:val="18"/>
        </w:rPr>
        <w:t>图-协议关联提货单（销售订单）</w:t>
      </w:r>
    </w:p>
    <w:p w14:paraId="414257D1">
      <w:pPr>
        <w:pStyle w:val="4"/>
      </w:pPr>
      <w:bookmarkStart w:id="61" w:name="_Toc530611810"/>
      <w:bookmarkStart w:id="62" w:name="_Toc24503"/>
      <w:r>
        <w:rPr>
          <w:rFonts w:hint="eastAsia"/>
        </w:rPr>
        <w:t>要货计划管理</w:t>
      </w:r>
      <w:bookmarkEnd w:id="61"/>
      <w:bookmarkEnd w:id="62"/>
    </w:p>
    <w:p w14:paraId="292FB89B">
      <w:pPr>
        <w:ind w:firstLine="420"/>
      </w:pPr>
      <w:r>
        <w:rPr>
          <w:rFonts w:hint="eastAsia"/>
          <w:lang w:eastAsia="zh-CN"/>
        </w:rPr>
        <w:t>欧神诺</w:t>
      </w:r>
      <w:r>
        <w:rPr>
          <w:rFonts w:hint="eastAsia"/>
        </w:rPr>
        <w:t>需要业务员提前了解经销商的月度需求计划（要货计划），支持业务员在系统手机端APP上申报需求计划（产品、规格、数量、交货日期等），需求计划同步到需求计划平台，经过计划员审核后，下单进入生产体系。</w:t>
      </w:r>
      <w:r>
        <w:rPr>
          <w:rFonts w:hint="eastAsia"/>
          <w:lang w:eastAsia="zh-CN"/>
        </w:rPr>
        <w:t>欧神诺</w:t>
      </w:r>
      <w:r>
        <w:rPr>
          <w:rFonts w:hint="eastAsia"/>
        </w:rPr>
        <w:t>可以以销定产，根据需求计划，安排生产避免产品积压。并且能合理有效管理产品库存，对生产进度的安排具有重要意义。</w:t>
      </w:r>
    </w:p>
    <w:p w14:paraId="26C9D752">
      <w:pPr>
        <w:pStyle w:val="4"/>
      </w:pPr>
      <w:bookmarkStart w:id="63" w:name="_Toc530611811"/>
      <w:bookmarkStart w:id="64" w:name="_Toc3249"/>
      <w:r>
        <w:rPr>
          <w:rFonts w:hint="eastAsia"/>
        </w:rPr>
        <w:t>提货单（销售订单）管理</w:t>
      </w:r>
      <w:bookmarkEnd w:id="63"/>
      <w:bookmarkEnd w:id="64"/>
    </w:p>
    <w:p w14:paraId="2856236E">
      <w:pPr>
        <w:ind w:firstLine="420"/>
      </w:pPr>
      <w:r>
        <w:rPr>
          <w:rFonts w:hint="eastAsia"/>
        </w:rPr>
        <w:t>多数经销商会安排司机上门提货，在司机上门之前会给</w:t>
      </w:r>
      <w:r>
        <w:rPr>
          <w:rFonts w:hint="eastAsia"/>
          <w:lang w:eastAsia="zh-CN"/>
        </w:rPr>
        <w:t>欧神诺</w:t>
      </w:r>
      <w:r>
        <w:rPr>
          <w:rFonts w:hint="eastAsia"/>
        </w:rPr>
        <w:t>下提货单（销售订单），需填写产品名称、产品数量、出厂价格、附件编号、司机姓名、司机证件号，支持客户微信公众号下单，由内勤人员审单，支持提货单（销售订单）的筛选和查询。</w:t>
      </w:r>
    </w:p>
    <w:p w14:paraId="0B9A071C">
      <w:pPr>
        <w:ind w:firstLine="0" w:firstLineChars="0"/>
        <w:jc w:val="center"/>
      </w:pPr>
      <w:r>
        <w:drawing>
          <wp:inline distT="0" distB="0" distL="0" distR="0">
            <wp:extent cx="4961255" cy="252603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961255" cy="2526030"/>
                    </a:xfrm>
                    <a:prstGeom prst="rect">
                      <a:avLst/>
                    </a:prstGeom>
                    <a:noFill/>
                    <a:ln>
                      <a:noFill/>
                    </a:ln>
                  </pic:spPr>
                </pic:pic>
              </a:graphicData>
            </a:graphic>
          </wp:inline>
        </w:drawing>
      </w:r>
    </w:p>
    <w:p w14:paraId="2F0F6FFA">
      <w:pPr>
        <w:spacing w:line="240" w:lineRule="auto"/>
        <w:ind w:firstLine="0" w:firstLineChars="0"/>
        <w:jc w:val="center"/>
        <w:rPr>
          <w:sz w:val="18"/>
          <w:szCs w:val="18"/>
        </w:rPr>
      </w:pPr>
      <w:r>
        <w:rPr>
          <w:rFonts w:hint="eastAsia"/>
          <w:sz w:val="18"/>
          <w:szCs w:val="18"/>
        </w:rPr>
        <w:t>图-微信下单提货</w:t>
      </w:r>
    </w:p>
    <w:p w14:paraId="7E478323">
      <w:pPr>
        <w:ind w:firstLine="0" w:firstLineChars="0"/>
      </w:pPr>
      <w:r>
        <w:drawing>
          <wp:inline distT="0" distB="0" distL="0" distR="0">
            <wp:extent cx="5269230" cy="2743200"/>
            <wp:effectExtent l="25400" t="25400" r="13970" b="2540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69230" cy="2743200"/>
                    </a:xfrm>
                    <a:prstGeom prst="rect">
                      <a:avLst/>
                    </a:prstGeom>
                    <a:noFill/>
                    <a:ln w="12700" cmpd="sng">
                      <a:solidFill>
                        <a:srgbClr val="2F5597"/>
                      </a:solidFill>
                      <a:miter lim="800000"/>
                      <a:headEnd/>
                      <a:tailEnd/>
                    </a:ln>
                    <a:effectLst/>
                  </pic:spPr>
                </pic:pic>
              </a:graphicData>
            </a:graphic>
          </wp:inline>
        </w:drawing>
      </w:r>
    </w:p>
    <w:p w14:paraId="187ED432">
      <w:pPr>
        <w:spacing w:line="240" w:lineRule="auto"/>
        <w:ind w:firstLine="0" w:firstLineChars="0"/>
        <w:jc w:val="center"/>
        <w:rPr>
          <w:sz w:val="18"/>
          <w:szCs w:val="18"/>
        </w:rPr>
      </w:pPr>
      <w:r>
        <w:rPr>
          <w:rFonts w:hint="eastAsia"/>
          <w:sz w:val="18"/>
          <w:szCs w:val="18"/>
        </w:rPr>
        <w:t>图-网页端下单提货</w:t>
      </w:r>
    </w:p>
    <w:p w14:paraId="549F4D04">
      <w:pPr>
        <w:pStyle w:val="4"/>
      </w:pPr>
      <w:bookmarkStart w:id="65" w:name="_Toc530611812"/>
      <w:bookmarkStart w:id="66" w:name="_Toc19757"/>
      <w:r>
        <w:rPr>
          <w:rFonts w:hint="eastAsia"/>
        </w:rPr>
        <w:t>回款、开票、发货管理</w:t>
      </w:r>
      <w:bookmarkEnd w:id="65"/>
      <w:bookmarkEnd w:id="66"/>
    </w:p>
    <w:p w14:paraId="7E5A7DE6">
      <w:pPr>
        <w:pStyle w:val="31"/>
        <w:numPr>
          <w:ilvl w:val="0"/>
          <w:numId w:val="6"/>
        </w:numPr>
        <w:ind w:firstLineChars="0"/>
        <w:rPr>
          <w:b/>
        </w:rPr>
      </w:pPr>
      <w:r>
        <w:rPr>
          <w:rFonts w:hint="eastAsia"/>
          <w:b/>
        </w:rPr>
        <w:t>回款管理</w:t>
      </w:r>
    </w:p>
    <w:p w14:paraId="709CCC86">
      <w:pPr>
        <w:ind w:firstLine="420"/>
      </w:pPr>
      <w:r>
        <w:rPr>
          <w:rFonts w:hint="eastAsia"/>
        </w:rPr>
        <w:t>回款与客户、提货单（销售订单）建立关联关系，在提货单模块内，可以直接看到回款总额与待回款金额，保证企业的营销环节顺利执行。当客户安排司机上门提货时，内勤进行货款（回款）的确认，确认回款到款后，方可进入开票发货流程。支持回款的筛选和查询。</w:t>
      </w:r>
    </w:p>
    <w:p w14:paraId="4A5F2724">
      <w:pPr>
        <w:ind w:firstLine="420"/>
      </w:pPr>
      <w:r>
        <w:rPr>
          <w:rFonts w:hint="eastAsia"/>
        </w:rPr>
        <w:t>作为销售中的重要环节，回款率是考察销售工作的重要指标。回款管理能够帮助管理人员了解企业的资金回笼情况，保障企业的利益。</w:t>
      </w:r>
    </w:p>
    <w:p w14:paraId="3F6D70A9">
      <w:pPr>
        <w:ind w:firstLine="0" w:firstLineChars="0"/>
      </w:pPr>
      <w:r>
        <w:drawing>
          <wp:inline distT="0" distB="0" distL="0" distR="0">
            <wp:extent cx="5269230" cy="2788285"/>
            <wp:effectExtent l="25400" t="25400" r="13970" b="31115"/>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269230" cy="2788285"/>
                    </a:xfrm>
                    <a:prstGeom prst="rect">
                      <a:avLst/>
                    </a:prstGeom>
                    <a:noFill/>
                    <a:ln w="12700" cmpd="sng">
                      <a:solidFill>
                        <a:srgbClr val="2F5597"/>
                      </a:solidFill>
                      <a:miter lim="800000"/>
                      <a:headEnd/>
                      <a:tailEnd/>
                    </a:ln>
                    <a:effectLst/>
                  </pic:spPr>
                </pic:pic>
              </a:graphicData>
            </a:graphic>
          </wp:inline>
        </w:drawing>
      </w:r>
    </w:p>
    <w:p w14:paraId="6487E267">
      <w:pPr>
        <w:spacing w:line="240" w:lineRule="auto"/>
        <w:ind w:firstLine="0" w:firstLineChars="0"/>
        <w:jc w:val="center"/>
        <w:rPr>
          <w:sz w:val="18"/>
          <w:szCs w:val="18"/>
        </w:rPr>
      </w:pPr>
      <w:r>
        <w:rPr>
          <w:rFonts w:hint="eastAsia"/>
          <w:sz w:val="18"/>
          <w:szCs w:val="18"/>
        </w:rPr>
        <w:t>图-货款确认</w:t>
      </w:r>
    </w:p>
    <w:p w14:paraId="4C056F8B">
      <w:pPr>
        <w:pStyle w:val="31"/>
        <w:numPr>
          <w:ilvl w:val="0"/>
          <w:numId w:val="6"/>
        </w:numPr>
        <w:ind w:firstLineChars="0"/>
        <w:rPr>
          <w:b/>
        </w:rPr>
      </w:pPr>
      <w:r>
        <w:rPr>
          <w:rFonts w:hint="eastAsia"/>
          <w:b/>
        </w:rPr>
        <w:t>开票管理</w:t>
      </w:r>
    </w:p>
    <w:p w14:paraId="07951771">
      <w:pPr>
        <w:ind w:firstLine="420"/>
      </w:pPr>
      <w:r>
        <w:rPr>
          <w:rFonts w:hint="eastAsia"/>
        </w:rPr>
        <w:t>开票模块直接与客户模块和提货单模块建立关联关系，同时可以直接将客户的财务信息同步到开票申请模块，方便企业使用，同时避免人员信息传递之间的错误。当内勤审单确认回款后，开票接待员开具开票申请单，由开票员开具增值税发票后，开票审核员审核盖章。</w:t>
      </w:r>
    </w:p>
    <w:p w14:paraId="7DB10BC2">
      <w:pPr>
        <w:ind w:firstLine="0" w:firstLineChars="0"/>
        <w:rPr>
          <w:rFonts w:cs="Arial"/>
          <w:sz w:val="18"/>
          <w:szCs w:val="18"/>
        </w:rPr>
      </w:pPr>
      <w:r>
        <w:rPr>
          <w:rFonts w:cs="Arial"/>
          <w:sz w:val="18"/>
          <w:szCs w:val="18"/>
        </w:rPr>
        <w:drawing>
          <wp:inline distT="0" distB="0" distL="0" distR="0">
            <wp:extent cx="5278120" cy="2543810"/>
            <wp:effectExtent l="25400" t="25400" r="30480" b="21590"/>
            <wp:docPr id="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78120" cy="2543810"/>
                    </a:xfrm>
                    <a:prstGeom prst="rect">
                      <a:avLst/>
                    </a:prstGeom>
                    <a:noFill/>
                    <a:ln w="12700" cmpd="sng">
                      <a:solidFill>
                        <a:srgbClr val="2F5597"/>
                      </a:solidFill>
                      <a:miter lim="800000"/>
                      <a:headEnd/>
                      <a:tailEnd/>
                    </a:ln>
                    <a:effectLst/>
                  </pic:spPr>
                </pic:pic>
              </a:graphicData>
            </a:graphic>
          </wp:inline>
        </w:drawing>
      </w:r>
    </w:p>
    <w:p w14:paraId="0C1D1D25">
      <w:pPr>
        <w:spacing w:line="240" w:lineRule="auto"/>
        <w:ind w:firstLine="0" w:firstLineChars="0"/>
        <w:jc w:val="center"/>
        <w:rPr>
          <w:sz w:val="18"/>
          <w:szCs w:val="18"/>
        </w:rPr>
      </w:pPr>
      <w:r>
        <w:rPr>
          <w:rFonts w:hint="eastAsia"/>
          <w:sz w:val="18"/>
          <w:szCs w:val="18"/>
        </w:rPr>
        <w:t>图-开票申请</w:t>
      </w:r>
    </w:p>
    <w:p w14:paraId="53F3DE18">
      <w:pPr>
        <w:pStyle w:val="31"/>
        <w:numPr>
          <w:ilvl w:val="0"/>
          <w:numId w:val="6"/>
        </w:numPr>
        <w:ind w:firstLineChars="0"/>
        <w:rPr>
          <w:b/>
        </w:rPr>
      </w:pPr>
      <w:r>
        <w:rPr>
          <w:rFonts w:hint="eastAsia"/>
          <w:b/>
        </w:rPr>
        <w:t>发货管理</w:t>
      </w:r>
    </w:p>
    <w:p w14:paraId="4D9C2DC3">
      <w:pPr>
        <w:ind w:firstLine="420"/>
      </w:pPr>
      <w:r>
        <w:rPr>
          <w:rFonts w:hint="eastAsia"/>
        </w:rPr>
        <w:t>发货单与提货单、开票有关联关系，在</w:t>
      </w:r>
      <w:r>
        <w:rPr>
          <w:rFonts w:hint="eastAsia"/>
          <w:lang w:eastAsia="zh-CN"/>
        </w:rPr>
        <w:t>欧神诺</w:t>
      </w:r>
      <w:r>
        <w:rPr>
          <w:rFonts w:hint="eastAsia"/>
        </w:rPr>
        <w:t>实际情况中，存在分批、分仓发货。换票员将提货产品根据5个仓库进行分仓，创建发货单，并在销售产品清单中选择发货的产品，设置每类产品的开票数量、发货数量，发货金额、提货地点等，生成发货单，发货时可设置审批过程，方可发货。发货单的管理，能够帮助管理人员了解提货单产品的发货情况。</w:t>
      </w:r>
    </w:p>
    <w:p w14:paraId="7B947305">
      <w:pPr>
        <w:ind w:firstLine="0" w:firstLineChars="0"/>
      </w:pPr>
      <w:r>
        <mc:AlternateContent>
          <mc:Choice Requires="wpg">
            <w:drawing>
              <wp:inline distT="0" distB="0" distL="0" distR="0">
                <wp:extent cx="4940935" cy="3246120"/>
                <wp:effectExtent l="25400" t="25400" r="37465" b="30480"/>
                <wp:docPr id="44" name="组 1"/>
                <wp:cNvGraphicFramePr/>
                <a:graphic xmlns:a="http://schemas.openxmlformats.org/drawingml/2006/main">
                  <a:graphicData uri="http://schemas.microsoft.com/office/word/2010/wordprocessingGroup">
                    <wpg:wgp>
                      <wpg:cNvGrpSpPr/>
                      <wpg:grpSpPr>
                        <a:xfrm>
                          <a:off x="0" y="0"/>
                          <a:ext cx="4940935" cy="3246120"/>
                          <a:chOff x="0" y="0"/>
                          <a:chExt cx="12192000" cy="7710407"/>
                        </a:xfrm>
                      </wpg:grpSpPr>
                      <pic:pic xmlns:pic="http://schemas.openxmlformats.org/drawingml/2006/picture">
                        <pic:nvPicPr>
                          <pic:cNvPr id="139" name="图片 23"/>
                          <pic:cNvPicPr>
                            <a:picLocks noChangeAspect="1"/>
                          </pic:cNvPicPr>
                        </pic:nvPicPr>
                        <pic:blipFill>
                          <a:blip r:embed="rId60"/>
                          <a:stretch>
                            <a:fillRect/>
                          </a:stretch>
                        </pic:blipFill>
                        <pic:spPr>
                          <a:xfrm>
                            <a:off x="0" y="0"/>
                            <a:ext cx="12192000" cy="4804353"/>
                          </a:xfrm>
                          <a:prstGeom prst="rect">
                            <a:avLst/>
                          </a:prstGeom>
                          <a:ln w="12700">
                            <a:solidFill>
                              <a:srgbClr val="4472C4">
                                <a:lumMod val="75000"/>
                              </a:srgbClr>
                            </a:solidFill>
                          </a:ln>
                        </pic:spPr>
                      </pic:pic>
                      <pic:pic xmlns:pic="http://schemas.openxmlformats.org/drawingml/2006/picture">
                        <pic:nvPicPr>
                          <pic:cNvPr id="140" name="图片 29"/>
                          <pic:cNvPicPr>
                            <a:picLocks noChangeAspect="1"/>
                          </pic:cNvPicPr>
                        </pic:nvPicPr>
                        <pic:blipFill>
                          <a:blip r:embed="rId61"/>
                          <a:stretch>
                            <a:fillRect/>
                          </a:stretch>
                        </pic:blipFill>
                        <pic:spPr>
                          <a:xfrm>
                            <a:off x="0" y="4822075"/>
                            <a:ext cx="12192000" cy="2888332"/>
                          </a:xfrm>
                          <a:prstGeom prst="rect">
                            <a:avLst/>
                          </a:prstGeom>
                          <a:ln w="12700">
                            <a:solidFill>
                              <a:srgbClr val="4472C4">
                                <a:lumMod val="75000"/>
                              </a:srgbClr>
                            </a:solidFill>
                          </a:ln>
                        </pic:spPr>
                      </pic:pic>
                    </wpg:wgp>
                  </a:graphicData>
                </a:graphic>
              </wp:inline>
            </w:drawing>
          </mc:Choice>
          <mc:Fallback>
            <w:pict>
              <v:group id="组 1" o:spid="_x0000_s1026" o:spt="203" style="height:255.6pt;width:389.05pt;" coordsize="12192000,7710407" o:gfxdata="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">
                <o:lock v:ext="edit" aspectratio="f"/>
                <v:shape id="图片 23" o:spid="_x0000_s1026" o:spt="75" type="#_x0000_t75" style="position:absolute;left:0;top:0;height:4804353;width:12192000;" filled="f" o:preferrelative="t" stroked="t" coordsize="21600,21600" o:gfxdata="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gWCm8AAAA&#10;3AAAAA8AAAAAAAAAAQAgAAAAIgAAAGRycy9kb3ducmV2LnhtbFBLAQIUABQAAAAIAIdO4kAzLwWe&#10;OwAAADkAAAAQAAAAAAAAAAEAIAAAAAsBAABkcnMvc2hhcGV4bWwueG1sUEsFBgAAAAAGAAYAWwEA&#10;ALUDAAAAAA==&#10;">
                  <v:fill on="f" focussize="0,0"/>
                  <v:stroke weight="1pt" color="#2F5597" joinstyle="round"/>
                  <v:imagedata r:id="rId60" o:title=""/>
                  <o:lock v:ext="edit" aspectratio="t"/>
                </v:shape>
                <v:shape id="图片 29" o:spid="_x0000_s1026" o:spt="75" type="#_x0000_t75" style="position:absolute;left:0;top:4822075;height:2888332;width:12192000;" filled="f" o:preferrelative="t" stroked="t" coordsize="21600,21600" o:gfxdata="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74G&#10;wAAAANwAAAAPAAAAAAAAAAEAIAAAACIAAABkcnMvZG93bnJldi54bWxQSwECFAAUAAAACACHTuJA&#10;My8FnjsAAAA5AAAAEAAAAAAAAAABACAAAAAPAQAAZHJzL3NoYXBleG1sLnhtbFBLBQYAAAAABgAG&#10;AFsBAAC5AwAAAAA=&#10;">
                  <v:fill on="f" focussize="0,0"/>
                  <v:stroke weight="1pt" color="#2F5597" joinstyle="round"/>
                  <v:imagedata r:id="rId61" o:title=""/>
                  <o:lock v:ext="edit" aspectratio="t"/>
                </v:shape>
                <w10:wrap type="none"/>
                <w10:anchorlock/>
              </v:group>
            </w:pict>
          </mc:Fallback>
        </mc:AlternateContent>
      </w:r>
    </w:p>
    <w:p w14:paraId="090D7736">
      <w:pPr>
        <w:spacing w:line="240" w:lineRule="auto"/>
        <w:ind w:firstLine="0" w:firstLineChars="0"/>
        <w:jc w:val="center"/>
        <w:rPr>
          <w:sz w:val="18"/>
          <w:szCs w:val="18"/>
        </w:rPr>
      </w:pPr>
      <w:r>
        <w:rPr>
          <w:rFonts w:hint="eastAsia"/>
          <w:sz w:val="18"/>
          <w:szCs w:val="18"/>
        </w:rPr>
        <w:t>图-换票发货</w:t>
      </w:r>
    </w:p>
    <w:p w14:paraId="64A317C6">
      <w:pPr>
        <w:ind w:firstLine="420"/>
      </w:pPr>
      <w:r>
        <w:rPr>
          <w:rFonts w:hint="eastAsia"/>
        </w:rPr>
        <w:t>当客户在手机微信上下提货单后，在司机上门提货后，客户可以在手机微信上收到发货通知，支持在手机端核对发货产品数量、价格，并进行确认收货，如果是</w:t>
      </w:r>
      <w:r>
        <w:rPr>
          <w:rFonts w:hint="eastAsia"/>
          <w:lang w:eastAsia="zh-CN"/>
        </w:rPr>
        <w:t>欧神诺</w:t>
      </w:r>
      <w:r>
        <w:rPr>
          <w:rFonts w:hint="eastAsia"/>
        </w:rPr>
        <w:t>给客户发货，客户能够在手机端查看到货品的物流情况。</w:t>
      </w:r>
    </w:p>
    <w:p w14:paraId="5FD3F9DE">
      <w:pPr>
        <w:ind w:firstLine="0" w:firstLineChars="0"/>
        <w:rPr>
          <w:rFonts w:cs="Arial"/>
          <w:sz w:val="18"/>
          <w:szCs w:val="18"/>
        </w:rPr>
      </w:pPr>
      <w:r>
        <w:rPr>
          <w:rFonts w:cs="Arial"/>
          <w:sz w:val="18"/>
          <w:szCs w:val="18"/>
        </w:rPr>
        <w:drawing>
          <wp:inline distT="0" distB="0" distL="0" distR="0">
            <wp:extent cx="5278120" cy="2896870"/>
            <wp:effectExtent l="0" t="0" r="5080" b="0"/>
            <wp:docPr id="4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78120" cy="2896870"/>
                    </a:xfrm>
                    <a:prstGeom prst="rect">
                      <a:avLst/>
                    </a:prstGeom>
                    <a:noFill/>
                    <a:ln>
                      <a:noFill/>
                    </a:ln>
                  </pic:spPr>
                </pic:pic>
              </a:graphicData>
            </a:graphic>
          </wp:inline>
        </w:drawing>
      </w:r>
    </w:p>
    <w:p w14:paraId="6225ABEA">
      <w:pPr>
        <w:spacing w:line="240" w:lineRule="auto"/>
        <w:ind w:firstLine="0" w:firstLineChars="0"/>
        <w:jc w:val="center"/>
        <w:rPr>
          <w:sz w:val="18"/>
          <w:szCs w:val="18"/>
        </w:rPr>
      </w:pPr>
      <w:r>
        <w:rPr>
          <w:rFonts w:hint="eastAsia"/>
          <w:sz w:val="18"/>
          <w:szCs w:val="18"/>
        </w:rPr>
        <w:t>图-微信端确认收货</w:t>
      </w:r>
    </w:p>
    <w:p w14:paraId="5A4109EC">
      <w:pPr>
        <w:pStyle w:val="4"/>
      </w:pPr>
      <w:bookmarkStart w:id="67" w:name="_Toc530611813"/>
      <w:bookmarkStart w:id="68" w:name="_Toc16559"/>
      <w:r>
        <w:rPr>
          <w:rFonts w:hint="eastAsia"/>
        </w:rPr>
        <w:t>应收账款管理</w:t>
      </w:r>
      <w:bookmarkEnd w:id="67"/>
      <w:bookmarkEnd w:id="68"/>
    </w:p>
    <w:p w14:paraId="0C267B61">
      <w:pPr>
        <w:ind w:firstLine="420"/>
      </w:pPr>
      <w:r>
        <w:rPr>
          <w:rFonts w:hint="eastAsia"/>
          <w:lang w:eastAsia="zh-CN"/>
        </w:rPr>
        <w:t>欧神诺</w:t>
      </w:r>
      <w:r>
        <w:rPr>
          <w:rFonts w:hint="eastAsia"/>
        </w:rPr>
        <w:t>可利用系统自定义统计客户应收款项，进行内部对账。</w:t>
      </w:r>
    </w:p>
    <w:p w14:paraId="3B57E725">
      <w:pPr>
        <w:ind w:firstLine="0" w:firstLineChars="0"/>
        <w:rPr>
          <w:rFonts w:cs="Arial"/>
        </w:rPr>
      </w:pPr>
      <w:r>
        <w:rPr>
          <w:rFonts w:cs="Arial"/>
        </w:rPr>
        <w:drawing>
          <wp:inline distT="0" distB="0" distL="0" distR="0">
            <wp:extent cx="5260340" cy="2924175"/>
            <wp:effectExtent l="25400" t="25400" r="22860" b="2222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60340" cy="2924175"/>
                    </a:xfrm>
                    <a:prstGeom prst="rect">
                      <a:avLst/>
                    </a:prstGeom>
                    <a:noFill/>
                    <a:ln w="12700" cmpd="sng">
                      <a:solidFill>
                        <a:srgbClr val="2F5597"/>
                      </a:solidFill>
                      <a:miter lim="800000"/>
                      <a:headEnd/>
                      <a:tailEnd/>
                    </a:ln>
                    <a:effectLst/>
                  </pic:spPr>
                </pic:pic>
              </a:graphicData>
            </a:graphic>
          </wp:inline>
        </w:drawing>
      </w:r>
    </w:p>
    <w:p w14:paraId="364B450B">
      <w:pPr>
        <w:spacing w:line="240" w:lineRule="auto"/>
        <w:ind w:firstLine="0" w:firstLineChars="0"/>
        <w:jc w:val="center"/>
        <w:rPr>
          <w:sz w:val="18"/>
          <w:szCs w:val="18"/>
        </w:rPr>
      </w:pPr>
      <w:r>
        <w:rPr>
          <w:rFonts w:hint="eastAsia"/>
          <w:sz w:val="18"/>
          <w:szCs w:val="18"/>
        </w:rPr>
        <w:t>图-应收款项管理</w:t>
      </w:r>
    </w:p>
    <w:p w14:paraId="00A47F3B">
      <w:pPr>
        <w:spacing w:line="240" w:lineRule="auto"/>
        <w:ind w:firstLine="0" w:firstLineChars="0"/>
        <w:jc w:val="center"/>
        <w:rPr>
          <w:sz w:val="18"/>
          <w:szCs w:val="18"/>
        </w:rPr>
      </w:pPr>
    </w:p>
    <w:p w14:paraId="41B1B1CE">
      <w:pPr>
        <w:pStyle w:val="4"/>
      </w:pPr>
      <w:bookmarkStart w:id="69" w:name="_Toc530611814"/>
      <w:bookmarkStart w:id="70" w:name="_Toc26042"/>
      <w:r>
        <w:rPr>
          <w:rFonts w:hint="eastAsia"/>
        </w:rPr>
        <w:t>电子签章</w:t>
      </w:r>
      <w:bookmarkEnd w:id="69"/>
      <w:bookmarkEnd w:id="70"/>
    </w:p>
    <w:p w14:paraId="58FF0E97">
      <w:pPr>
        <w:ind w:firstLine="420"/>
      </w:pPr>
      <w:r>
        <w:rPr>
          <w:rFonts w:hint="eastAsia"/>
        </w:rPr>
        <w:t>目前</w:t>
      </w:r>
      <w:r>
        <w:rPr>
          <w:rFonts w:hint="eastAsia"/>
          <w:lang w:eastAsia="zh-CN"/>
        </w:rPr>
        <w:t>欧神诺</w:t>
      </w:r>
      <w:r>
        <w:rPr>
          <w:rFonts w:hint="eastAsia"/>
        </w:rPr>
        <w:t>和客户的交易往来均为线下模式，产生了大量的纸质文件和签字盖章类文件，效率低下且文档易丢失，为了提升</w:t>
      </w:r>
      <w:r>
        <w:rPr>
          <w:rFonts w:hint="eastAsia"/>
          <w:lang w:eastAsia="zh-CN"/>
        </w:rPr>
        <w:t>欧神诺</w:t>
      </w:r>
      <w:r>
        <w:rPr>
          <w:rFonts w:hint="eastAsia"/>
        </w:rPr>
        <w:t>与客户交易往来的便利性和合法性，结合市场新兴的</w:t>
      </w:r>
      <w:r>
        <w:rPr>
          <w:rFonts w:hint="eastAsia"/>
          <w:color w:val="FF0000"/>
        </w:rPr>
        <w:t>电子签章（品牌：</w:t>
      </w:r>
      <w:r>
        <w:rPr>
          <w:rFonts w:hint="eastAsia"/>
          <w:color w:val="FF0000"/>
          <w:lang w:val="en-US" w:eastAsia="zh-CN"/>
        </w:rPr>
        <w:t>契约锁</w:t>
      </w:r>
      <w:r>
        <w:rPr>
          <w:rFonts w:hint="eastAsia"/>
          <w:color w:val="FF0000"/>
        </w:rPr>
        <w:t>）</w:t>
      </w:r>
      <w:r>
        <w:rPr>
          <w:rFonts w:hint="eastAsia"/>
        </w:rPr>
        <w:t>助力</w:t>
      </w:r>
      <w:r>
        <w:rPr>
          <w:rFonts w:hint="eastAsia"/>
          <w:lang w:eastAsia="zh-CN"/>
        </w:rPr>
        <w:t>欧神诺</w:t>
      </w:r>
      <w:r>
        <w:rPr>
          <w:rFonts w:hint="eastAsia"/>
        </w:rPr>
        <w:t>实现合同电子化，</w:t>
      </w:r>
      <w:r>
        <w:rPr>
          <w:rFonts w:hint="eastAsia"/>
          <w:lang w:eastAsia="zh-CN"/>
        </w:rPr>
        <w:t>欧神诺</w:t>
      </w:r>
      <w:r>
        <w:rPr>
          <w:rFonts w:hint="eastAsia"/>
        </w:rPr>
        <w:t>可借助电脑、手机、平板等多平台，通过API接口、网页、APP等多种方式，与客户及个人用户完成线上电子合同的实时签署，并确保其安全、合规、不可篡改。</w:t>
      </w:r>
    </w:p>
    <w:p w14:paraId="4BDFAB98">
      <w:pPr>
        <w:ind w:firstLine="0" w:firstLineChars="0"/>
        <w:jc w:val="center"/>
      </w:pPr>
      <w:r>
        <w:drawing>
          <wp:inline distT="0" distB="0" distL="0" distR="0">
            <wp:extent cx="4599305" cy="2353945"/>
            <wp:effectExtent l="25400" t="25400" r="23495" b="33655"/>
            <wp:docPr id="4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4599305" cy="2353945"/>
                    </a:xfrm>
                    <a:prstGeom prst="rect">
                      <a:avLst/>
                    </a:prstGeom>
                    <a:noFill/>
                    <a:ln w="12700" cmpd="sng">
                      <a:solidFill>
                        <a:srgbClr val="2F5597"/>
                      </a:solidFill>
                      <a:miter lim="800000"/>
                      <a:headEnd/>
                      <a:tailEnd/>
                    </a:ln>
                    <a:effectLst/>
                  </pic:spPr>
                </pic:pic>
              </a:graphicData>
            </a:graphic>
          </wp:inline>
        </w:drawing>
      </w:r>
    </w:p>
    <w:p w14:paraId="5EC6BFE8">
      <w:pPr>
        <w:spacing w:line="240" w:lineRule="auto"/>
        <w:ind w:firstLine="0" w:firstLineChars="0"/>
        <w:jc w:val="center"/>
        <w:rPr>
          <w:sz w:val="18"/>
          <w:szCs w:val="18"/>
        </w:rPr>
      </w:pPr>
      <w:r>
        <w:rPr>
          <w:rFonts w:hint="eastAsia"/>
          <w:sz w:val="18"/>
          <w:szCs w:val="18"/>
        </w:rPr>
        <w:t>图-电子签章逻辑</w:t>
      </w:r>
    </w:p>
    <w:p w14:paraId="09BD1162">
      <w:pPr>
        <w:ind w:firstLine="0" w:firstLineChars="0"/>
        <w:jc w:val="center"/>
        <w:rPr>
          <w:rFonts w:cs="Arial"/>
          <w:sz w:val="18"/>
          <w:szCs w:val="18"/>
        </w:rPr>
      </w:pPr>
      <w:r>
        <w:rPr>
          <w:rFonts w:cs="Arial"/>
          <w:sz w:val="18"/>
          <w:szCs w:val="18"/>
        </w:rPr>
        <w:drawing>
          <wp:inline distT="0" distB="0" distL="0" distR="0">
            <wp:extent cx="4689475" cy="2534920"/>
            <wp:effectExtent l="25400" t="25400" r="34925" b="30480"/>
            <wp:docPr id="4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689475" cy="2534920"/>
                    </a:xfrm>
                    <a:prstGeom prst="rect">
                      <a:avLst/>
                    </a:prstGeom>
                    <a:noFill/>
                    <a:ln w="12700" cmpd="sng">
                      <a:solidFill>
                        <a:srgbClr val="2F5597"/>
                      </a:solidFill>
                      <a:miter lim="800000"/>
                      <a:headEnd/>
                      <a:tailEnd/>
                    </a:ln>
                    <a:effectLst/>
                  </pic:spPr>
                </pic:pic>
              </a:graphicData>
            </a:graphic>
          </wp:inline>
        </w:drawing>
      </w:r>
    </w:p>
    <w:p w14:paraId="355097DF">
      <w:pPr>
        <w:spacing w:line="240" w:lineRule="auto"/>
        <w:ind w:firstLine="0" w:firstLineChars="0"/>
        <w:jc w:val="center"/>
        <w:rPr>
          <w:sz w:val="18"/>
          <w:szCs w:val="18"/>
        </w:rPr>
      </w:pPr>
      <w:r>
        <w:rPr>
          <w:rFonts w:hint="eastAsia"/>
          <w:sz w:val="18"/>
          <w:szCs w:val="18"/>
        </w:rPr>
        <w:t>图-收货确认签章</w:t>
      </w:r>
    </w:p>
    <w:p w14:paraId="6FDF137C">
      <w:pPr>
        <w:ind w:firstLine="0" w:firstLineChars="0"/>
        <w:rPr>
          <w:rFonts w:cs="Arial"/>
          <w:sz w:val="18"/>
          <w:szCs w:val="18"/>
        </w:rPr>
      </w:pPr>
      <w:r>
        <w:rPr>
          <w:rFonts w:cs="Arial"/>
          <w:sz w:val="18"/>
          <w:szCs w:val="18"/>
        </w:rPr>
        <w:drawing>
          <wp:inline distT="0" distB="0" distL="0" distR="0">
            <wp:extent cx="5278120" cy="2924175"/>
            <wp:effectExtent l="25400" t="25400" r="30480" b="22225"/>
            <wp:docPr id="4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78120" cy="2924175"/>
                    </a:xfrm>
                    <a:prstGeom prst="rect">
                      <a:avLst/>
                    </a:prstGeom>
                    <a:noFill/>
                    <a:ln w="12700" cmpd="sng">
                      <a:solidFill>
                        <a:srgbClr val="2F5597"/>
                      </a:solidFill>
                      <a:miter lim="800000"/>
                      <a:headEnd/>
                      <a:tailEnd/>
                    </a:ln>
                    <a:effectLst/>
                  </pic:spPr>
                </pic:pic>
              </a:graphicData>
            </a:graphic>
          </wp:inline>
        </w:drawing>
      </w:r>
    </w:p>
    <w:p w14:paraId="5BFB7534">
      <w:pPr>
        <w:spacing w:line="240" w:lineRule="auto"/>
        <w:ind w:firstLine="0" w:firstLineChars="0"/>
        <w:jc w:val="center"/>
        <w:rPr>
          <w:sz w:val="18"/>
          <w:szCs w:val="18"/>
        </w:rPr>
      </w:pPr>
      <w:r>
        <w:rPr>
          <w:rFonts w:hint="eastAsia"/>
          <w:sz w:val="18"/>
          <w:szCs w:val="18"/>
        </w:rPr>
        <w:t>图-对账确认签章</w:t>
      </w:r>
    </w:p>
    <w:p w14:paraId="58CC4127">
      <w:pPr>
        <w:pStyle w:val="4"/>
      </w:pPr>
      <w:bookmarkStart w:id="71" w:name="_Toc530611815"/>
      <w:bookmarkStart w:id="72" w:name="_Toc23700"/>
      <w:r>
        <w:rPr>
          <w:rFonts w:hint="eastAsia"/>
        </w:rPr>
        <w:t>库存管理</w:t>
      </w:r>
      <w:bookmarkEnd w:id="71"/>
      <w:bookmarkEnd w:id="72"/>
    </w:p>
    <w:p w14:paraId="2EEC5946">
      <w:pPr>
        <w:ind w:firstLine="420"/>
      </w:pPr>
      <w:r>
        <w:rPr>
          <w:rFonts w:hint="eastAsia"/>
        </w:rPr>
        <w:t>库存与提货单（销售订单）、发货单、入库单和仓库均有关联关系。</w:t>
      </w:r>
      <w:r>
        <w:rPr>
          <w:rFonts w:hint="eastAsia"/>
          <w:lang w:eastAsia="zh-CN"/>
        </w:rPr>
        <w:t>欧神诺</w:t>
      </w:r>
      <w:r>
        <w:rPr>
          <w:rFonts w:hint="eastAsia"/>
        </w:rPr>
        <w:t>在生产或采购了产品后，需要即时更新相应仓库的产品库存（ERP）。提交提货单时，可设置库存不足不允许提交提货单，并在提货单提交成功后增加相应订货仓库的冻结库存，以保证提货单的准确性和有效性。创建发货单时，可选择不同的仓库发货，并扣减相应发货仓库的实际库存。</w:t>
      </w:r>
    </w:p>
    <w:p w14:paraId="3C299FAE">
      <w:pPr>
        <w:ind w:firstLine="420"/>
      </w:pPr>
      <w:r>
        <w:rPr>
          <w:rFonts w:hint="eastAsia"/>
        </w:rPr>
        <w:t>需要系统支持和ERP系统及WMS系统的对接，实现系统中能够查看库存数据。</w:t>
      </w:r>
    </w:p>
    <w:p w14:paraId="23DFBA78">
      <w:pPr>
        <w:ind w:firstLine="0" w:firstLineChars="0"/>
      </w:pPr>
      <w:r>
        <w:drawing>
          <wp:inline distT="0" distB="0" distL="0" distR="0">
            <wp:extent cx="5260340" cy="2896870"/>
            <wp:effectExtent l="25400" t="25400" r="22860" b="24130"/>
            <wp:docPr id="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60340" cy="2896870"/>
                    </a:xfrm>
                    <a:prstGeom prst="rect">
                      <a:avLst/>
                    </a:prstGeom>
                    <a:noFill/>
                    <a:ln w="12700" cmpd="sng">
                      <a:solidFill>
                        <a:srgbClr val="2F5597"/>
                      </a:solidFill>
                      <a:miter lim="800000"/>
                      <a:headEnd/>
                      <a:tailEnd/>
                    </a:ln>
                    <a:effectLst/>
                  </pic:spPr>
                </pic:pic>
              </a:graphicData>
            </a:graphic>
          </wp:inline>
        </w:drawing>
      </w:r>
    </w:p>
    <w:p w14:paraId="5901426B">
      <w:pPr>
        <w:spacing w:line="240" w:lineRule="auto"/>
        <w:ind w:firstLine="0" w:firstLineChars="0"/>
        <w:jc w:val="center"/>
        <w:rPr>
          <w:sz w:val="18"/>
          <w:szCs w:val="18"/>
        </w:rPr>
      </w:pPr>
      <w:r>
        <w:rPr>
          <w:rFonts w:hint="eastAsia"/>
          <w:sz w:val="18"/>
          <w:szCs w:val="18"/>
        </w:rPr>
        <w:t>图-库存管理</w:t>
      </w:r>
    </w:p>
    <w:p w14:paraId="205DDEE3">
      <w:pPr>
        <w:pStyle w:val="4"/>
      </w:pPr>
      <w:bookmarkStart w:id="73" w:name="_Toc530611816"/>
      <w:bookmarkStart w:id="74" w:name="_Toc22532"/>
      <w:r>
        <w:rPr>
          <w:rFonts w:hint="eastAsia"/>
        </w:rPr>
        <w:t>优惠结算管理</w:t>
      </w:r>
      <w:bookmarkEnd w:id="73"/>
      <w:bookmarkEnd w:id="74"/>
    </w:p>
    <w:p w14:paraId="4C3C600A">
      <w:pPr>
        <w:ind w:firstLine="420"/>
      </w:pPr>
      <w:r>
        <w:rPr>
          <w:rFonts w:hint="eastAsia"/>
        </w:rPr>
        <w:t>为了市场的推广以及的市场占有率的增加，</w:t>
      </w:r>
      <w:r>
        <w:rPr>
          <w:rFonts w:hint="eastAsia"/>
          <w:lang w:eastAsia="zh-CN"/>
        </w:rPr>
        <w:t>欧神诺</w:t>
      </w:r>
      <w:r>
        <w:rPr>
          <w:rFonts w:hint="eastAsia"/>
        </w:rPr>
        <w:t>和经销商签署协议约定各产品的优惠结算方式，也会与</w:t>
      </w:r>
      <w:r>
        <w:rPr>
          <w:rFonts w:hint="eastAsia"/>
          <w:lang w:val="en-US" w:eastAsia="zh-CN"/>
        </w:rPr>
        <w:t>经销商</w:t>
      </w:r>
      <w:r>
        <w:rPr>
          <w:rFonts w:hint="eastAsia"/>
        </w:rPr>
        <w:t>签约协议约定市场促销费用结算方式，定期进行优惠费用和促销费用的结算，持续激励销售行为，进而</w:t>
      </w:r>
      <w:r>
        <w:t>强化优惠结算</w:t>
      </w:r>
      <w:r>
        <w:rPr>
          <w:rFonts w:hint="eastAsia"/>
        </w:rPr>
        <w:t>管理</w:t>
      </w:r>
      <w:r>
        <w:t>与协议管理的数据联接，提升优惠结算的计算效率、数据可追溯性，及时监控运行、防范风险</w:t>
      </w:r>
      <w:r>
        <w:rPr>
          <w:rFonts w:hint="eastAsia"/>
        </w:rPr>
        <w:t>。</w:t>
      </w:r>
    </w:p>
    <w:p w14:paraId="433D349A">
      <w:pPr>
        <w:ind w:firstLine="0" w:firstLineChars="0"/>
        <w:jc w:val="center"/>
      </w:pPr>
      <w:r>
        <w:drawing>
          <wp:inline distT="0" distB="0" distL="0" distR="0">
            <wp:extent cx="4943475" cy="2969260"/>
            <wp:effectExtent l="25400" t="25400" r="34925" b="27940"/>
            <wp:docPr id="51"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4943475" cy="2969260"/>
                    </a:xfrm>
                    <a:prstGeom prst="rect">
                      <a:avLst/>
                    </a:prstGeom>
                    <a:noFill/>
                    <a:ln w="12700" cmpd="sng">
                      <a:solidFill>
                        <a:srgbClr val="2F5597"/>
                      </a:solidFill>
                      <a:miter lim="800000"/>
                      <a:headEnd/>
                      <a:tailEnd/>
                    </a:ln>
                    <a:effectLst/>
                  </pic:spPr>
                </pic:pic>
              </a:graphicData>
            </a:graphic>
          </wp:inline>
        </w:drawing>
      </w:r>
    </w:p>
    <w:p w14:paraId="1E17D10A">
      <w:pPr>
        <w:spacing w:line="240" w:lineRule="auto"/>
        <w:ind w:firstLine="0" w:firstLineChars="0"/>
        <w:jc w:val="center"/>
        <w:rPr>
          <w:sz w:val="18"/>
          <w:szCs w:val="18"/>
        </w:rPr>
      </w:pPr>
      <w:r>
        <w:rPr>
          <w:rFonts w:hint="eastAsia"/>
          <w:sz w:val="18"/>
          <w:szCs w:val="18"/>
        </w:rPr>
        <w:t>图-优惠结算单</w:t>
      </w:r>
    </w:p>
    <w:p w14:paraId="12BB1EFD">
      <w:pPr>
        <w:pStyle w:val="4"/>
      </w:pPr>
      <w:bookmarkStart w:id="75" w:name="_Toc530611817"/>
      <w:bookmarkStart w:id="76" w:name="_Toc20460"/>
      <w:r>
        <w:rPr>
          <w:rFonts w:hint="eastAsia"/>
        </w:rPr>
        <w:t>促销管理</w:t>
      </w:r>
      <w:bookmarkEnd w:id="75"/>
      <w:bookmarkEnd w:id="76"/>
    </w:p>
    <w:p w14:paraId="2FA085C9">
      <w:pPr>
        <w:ind w:firstLine="420"/>
      </w:pPr>
      <w:r>
        <w:rPr>
          <w:rFonts w:hint="eastAsia"/>
        </w:rPr>
        <w:t>促销作为一种短期的促销销售行为的手段，</w:t>
      </w:r>
      <w:r>
        <w:rPr>
          <w:rFonts w:hint="eastAsia"/>
          <w:lang w:eastAsia="zh-CN"/>
        </w:rPr>
        <w:t>欧神诺</w:t>
      </w:r>
      <w:r>
        <w:rPr>
          <w:rFonts w:hint="eastAsia"/>
        </w:rPr>
        <w:t>根据时间、季节、市场、竞争对手活动等多方因素采取一系列的促销活动。促销是临时的、短期的价格手段，促销既支持折扣、减价等直接减价方式，还支持买赠的间接减价方式。</w:t>
      </w:r>
    </w:p>
    <w:p w14:paraId="3C393A80">
      <w:pPr>
        <w:ind w:firstLine="0" w:firstLineChars="0"/>
      </w:pPr>
      <w:r>
        <w:drawing>
          <wp:inline distT="0" distB="0" distL="0" distR="0">
            <wp:extent cx="5269230" cy="2770505"/>
            <wp:effectExtent l="0" t="0" r="0" b="0"/>
            <wp:docPr id="5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269230" cy="2770505"/>
                    </a:xfrm>
                    <a:prstGeom prst="rect">
                      <a:avLst/>
                    </a:prstGeom>
                    <a:noFill/>
                    <a:ln>
                      <a:noFill/>
                    </a:ln>
                  </pic:spPr>
                </pic:pic>
              </a:graphicData>
            </a:graphic>
          </wp:inline>
        </w:drawing>
      </w:r>
    </w:p>
    <w:p w14:paraId="7A86091A">
      <w:pPr>
        <w:spacing w:line="240" w:lineRule="auto"/>
        <w:ind w:firstLine="0" w:firstLineChars="0"/>
        <w:jc w:val="center"/>
        <w:rPr>
          <w:sz w:val="18"/>
          <w:szCs w:val="18"/>
        </w:rPr>
      </w:pPr>
      <w:r>
        <w:rPr>
          <w:rFonts w:hint="eastAsia"/>
          <w:sz w:val="18"/>
          <w:szCs w:val="18"/>
        </w:rPr>
        <w:t>图-促销管理</w:t>
      </w:r>
    </w:p>
    <w:p w14:paraId="03182B07">
      <w:pPr>
        <w:pStyle w:val="4"/>
      </w:pPr>
      <w:bookmarkStart w:id="77" w:name="_Toc530611818"/>
      <w:bookmarkStart w:id="78" w:name="_Toc19192"/>
      <w:r>
        <w:rPr>
          <w:rFonts w:hint="eastAsia"/>
        </w:rPr>
        <w:t>产品质量管理</w:t>
      </w:r>
      <w:bookmarkEnd w:id="77"/>
      <w:bookmarkEnd w:id="78"/>
    </w:p>
    <w:p w14:paraId="51375354">
      <w:pPr>
        <w:ind w:firstLine="420"/>
      </w:pPr>
      <w:r>
        <w:rPr>
          <w:rFonts w:hint="eastAsia"/>
          <w:lang w:eastAsia="zh-CN"/>
        </w:rPr>
        <w:t>欧神诺</w:t>
      </w:r>
      <w:r>
        <w:rPr>
          <w:rFonts w:hint="eastAsia"/>
        </w:rPr>
        <w:t>关注产品的质量反馈，包含在售产品、新开发产品，希望能够有一个便捷的通道，支持所有员工提报关于产品的质量反馈，填写产品名称、产品型号、质量反馈详情，利用系统进行汇总，统计分析产品质量反馈情况，进而对相关产品的研发优化改善，同时制定配套跟踪计划并收集配套跟踪反馈。</w:t>
      </w:r>
    </w:p>
    <w:p w14:paraId="5284A8AA">
      <w:pPr>
        <w:pStyle w:val="4"/>
        <w:bidi w:val="0"/>
      </w:pPr>
      <w:bookmarkStart w:id="79" w:name="_Toc3386"/>
      <w:r>
        <w:rPr>
          <w:rFonts w:hint="eastAsia"/>
        </w:rPr>
        <w:t>竞品调研</w:t>
      </w:r>
      <w:bookmarkEnd w:id="79"/>
    </w:p>
    <w:p w14:paraId="464768DC">
      <w:pPr>
        <w:ind w:firstLine="420"/>
      </w:pPr>
      <w:r>
        <w:rPr>
          <w:rFonts w:hint="eastAsia"/>
        </w:rPr>
        <w:t>对竞争对手信息进行全面调研摸查，包括竞争对手基本信息、价格、促销活动等信息，跟踪竞争对手的市场活动情况，及时分析，帮助找到市场症结，调整营销策略。由于竞争往往是与销售过程共同发生发展的，因此，在每次接触过程中注重记录竞争对手情况、活动策略，对于未来的竞争分析也大有裨益。</w:t>
      </w:r>
    </w:p>
    <w:p w14:paraId="3C8E975D">
      <w:pPr>
        <w:ind w:firstLine="0" w:firstLineChars="0"/>
      </w:pPr>
      <w:r>
        <w:drawing>
          <wp:inline distT="0" distB="0" distL="0" distR="0">
            <wp:extent cx="5278120" cy="2924175"/>
            <wp:effectExtent l="25400" t="25400" r="30480" b="2222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8120" cy="2924175"/>
                    </a:xfrm>
                    <a:prstGeom prst="rect">
                      <a:avLst/>
                    </a:prstGeom>
                    <a:noFill/>
                    <a:ln w="12700" cmpd="sng">
                      <a:solidFill>
                        <a:srgbClr val="2F5597"/>
                      </a:solidFill>
                      <a:miter lim="800000"/>
                      <a:headEnd/>
                      <a:tailEnd/>
                    </a:ln>
                    <a:effectLst/>
                  </pic:spPr>
                </pic:pic>
              </a:graphicData>
            </a:graphic>
          </wp:inline>
        </w:drawing>
      </w:r>
    </w:p>
    <w:p w14:paraId="4551A3A6">
      <w:pPr>
        <w:spacing w:line="240" w:lineRule="auto"/>
        <w:ind w:firstLine="0" w:firstLineChars="0"/>
        <w:jc w:val="center"/>
        <w:rPr>
          <w:sz w:val="18"/>
          <w:szCs w:val="18"/>
        </w:rPr>
      </w:pPr>
      <w:r>
        <w:rPr>
          <w:rFonts w:hint="eastAsia"/>
          <w:sz w:val="18"/>
          <w:szCs w:val="18"/>
        </w:rPr>
        <w:t>图-竞品调研</w:t>
      </w:r>
    </w:p>
    <w:p w14:paraId="6800017A">
      <w:pPr>
        <w:pStyle w:val="4"/>
      </w:pPr>
      <w:bookmarkStart w:id="80" w:name="_Toc530611820"/>
      <w:bookmarkStart w:id="81" w:name="_Toc22834"/>
      <w:r>
        <w:rPr>
          <w:rFonts w:hint="eastAsia"/>
          <w:lang w:val="en-US" w:eastAsia="zh-CN"/>
        </w:rPr>
        <w:t>弱势区域</w:t>
      </w:r>
      <w:r>
        <w:rPr>
          <w:rFonts w:hint="eastAsia"/>
        </w:rPr>
        <w:t>管理</w:t>
      </w:r>
      <w:bookmarkEnd w:id="80"/>
      <w:bookmarkEnd w:id="81"/>
    </w:p>
    <w:p w14:paraId="63458DEB">
      <w:pPr>
        <w:ind w:firstLine="420"/>
      </w:pPr>
      <w:r>
        <w:rPr>
          <w:rFonts w:hint="eastAsia"/>
        </w:rPr>
        <w:t>通过走访、市场调研调查弱势区域多维度数据，数据资料沉淀，根据市场占有率、竞争对手情况分析，来鉴定弱势区域，提炼出有效的数据资料，来实现对弱势区域不同人力、物料等资源的投入，来增强弱势区域的管理。</w:t>
      </w:r>
    </w:p>
    <w:p w14:paraId="7E626016">
      <w:pPr>
        <w:ind w:firstLine="0" w:firstLineChars="0"/>
      </w:pPr>
      <w:r>
        <w:drawing>
          <wp:inline distT="0" distB="0" distL="0" distR="0">
            <wp:extent cx="5260340" cy="2969260"/>
            <wp:effectExtent l="25400" t="25400" r="22860" b="2794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60340" cy="2969260"/>
                    </a:xfrm>
                    <a:prstGeom prst="rect">
                      <a:avLst/>
                    </a:prstGeom>
                    <a:noFill/>
                    <a:ln w="12700" cmpd="sng">
                      <a:solidFill>
                        <a:srgbClr val="2F5597"/>
                      </a:solidFill>
                      <a:miter lim="800000"/>
                      <a:headEnd/>
                      <a:tailEnd/>
                    </a:ln>
                    <a:effectLst/>
                  </pic:spPr>
                </pic:pic>
              </a:graphicData>
            </a:graphic>
          </wp:inline>
        </w:drawing>
      </w:r>
    </w:p>
    <w:p w14:paraId="1F0D2587">
      <w:pPr>
        <w:spacing w:line="240" w:lineRule="auto"/>
        <w:ind w:firstLine="0" w:firstLineChars="0"/>
        <w:jc w:val="center"/>
        <w:rPr>
          <w:sz w:val="18"/>
          <w:szCs w:val="18"/>
        </w:rPr>
      </w:pPr>
      <w:r>
        <w:rPr>
          <w:rFonts w:hint="eastAsia"/>
          <w:sz w:val="18"/>
          <w:szCs w:val="18"/>
        </w:rPr>
        <w:t>图-弱势区域管理</w:t>
      </w:r>
    </w:p>
    <w:p w14:paraId="5665777F">
      <w:pPr>
        <w:pStyle w:val="3"/>
        <w:spacing w:before="0" w:beforeAutospacing="0" w:after="0" w:afterAutospacing="0" w:line="360" w:lineRule="auto"/>
      </w:pPr>
      <w:bookmarkStart w:id="82" w:name="_Toc530611821"/>
      <w:bookmarkStart w:id="83" w:name="_Toc30276"/>
      <w:r>
        <w:rPr>
          <w:rFonts w:hint="eastAsia"/>
        </w:rPr>
        <w:t>售后服务管理</w:t>
      </w:r>
      <w:bookmarkEnd w:id="82"/>
      <w:bookmarkEnd w:id="83"/>
    </w:p>
    <w:p w14:paraId="0DA6199B">
      <w:pPr>
        <w:ind w:firstLine="420"/>
      </w:pPr>
      <w:r>
        <w:rPr>
          <w:rFonts w:hint="eastAsia"/>
        </w:rPr>
        <w:t>售后服务管理主要用于记录客户的服务信息，比如客户的投诉、或者产品使用过程中的问题咨询等。服务管理需要有针对的管理、维护和追踪一系列的问题和请求。系统需要支持整合最大的流量入口-微信作为服务的入口之一，客户在</w:t>
      </w:r>
      <w:r>
        <w:rPr>
          <w:rFonts w:hint="eastAsia"/>
          <w:lang w:eastAsia="zh-CN"/>
        </w:rPr>
        <w:t>欧神诺</w:t>
      </w:r>
      <w:r>
        <w:rPr>
          <w:rFonts w:hint="eastAsia"/>
        </w:rPr>
        <w:t>微信公众号上即可随时提交服务诉求，填写姓名、电话号码、维修产品系列、产品异常现象、地址等信息（第一次登陆需要验证身份，后续自动关联到系统中的客户），即时传递到系统中的服务工单中，触发工单流程。当内部员工在新建工单时能够快速查看历史工单和客户、联系人相关信息。服务或管理人员可以实时监控工单状态及时跟踪处理问题以及跨部门合作处理等功能。</w:t>
      </w:r>
    </w:p>
    <w:p w14:paraId="38311A50">
      <w:pPr>
        <w:ind w:firstLine="420"/>
      </w:pPr>
      <w:r>
        <w:rPr>
          <w:rFonts w:hint="eastAsia"/>
        </w:rPr>
        <w:t>基于目前</w:t>
      </w:r>
      <w:r>
        <w:rPr>
          <w:rFonts w:hint="eastAsia"/>
          <w:lang w:eastAsia="zh-CN"/>
        </w:rPr>
        <w:t>欧神诺</w:t>
      </w:r>
      <w:r>
        <w:rPr>
          <w:rFonts w:hint="eastAsia"/>
        </w:rPr>
        <w:t>售后的信息化现状，系统将微信公众号或系统APP的工单对接同步到</w:t>
      </w:r>
      <w:r>
        <w:rPr>
          <w:rFonts w:hint="eastAsia"/>
          <w:lang w:eastAsia="zh-CN"/>
        </w:rPr>
        <w:t>欧神诺</w:t>
      </w:r>
      <w:r>
        <w:rPr>
          <w:rFonts w:hint="eastAsia"/>
        </w:rPr>
        <w:t>服务APP中，三包人员在服务APP进行服务流程的流转。</w:t>
      </w:r>
    </w:p>
    <w:p w14:paraId="4ECB4215">
      <w:pPr>
        <w:ind w:firstLine="0" w:firstLineChars="0"/>
      </w:pPr>
      <w:r>
        <w:drawing>
          <wp:inline distT="0" distB="0" distL="0" distR="0">
            <wp:extent cx="5278120" cy="2661920"/>
            <wp:effectExtent l="25400" t="25400" r="30480" b="3048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78120" cy="2661920"/>
                    </a:xfrm>
                    <a:prstGeom prst="rect">
                      <a:avLst/>
                    </a:prstGeom>
                    <a:noFill/>
                    <a:ln w="12700" cmpd="sng">
                      <a:solidFill>
                        <a:srgbClr val="2F5597"/>
                      </a:solidFill>
                      <a:miter lim="800000"/>
                      <a:headEnd/>
                      <a:tailEnd/>
                    </a:ln>
                    <a:effectLst/>
                  </pic:spPr>
                </pic:pic>
              </a:graphicData>
            </a:graphic>
          </wp:inline>
        </w:drawing>
      </w:r>
    </w:p>
    <w:p w14:paraId="66B3035B">
      <w:pPr>
        <w:spacing w:line="240" w:lineRule="auto"/>
        <w:ind w:firstLine="0" w:firstLineChars="0"/>
        <w:jc w:val="center"/>
        <w:rPr>
          <w:sz w:val="18"/>
          <w:szCs w:val="18"/>
        </w:rPr>
      </w:pPr>
      <w:r>
        <w:rPr>
          <w:rFonts w:hint="eastAsia"/>
          <w:sz w:val="18"/>
          <w:szCs w:val="18"/>
        </w:rPr>
        <w:t>图-售后服务管理架构</w:t>
      </w:r>
    </w:p>
    <w:p w14:paraId="4179EF04">
      <w:pPr>
        <w:ind w:firstLine="0" w:firstLineChars="0"/>
        <w:jc w:val="center"/>
      </w:pPr>
    </w:p>
    <w:p w14:paraId="13191EA4">
      <w:pPr>
        <w:pStyle w:val="3"/>
        <w:spacing w:before="0" w:beforeAutospacing="0" w:after="0" w:afterAutospacing="0" w:line="360" w:lineRule="auto"/>
      </w:pPr>
      <w:bookmarkStart w:id="84" w:name="_Toc530611832"/>
      <w:bookmarkStart w:id="85" w:name="_Toc12429"/>
      <w:r>
        <w:rPr>
          <w:rFonts w:hint="eastAsia"/>
        </w:rPr>
        <w:t>协同办公</w:t>
      </w:r>
      <w:bookmarkEnd w:id="84"/>
      <w:bookmarkEnd w:id="85"/>
    </w:p>
    <w:p w14:paraId="45B93AFE">
      <w:pPr>
        <w:pStyle w:val="4"/>
      </w:pPr>
      <w:bookmarkStart w:id="86" w:name="_Toc530611833"/>
      <w:bookmarkStart w:id="87" w:name="_Toc20448"/>
      <w:r>
        <w:rPr>
          <w:rFonts w:hint="eastAsia"/>
        </w:rPr>
        <w:t>IM（即时通讯）</w:t>
      </w:r>
      <w:bookmarkEnd w:id="86"/>
      <w:bookmarkEnd w:id="87"/>
    </w:p>
    <w:p w14:paraId="6E18EBB3">
      <w:pPr>
        <w:ind w:firstLine="420"/>
      </w:pPr>
      <w:r>
        <w:rPr>
          <w:rFonts w:hint="eastAsia"/>
        </w:rPr>
        <w:t>搭建企业级微信，支持内部沟通、消息置顶、消息免打扰、查找历史记录、显示群成员昵称、增减成员、修改群名称、清除本群聊天记录，与系统、协同打通，支持将审批、日志、客户、提货单、回款等业务对象转发给某位同事或聊天群里面。</w:t>
      </w:r>
    </w:p>
    <w:p w14:paraId="4D173287">
      <w:pPr>
        <w:ind w:firstLine="0" w:firstLineChars="0"/>
      </w:pPr>
      <w:r>
        <w:drawing>
          <wp:inline distT="0" distB="0" distL="0" distR="0">
            <wp:extent cx="5269230" cy="2498725"/>
            <wp:effectExtent l="0" t="0" r="0" b="0"/>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269230" cy="2498725"/>
                    </a:xfrm>
                    <a:prstGeom prst="rect">
                      <a:avLst/>
                    </a:prstGeom>
                    <a:noFill/>
                    <a:ln>
                      <a:noFill/>
                    </a:ln>
                  </pic:spPr>
                </pic:pic>
              </a:graphicData>
            </a:graphic>
          </wp:inline>
        </w:drawing>
      </w:r>
    </w:p>
    <w:p w14:paraId="0DFA52AB">
      <w:pPr>
        <w:spacing w:line="240" w:lineRule="auto"/>
        <w:ind w:firstLine="0" w:firstLineChars="0"/>
        <w:jc w:val="center"/>
        <w:rPr>
          <w:sz w:val="18"/>
          <w:szCs w:val="18"/>
        </w:rPr>
      </w:pPr>
      <w:r>
        <w:rPr>
          <w:rFonts w:hint="eastAsia"/>
          <w:sz w:val="18"/>
          <w:szCs w:val="18"/>
        </w:rPr>
        <w:t>图-即时通讯</w:t>
      </w:r>
    </w:p>
    <w:p w14:paraId="574213A1">
      <w:pPr>
        <w:pStyle w:val="4"/>
      </w:pPr>
      <w:bookmarkStart w:id="88" w:name="_Toc530611834"/>
      <w:bookmarkStart w:id="89" w:name="_Toc16208"/>
      <w:r>
        <w:rPr>
          <w:rFonts w:hint="eastAsia"/>
        </w:rPr>
        <w:t>审批</w:t>
      </w:r>
      <w:bookmarkEnd w:id="88"/>
      <w:bookmarkEnd w:id="89"/>
    </w:p>
    <w:p w14:paraId="1CF7F975">
      <w:pPr>
        <w:ind w:firstLine="420"/>
      </w:pPr>
      <w:r>
        <w:rPr>
          <w:rFonts w:hint="eastAsia"/>
        </w:rPr>
        <w:t>移动审批，支持手签名与一键打印存档，可自定义设置审批项目和审批流程，支持关联系统中的客户、回款、开票等业务模块。</w:t>
      </w:r>
    </w:p>
    <w:p w14:paraId="7029BB8B">
      <w:pPr>
        <w:ind w:firstLine="0" w:firstLineChars="0"/>
      </w:pPr>
      <w:r>
        <w:drawing>
          <wp:inline distT="0" distB="0" distL="0" distR="0">
            <wp:extent cx="5269230" cy="2951480"/>
            <wp:effectExtent l="25400" t="25400" r="13970" b="2032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5269230" cy="2951480"/>
                    </a:xfrm>
                    <a:prstGeom prst="rect">
                      <a:avLst/>
                    </a:prstGeom>
                    <a:noFill/>
                    <a:ln w="12700" cmpd="sng">
                      <a:solidFill>
                        <a:srgbClr val="4472C4"/>
                      </a:solidFill>
                      <a:miter lim="800000"/>
                      <a:headEnd/>
                      <a:tailEnd/>
                    </a:ln>
                    <a:effectLst/>
                  </pic:spPr>
                </pic:pic>
              </a:graphicData>
            </a:graphic>
          </wp:inline>
        </w:drawing>
      </w:r>
    </w:p>
    <w:p w14:paraId="0C0CACA0">
      <w:pPr>
        <w:spacing w:line="240" w:lineRule="auto"/>
        <w:ind w:firstLine="0" w:firstLineChars="0"/>
        <w:jc w:val="center"/>
        <w:rPr>
          <w:sz w:val="18"/>
          <w:szCs w:val="18"/>
        </w:rPr>
      </w:pPr>
      <w:r>
        <w:rPr>
          <w:rFonts w:hint="eastAsia"/>
          <w:sz w:val="18"/>
          <w:szCs w:val="18"/>
        </w:rPr>
        <w:t>图-在线审批</w:t>
      </w:r>
    </w:p>
    <w:p w14:paraId="5D47239B">
      <w:pPr>
        <w:pStyle w:val="4"/>
      </w:pPr>
      <w:bookmarkStart w:id="90" w:name="_Toc530611835"/>
      <w:bookmarkStart w:id="91" w:name="_Toc8439"/>
      <w:r>
        <w:rPr>
          <w:rFonts w:hint="eastAsia"/>
        </w:rPr>
        <w:t>任务、指令</w:t>
      </w:r>
      <w:bookmarkEnd w:id="90"/>
      <w:bookmarkEnd w:id="91"/>
    </w:p>
    <w:p w14:paraId="0D2DD4F7">
      <w:pPr>
        <w:ind w:firstLine="420"/>
      </w:pPr>
      <w:r>
        <w:rPr>
          <w:rFonts w:hint="eastAsia"/>
        </w:rPr>
        <w:t>任务分配，提高员工执行力，合理考核员工日常工作，支持关联系统客户、回款、开票等业务模块。</w:t>
      </w:r>
    </w:p>
    <w:p w14:paraId="324FD189">
      <w:pPr>
        <w:ind w:firstLine="0" w:firstLineChars="0"/>
      </w:pPr>
      <w:r>
        <w:drawing>
          <wp:inline distT="0" distB="0" distL="0" distR="0">
            <wp:extent cx="5260340" cy="2951480"/>
            <wp:effectExtent l="25400" t="25400" r="22860" b="20320"/>
            <wp:docPr id="6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260340" cy="2951480"/>
                    </a:xfrm>
                    <a:prstGeom prst="rect">
                      <a:avLst/>
                    </a:prstGeom>
                    <a:noFill/>
                    <a:ln w="12700" cmpd="sng">
                      <a:solidFill>
                        <a:srgbClr val="4472C4"/>
                      </a:solidFill>
                      <a:miter lim="800000"/>
                      <a:headEnd/>
                      <a:tailEnd/>
                    </a:ln>
                    <a:effectLst/>
                  </pic:spPr>
                </pic:pic>
              </a:graphicData>
            </a:graphic>
          </wp:inline>
        </w:drawing>
      </w:r>
    </w:p>
    <w:p w14:paraId="3B264B63">
      <w:pPr>
        <w:spacing w:line="240" w:lineRule="auto"/>
        <w:ind w:firstLine="0" w:firstLineChars="0"/>
        <w:jc w:val="center"/>
        <w:rPr>
          <w:sz w:val="18"/>
          <w:szCs w:val="18"/>
        </w:rPr>
      </w:pPr>
      <w:r>
        <w:rPr>
          <w:rFonts w:hint="eastAsia"/>
          <w:sz w:val="18"/>
          <w:szCs w:val="18"/>
        </w:rPr>
        <w:t>图-任务、指令</w:t>
      </w:r>
    </w:p>
    <w:p w14:paraId="4726EDE8">
      <w:pPr>
        <w:pStyle w:val="4"/>
      </w:pPr>
      <w:bookmarkStart w:id="92" w:name="_Toc530611836"/>
      <w:bookmarkStart w:id="93" w:name="_Toc25484"/>
      <w:r>
        <w:rPr>
          <w:rFonts w:hint="eastAsia"/>
        </w:rPr>
        <w:t>日志</w:t>
      </w:r>
      <w:bookmarkEnd w:id="92"/>
      <w:bookmarkEnd w:id="93"/>
    </w:p>
    <w:p w14:paraId="3B81A80F">
      <w:pPr>
        <w:ind w:firstLine="420"/>
      </w:pPr>
      <w:r>
        <w:rPr>
          <w:rFonts w:hint="eastAsia"/>
          <w:lang w:eastAsia="zh-CN"/>
        </w:rPr>
        <w:t>欧神诺</w:t>
      </w:r>
      <w:r>
        <w:rPr>
          <w:rFonts w:hint="eastAsia"/>
        </w:rPr>
        <w:t>员工可以通过手机提交当天日志（工作报告），领导可通过手机端及时点评，日志可随时添加系统的网盘文件；日志评分和内容支持导出，为阶段性总结复盘提供数据支持。另外日志可关联系统的客户、联系人等业务模块，作为销售记录沉淀至系统中关联的对应的业务模块中。</w:t>
      </w:r>
    </w:p>
    <w:p w14:paraId="78192BED">
      <w:pPr>
        <w:pStyle w:val="4"/>
      </w:pPr>
      <w:bookmarkStart w:id="94" w:name="_Toc530611837"/>
      <w:bookmarkStart w:id="95" w:name="_Toc16093"/>
      <w:r>
        <w:rPr>
          <w:rFonts w:hint="eastAsia"/>
        </w:rPr>
        <w:t>知识库</w:t>
      </w:r>
      <w:bookmarkEnd w:id="94"/>
      <w:bookmarkEnd w:id="95"/>
    </w:p>
    <w:p w14:paraId="78B71330">
      <w:pPr>
        <w:ind w:firstLine="420"/>
      </w:pPr>
      <w:r>
        <w:rPr>
          <w:rFonts w:hint="eastAsia"/>
        </w:rPr>
        <w:t>企业内部文件资料管理，云端储存，不占用终端设备内存，图片、文档、表格类文件支持随时在线查看，并可以对文件进行权限管理。</w:t>
      </w:r>
    </w:p>
    <w:p w14:paraId="22680E74">
      <w:pPr>
        <w:ind w:firstLine="0" w:firstLineChars="0"/>
      </w:pPr>
      <w:r>
        <w:drawing>
          <wp:inline distT="0" distB="0" distL="0" distR="0">
            <wp:extent cx="5278120" cy="2987675"/>
            <wp:effectExtent l="25400" t="25400" r="30480" b="34925"/>
            <wp:docPr id="6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278120" cy="2987675"/>
                    </a:xfrm>
                    <a:prstGeom prst="rect">
                      <a:avLst/>
                    </a:prstGeom>
                    <a:noFill/>
                    <a:ln w="12700" cmpd="sng">
                      <a:solidFill>
                        <a:srgbClr val="4472C4"/>
                      </a:solidFill>
                      <a:miter lim="800000"/>
                      <a:headEnd/>
                      <a:tailEnd/>
                    </a:ln>
                    <a:effectLst/>
                  </pic:spPr>
                </pic:pic>
              </a:graphicData>
            </a:graphic>
          </wp:inline>
        </w:drawing>
      </w:r>
    </w:p>
    <w:p w14:paraId="0CFF2EEB">
      <w:pPr>
        <w:spacing w:line="240" w:lineRule="auto"/>
        <w:ind w:firstLine="0" w:firstLineChars="0"/>
        <w:jc w:val="center"/>
        <w:rPr>
          <w:sz w:val="18"/>
          <w:szCs w:val="18"/>
        </w:rPr>
      </w:pPr>
      <w:r>
        <w:rPr>
          <w:rFonts w:hint="eastAsia"/>
          <w:sz w:val="18"/>
          <w:szCs w:val="18"/>
        </w:rPr>
        <w:t>图-网盘</w:t>
      </w:r>
    </w:p>
    <w:p w14:paraId="34B79862">
      <w:pPr>
        <w:pStyle w:val="4"/>
      </w:pPr>
      <w:bookmarkStart w:id="96" w:name="_Toc530611838"/>
      <w:bookmarkStart w:id="97" w:name="_Toc30379"/>
      <w:r>
        <w:rPr>
          <w:rFonts w:hint="eastAsia"/>
        </w:rPr>
        <w:t>邮箱集成</w:t>
      </w:r>
      <w:bookmarkEnd w:id="96"/>
      <w:bookmarkEnd w:id="97"/>
    </w:p>
    <w:p w14:paraId="025DA51F">
      <w:pPr>
        <w:ind w:firstLine="420"/>
      </w:pPr>
      <w:r>
        <w:rPr>
          <w:rFonts w:hint="eastAsia"/>
        </w:rPr>
        <w:t>支持个人或企业邮箱和系统绑定，使用系统收发邮件。</w:t>
      </w:r>
    </w:p>
    <w:p w14:paraId="5D944E9B">
      <w:pPr>
        <w:pStyle w:val="4"/>
      </w:pPr>
      <w:bookmarkStart w:id="98" w:name="_Toc530611839"/>
      <w:bookmarkStart w:id="99" w:name="_Toc6447"/>
      <w:r>
        <w:rPr>
          <w:rFonts w:hint="eastAsia"/>
        </w:rPr>
        <w:t>组织架构</w:t>
      </w:r>
      <w:bookmarkEnd w:id="98"/>
      <w:bookmarkEnd w:id="99"/>
    </w:p>
    <w:p w14:paraId="1D9880EE">
      <w:pPr>
        <w:ind w:firstLine="420"/>
      </w:pPr>
      <w:r>
        <w:rPr>
          <w:rFonts w:hint="eastAsia"/>
        </w:rPr>
        <w:t>支持多级组织架构，并支持通讯录隔离。</w:t>
      </w:r>
    </w:p>
    <w:p w14:paraId="7E96F529">
      <w:pPr>
        <w:ind w:firstLine="0" w:firstLineChars="0"/>
      </w:pPr>
      <w:r>
        <w:drawing>
          <wp:inline distT="0" distB="0" distL="0" distR="0">
            <wp:extent cx="5260340" cy="2562225"/>
            <wp:effectExtent l="25400" t="25400" r="22860" b="28575"/>
            <wp:docPr id="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260340" cy="2562225"/>
                    </a:xfrm>
                    <a:prstGeom prst="rect">
                      <a:avLst/>
                    </a:prstGeom>
                    <a:noFill/>
                    <a:ln w="12700" cmpd="sng">
                      <a:solidFill>
                        <a:srgbClr val="4472C4"/>
                      </a:solidFill>
                      <a:miter lim="800000"/>
                      <a:headEnd/>
                      <a:tailEnd/>
                    </a:ln>
                    <a:effectLst/>
                  </pic:spPr>
                </pic:pic>
              </a:graphicData>
            </a:graphic>
          </wp:inline>
        </w:drawing>
      </w:r>
    </w:p>
    <w:p w14:paraId="004829C6">
      <w:pPr>
        <w:spacing w:line="240" w:lineRule="auto"/>
        <w:ind w:firstLine="0" w:firstLineChars="0"/>
        <w:jc w:val="center"/>
        <w:rPr>
          <w:sz w:val="18"/>
          <w:szCs w:val="18"/>
        </w:rPr>
      </w:pPr>
      <w:r>
        <w:rPr>
          <w:rFonts w:hint="eastAsia"/>
          <w:sz w:val="18"/>
          <w:szCs w:val="18"/>
        </w:rPr>
        <w:t>图-组织架构与通讯录隔离</w:t>
      </w:r>
    </w:p>
    <w:p w14:paraId="6B77386A">
      <w:pPr>
        <w:pStyle w:val="4"/>
      </w:pPr>
      <w:bookmarkStart w:id="100" w:name="_Toc530611840"/>
      <w:bookmarkStart w:id="101" w:name="_Toc7748"/>
      <w:r>
        <w:rPr>
          <w:rFonts w:hint="eastAsia"/>
        </w:rPr>
        <w:t>考勤管理</w:t>
      </w:r>
      <w:bookmarkEnd w:id="100"/>
      <w:bookmarkEnd w:id="101"/>
    </w:p>
    <w:p w14:paraId="57BC3025">
      <w:pPr>
        <w:ind w:firstLine="420"/>
      </w:pPr>
      <w:r>
        <w:rPr>
          <w:rFonts w:hint="eastAsia"/>
        </w:rPr>
        <w:t>支持多种考勤类型：固定班制、排班制、弹性制、自由打卡、自由工时。支持对考勤进行统计：月度考勤表、考勤明细表、打卡统计。</w:t>
      </w:r>
    </w:p>
    <w:p w14:paraId="07BEA48A">
      <w:pPr>
        <w:pStyle w:val="3"/>
        <w:spacing w:before="0" w:beforeAutospacing="0" w:after="0" w:afterAutospacing="0" w:line="360" w:lineRule="auto"/>
      </w:pPr>
      <w:bookmarkStart w:id="102" w:name="_Toc530611842"/>
      <w:bookmarkStart w:id="103" w:name="_Toc10709"/>
      <w:r>
        <w:rPr>
          <w:rFonts w:hint="eastAsia"/>
        </w:rPr>
        <w:t>系统对接</w:t>
      </w:r>
      <w:bookmarkEnd w:id="102"/>
      <w:bookmarkEnd w:id="103"/>
    </w:p>
    <w:p w14:paraId="40D260A1">
      <w:pPr>
        <w:pStyle w:val="4"/>
      </w:pPr>
      <w:bookmarkStart w:id="104" w:name="_Toc530611844"/>
      <w:bookmarkStart w:id="105" w:name="_Toc21670"/>
      <w:r>
        <w:rPr>
          <w:rFonts w:hint="eastAsia"/>
        </w:rPr>
        <w:t>ERP/WMS对接</w:t>
      </w:r>
      <w:bookmarkEnd w:id="104"/>
      <w:bookmarkEnd w:id="105"/>
    </w:p>
    <w:p w14:paraId="61D1C9B1">
      <w:pPr>
        <w:ind w:firstLine="420"/>
      </w:pPr>
      <w:r>
        <w:rPr>
          <w:rFonts w:hint="eastAsia"/>
        </w:rPr>
        <w:t>将系统和</w:t>
      </w:r>
      <w:r>
        <w:rPr>
          <w:rFonts w:hint="eastAsia"/>
          <w:lang w:eastAsia="zh-CN"/>
        </w:rPr>
        <w:t>欧神诺</w:t>
      </w:r>
      <w:r>
        <w:rPr>
          <w:rFonts w:hint="eastAsia"/>
        </w:rPr>
        <w:t>销售公司的ERP/WMS做数据对接，实现客户、联系人、提货单（销售订单 ）、产品、回款、发货单、库存数据的打通，具体对接细节待项目实施时确定。</w:t>
      </w:r>
    </w:p>
    <w:p w14:paraId="483376E6">
      <w:pPr>
        <w:pStyle w:val="4"/>
      </w:pPr>
      <w:bookmarkStart w:id="106" w:name="_Toc530611845"/>
      <w:bookmarkStart w:id="107" w:name="_Toc20953"/>
      <w:r>
        <w:rPr>
          <w:rFonts w:hint="eastAsia"/>
          <w:lang w:val="en-US" w:eastAsia="zh-CN"/>
        </w:rPr>
        <w:t>下单</w:t>
      </w:r>
      <w:r>
        <w:rPr>
          <w:rFonts w:hint="eastAsia"/>
        </w:rPr>
        <w:t>平台对接</w:t>
      </w:r>
      <w:bookmarkEnd w:id="106"/>
      <w:bookmarkEnd w:id="107"/>
    </w:p>
    <w:p w14:paraId="79652919">
      <w:pPr>
        <w:ind w:firstLine="420"/>
      </w:pPr>
      <w:r>
        <w:rPr>
          <w:rFonts w:hint="eastAsia"/>
        </w:rPr>
        <w:t>将系统和</w:t>
      </w:r>
      <w:r>
        <w:rPr>
          <w:rFonts w:hint="eastAsia"/>
          <w:lang w:eastAsia="zh-CN"/>
        </w:rPr>
        <w:t>欧神诺</w:t>
      </w:r>
      <w:r>
        <w:rPr>
          <w:rFonts w:hint="eastAsia"/>
        </w:rPr>
        <w:t>销售公司的</w:t>
      </w:r>
      <w:r>
        <w:rPr>
          <w:rFonts w:hint="eastAsia"/>
          <w:lang w:val="en-US" w:eastAsia="zh-CN"/>
        </w:rPr>
        <w:t>下单</w:t>
      </w:r>
      <w:r>
        <w:rPr>
          <w:rFonts w:hint="eastAsia"/>
        </w:rPr>
        <w:t>平台做数据对接，将在系统里面录入的</w:t>
      </w:r>
      <w:r>
        <w:rPr>
          <w:rFonts w:hint="eastAsia"/>
          <w:lang w:val="en-US" w:eastAsia="zh-CN"/>
        </w:rPr>
        <w:t>下</w:t>
      </w:r>
      <w:r>
        <w:rPr>
          <w:rFonts w:hint="eastAsia"/>
        </w:rPr>
        <w:t>单同步到需求计划平台，具体对接细节待项目实施时确定。</w:t>
      </w:r>
    </w:p>
    <w:p w14:paraId="1CA72105">
      <w:pPr>
        <w:pStyle w:val="3"/>
        <w:spacing w:before="0" w:beforeAutospacing="0" w:after="0" w:afterAutospacing="0" w:line="360" w:lineRule="auto"/>
      </w:pPr>
      <w:bookmarkStart w:id="108" w:name="_Toc530611849"/>
      <w:bookmarkStart w:id="109" w:name="_Toc28354"/>
      <w:r>
        <w:rPr>
          <w:rFonts w:hint="eastAsia"/>
        </w:rPr>
        <w:t>数据分析</w:t>
      </w:r>
      <w:bookmarkEnd w:id="108"/>
      <w:bookmarkEnd w:id="109"/>
    </w:p>
    <w:p w14:paraId="52AA73AA">
      <w:pPr>
        <w:ind w:firstLine="420"/>
      </w:pPr>
      <w:r>
        <w:rPr>
          <w:rFonts w:hint="eastAsia"/>
        </w:rPr>
        <w:t>数据分析展示了</w:t>
      </w:r>
      <w:r>
        <w:rPr>
          <w:rFonts w:hint="eastAsia"/>
          <w:lang w:eastAsia="zh-CN"/>
        </w:rPr>
        <w:t>欧神诺</w:t>
      </w:r>
      <w:r>
        <w:rPr>
          <w:rFonts w:hint="eastAsia"/>
        </w:rPr>
        <w:t>业务数据的图表化分析结果，提供了丰富的报表模板和统计图模板，</w:t>
      </w:r>
      <w:r>
        <w:rPr>
          <w:rFonts w:hint="eastAsia"/>
          <w:lang w:eastAsia="zh-CN"/>
        </w:rPr>
        <w:t>欧神诺</w:t>
      </w:r>
      <w:r>
        <w:rPr>
          <w:rFonts w:hint="eastAsia"/>
        </w:rPr>
        <w:t>可直接使用这些模板查看统计结果，也可以基于这些模板或自定义新建符合</w:t>
      </w:r>
      <w:r>
        <w:rPr>
          <w:rFonts w:hint="eastAsia"/>
          <w:lang w:eastAsia="zh-CN"/>
        </w:rPr>
        <w:t>欧神诺</w:t>
      </w:r>
      <w:r>
        <w:rPr>
          <w:rFonts w:hint="eastAsia"/>
        </w:rPr>
        <w:t>个性化需求的报表和统计图。同时结合了系统的权限体系，确保了数据的安全性，并提供了订阅功能，满足了需要周期性获取数据统计结果的需求。</w:t>
      </w:r>
    </w:p>
    <w:p w14:paraId="70241918">
      <w:pPr>
        <w:ind w:firstLine="420"/>
      </w:pPr>
      <w:r>
        <w:rPr>
          <w:rFonts w:hint="eastAsia"/>
        </w:rPr>
        <w:t>报表是业务数据的具体化呈现，统计图是报表的图形化呈现，可以结合使用。提供了订阅报表和统计图的功能，为有需求的</w:t>
      </w:r>
      <w:r>
        <w:rPr>
          <w:rFonts w:hint="eastAsia"/>
          <w:lang w:eastAsia="zh-CN"/>
        </w:rPr>
        <w:t>欧神诺</w:t>
      </w:r>
      <w:r>
        <w:rPr>
          <w:rFonts w:hint="eastAsia"/>
        </w:rPr>
        <w:t>管理层周期性的自动发送，便于查看。同时由于统计分析数据的敏感性，数据分析部分都设置了极为查看权限，避免没有权限的用户看到相应的数据，保证</w:t>
      </w:r>
      <w:r>
        <w:rPr>
          <w:rFonts w:hint="eastAsia"/>
          <w:lang w:eastAsia="zh-CN"/>
        </w:rPr>
        <w:t>欧神诺</w:t>
      </w:r>
      <w:r>
        <w:rPr>
          <w:rFonts w:hint="eastAsia"/>
        </w:rPr>
        <w:t>数据的安全。支持移动端查看统计图，管理人员可随时随地查看企业数据。</w:t>
      </w:r>
    </w:p>
    <w:p w14:paraId="33E3B3D7">
      <w:pPr>
        <w:ind w:firstLine="0" w:firstLineChars="0"/>
      </w:pPr>
      <w:r>
        <w:drawing>
          <wp:inline distT="0" distB="0" distL="0" distR="0">
            <wp:extent cx="5278120" cy="2842895"/>
            <wp:effectExtent l="25400" t="25400" r="30480" b="27305"/>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278120" cy="2842895"/>
                    </a:xfrm>
                    <a:prstGeom prst="rect">
                      <a:avLst/>
                    </a:prstGeom>
                    <a:noFill/>
                    <a:ln w="12700" cmpd="sng">
                      <a:solidFill>
                        <a:srgbClr val="2F5597"/>
                      </a:solidFill>
                      <a:miter lim="800000"/>
                      <a:headEnd/>
                      <a:tailEnd/>
                    </a:ln>
                    <a:effectLst/>
                  </pic:spPr>
                </pic:pic>
              </a:graphicData>
            </a:graphic>
          </wp:inline>
        </w:drawing>
      </w:r>
    </w:p>
    <w:p w14:paraId="41771E57">
      <w:pPr>
        <w:spacing w:line="240" w:lineRule="auto"/>
        <w:ind w:firstLine="0" w:firstLineChars="0"/>
        <w:jc w:val="center"/>
        <w:rPr>
          <w:sz w:val="18"/>
          <w:szCs w:val="18"/>
        </w:rPr>
      </w:pPr>
      <w:r>
        <w:rPr>
          <w:rFonts w:hint="eastAsia"/>
          <w:sz w:val="18"/>
          <w:szCs w:val="18"/>
        </w:rPr>
        <w:t>图-首页数据看板</w:t>
      </w:r>
    </w:p>
    <w:p w14:paraId="11D3C447">
      <w:pPr>
        <w:ind w:firstLine="0" w:firstLineChars="0"/>
      </w:pPr>
      <w:r>
        <w:drawing>
          <wp:inline distT="0" distB="0" distL="0" distR="0">
            <wp:extent cx="5278120" cy="2589530"/>
            <wp:effectExtent l="0" t="0" r="5080" b="1270"/>
            <wp:docPr id="7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278120" cy="2589530"/>
                    </a:xfrm>
                    <a:prstGeom prst="rect">
                      <a:avLst/>
                    </a:prstGeom>
                    <a:noFill/>
                    <a:ln>
                      <a:noFill/>
                    </a:ln>
                  </pic:spPr>
                </pic:pic>
              </a:graphicData>
            </a:graphic>
          </wp:inline>
        </w:drawing>
      </w:r>
    </w:p>
    <w:p w14:paraId="041D9503">
      <w:pPr>
        <w:spacing w:line="240" w:lineRule="auto"/>
        <w:ind w:firstLine="0" w:firstLineChars="0"/>
        <w:jc w:val="center"/>
        <w:rPr>
          <w:sz w:val="18"/>
          <w:szCs w:val="18"/>
        </w:rPr>
      </w:pPr>
      <w:r>
        <w:rPr>
          <w:rFonts w:hint="eastAsia"/>
          <w:sz w:val="18"/>
          <w:szCs w:val="18"/>
        </w:rPr>
        <w:t>图-首页数据看板</w:t>
      </w:r>
    </w:p>
    <w:p w14:paraId="7DEA56EC">
      <w:pPr>
        <w:ind w:firstLine="0" w:firstLineChars="0"/>
      </w:pPr>
      <w:r>
        <w:drawing>
          <wp:inline distT="0" distB="0" distL="0" distR="0">
            <wp:extent cx="5278120" cy="2688590"/>
            <wp:effectExtent l="25400" t="25400" r="30480" b="29210"/>
            <wp:docPr id="7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78120" cy="2688590"/>
                    </a:xfrm>
                    <a:prstGeom prst="rect">
                      <a:avLst/>
                    </a:prstGeom>
                    <a:noFill/>
                    <a:ln w="12700" cmpd="sng">
                      <a:solidFill>
                        <a:srgbClr val="2F5597"/>
                      </a:solidFill>
                      <a:miter lim="800000"/>
                      <a:headEnd/>
                      <a:tailEnd/>
                    </a:ln>
                    <a:effectLst/>
                  </pic:spPr>
                </pic:pic>
              </a:graphicData>
            </a:graphic>
          </wp:inline>
        </w:drawing>
      </w:r>
    </w:p>
    <w:p w14:paraId="22159CD7">
      <w:pPr>
        <w:spacing w:line="240" w:lineRule="auto"/>
        <w:ind w:firstLine="0" w:firstLineChars="0"/>
        <w:jc w:val="center"/>
        <w:rPr>
          <w:sz w:val="18"/>
          <w:szCs w:val="18"/>
        </w:rPr>
      </w:pPr>
      <w:r>
        <w:rPr>
          <w:rFonts w:hint="eastAsia"/>
          <w:sz w:val="18"/>
          <w:szCs w:val="18"/>
        </w:rPr>
        <w:t>图-统计图示例</w:t>
      </w:r>
    </w:p>
    <w:p w14:paraId="322E9662">
      <w:pPr>
        <w:pStyle w:val="4"/>
      </w:pPr>
      <w:bookmarkStart w:id="110" w:name="_Toc530611850"/>
      <w:bookmarkStart w:id="111" w:name="_Toc29232"/>
      <w:r>
        <w:rPr>
          <w:rFonts w:hint="eastAsia"/>
        </w:rPr>
        <w:t>员工业绩分析</w:t>
      </w:r>
      <w:bookmarkEnd w:id="110"/>
      <w:bookmarkEnd w:id="111"/>
    </w:p>
    <w:p w14:paraId="3F16F39D">
      <w:pPr>
        <w:ind w:firstLine="0" w:firstLineChars="0"/>
      </w:pPr>
      <w:r>
        <w:drawing>
          <wp:inline distT="0" distB="0" distL="0" distR="0">
            <wp:extent cx="2480945" cy="1258570"/>
            <wp:effectExtent l="25400" t="25400" r="33655" b="36830"/>
            <wp:docPr id="7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2480945" cy="1258570"/>
                    </a:xfrm>
                    <a:prstGeom prst="rect">
                      <a:avLst/>
                    </a:prstGeom>
                    <a:noFill/>
                    <a:ln w="9525" cmpd="sng">
                      <a:solidFill>
                        <a:srgbClr val="2F5597"/>
                      </a:solidFill>
                      <a:miter lim="800000"/>
                      <a:headEnd/>
                      <a:tailEnd/>
                    </a:ln>
                    <a:effectLst/>
                  </pic:spPr>
                </pic:pic>
              </a:graphicData>
            </a:graphic>
          </wp:inline>
        </w:drawing>
      </w:r>
      <w:r>
        <w:rPr>
          <w:rFonts w:hint="eastAsia"/>
        </w:rPr>
        <w:t xml:space="preserve">   </w:t>
      </w:r>
      <w:r>
        <w:drawing>
          <wp:inline distT="0" distB="0" distL="0" distR="0">
            <wp:extent cx="2407920" cy="1222375"/>
            <wp:effectExtent l="25400" t="25400" r="30480" b="22225"/>
            <wp:docPr id="7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2407920" cy="1222375"/>
                    </a:xfrm>
                    <a:prstGeom prst="rect">
                      <a:avLst/>
                    </a:prstGeom>
                    <a:noFill/>
                    <a:ln w="9525" cmpd="sng">
                      <a:solidFill>
                        <a:srgbClr val="2F5597"/>
                      </a:solidFill>
                      <a:miter lim="800000"/>
                      <a:headEnd/>
                      <a:tailEnd/>
                    </a:ln>
                    <a:effectLst/>
                  </pic:spPr>
                </pic:pic>
              </a:graphicData>
            </a:graphic>
          </wp:inline>
        </w:drawing>
      </w:r>
    </w:p>
    <w:p w14:paraId="6E8C9643">
      <w:pPr>
        <w:ind w:firstLine="0" w:firstLineChars="0"/>
        <w:rPr>
          <w:rFonts w:cs="Arial"/>
          <w:sz w:val="15"/>
          <w:szCs w:val="15"/>
        </w:rPr>
      </w:pPr>
      <w:r>
        <w:rPr>
          <w:rFonts w:hint="eastAsia" w:cs="Arial"/>
          <w:sz w:val="15"/>
          <w:szCs w:val="15"/>
        </w:rPr>
        <w:t xml:space="preserve">                  图-年度目标完成情况                                       图-目标完成率 </w:t>
      </w:r>
    </w:p>
    <w:p w14:paraId="226D8C71">
      <w:pPr>
        <w:ind w:firstLine="0" w:firstLineChars="0"/>
      </w:pPr>
      <w:r>
        <w:drawing>
          <wp:inline distT="0" distB="0" distL="0" distR="0">
            <wp:extent cx="2543810" cy="1294765"/>
            <wp:effectExtent l="25400" t="25400" r="21590" b="26035"/>
            <wp:docPr id="7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3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2543810" cy="1294765"/>
                    </a:xfrm>
                    <a:prstGeom prst="rect">
                      <a:avLst/>
                    </a:prstGeom>
                    <a:noFill/>
                    <a:ln w="9525" cmpd="sng">
                      <a:solidFill>
                        <a:srgbClr val="2F5597"/>
                      </a:solidFill>
                      <a:miter lim="800000"/>
                      <a:headEnd/>
                      <a:tailEnd/>
                    </a:ln>
                    <a:effectLst/>
                  </pic:spPr>
                </pic:pic>
              </a:graphicData>
            </a:graphic>
          </wp:inline>
        </w:drawing>
      </w:r>
      <w:r>
        <w:rPr>
          <w:rFonts w:hint="eastAsia"/>
        </w:rPr>
        <w:t xml:space="preserve">  </w:t>
      </w:r>
      <w:r>
        <w:drawing>
          <wp:inline distT="0" distB="0" distL="0" distR="0">
            <wp:extent cx="2453640" cy="1348740"/>
            <wp:effectExtent l="25400" t="25400" r="35560" b="22860"/>
            <wp:docPr id="7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2F5597"/>
                      </a:solidFill>
                      <a:miter lim="800000"/>
                      <a:headEnd/>
                      <a:tailEnd/>
                    </a:ln>
                    <a:effectLst/>
                  </pic:spPr>
                </pic:pic>
              </a:graphicData>
            </a:graphic>
          </wp:inline>
        </w:drawing>
      </w:r>
    </w:p>
    <w:p w14:paraId="5FB18784">
      <w:pPr>
        <w:spacing w:line="240" w:lineRule="auto"/>
        <w:ind w:firstLine="0" w:firstLineChars="0"/>
        <w:rPr>
          <w:rFonts w:cs="Arial"/>
          <w:sz w:val="15"/>
          <w:szCs w:val="15"/>
        </w:rPr>
      </w:pPr>
      <w:r>
        <w:rPr>
          <w:rFonts w:hint="eastAsia" w:cs="Arial"/>
          <w:sz w:val="15"/>
          <w:szCs w:val="15"/>
        </w:rPr>
        <w:t xml:space="preserve">                  图-订单金额月增长趋势                                       图-Top5销售榜 </w:t>
      </w:r>
    </w:p>
    <w:p w14:paraId="38A8C332">
      <w:pPr>
        <w:ind w:firstLine="0" w:firstLineChars="0"/>
      </w:pPr>
      <w:r>
        <w:drawing>
          <wp:inline distT="0" distB="0" distL="0" distR="0">
            <wp:extent cx="2498725" cy="1384935"/>
            <wp:effectExtent l="25400" t="25400" r="15875" b="37465"/>
            <wp:docPr id="7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3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2498725" cy="1384935"/>
                    </a:xfrm>
                    <a:prstGeom prst="rect">
                      <a:avLst/>
                    </a:prstGeom>
                    <a:noFill/>
                    <a:ln w="9525" cmpd="sng">
                      <a:solidFill>
                        <a:srgbClr val="2F5597"/>
                      </a:solidFill>
                      <a:miter lim="800000"/>
                      <a:headEnd/>
                      <a:tailEnd/>
                    </a:ln>
                    <a:effectLst/>
                  </pic:spPr>
                </pic:pic>
              </a:graphicData>
            </a:graphic>
          </wp:inline>
        </w:drawing>
      </w:r>
      <w:r>
        <w:rPr>
          <w:rFonts w:hint="eastAsia"/>
        </w:rPr>
        <w:t xml:space="preserve">   </w:t>
      </w:r>
      <w:r>
        <w:drawing>
          <wp:inline distT="0" distB="0" distL="0" distR="0">
            <wp:extent cx="2462530" cy="1348740"/>
            <wp:effectExtent l="25400" t="25400" r="26670" b="22860"/>
            <wp:docPr id="8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2462530" cy="1348740"/>
                    </a:xfrm>
                    <a:prstGeom prst="rect">
                      <a:avLst/>
                    </a:prstGeom>
                    <a:noFill/>
                    <a:ln w="9525" cmpd="sng">
                      <a:solidFill>
                        <a:srgbClr val="2F5597"/>
                      </a:solidFill>
                      <a:miter lim="800000"/>
                      <a:headEnd/>
                      <a:tailEnd/>
                    </a:ln>
                    <a:effectLst/>
                  </pic:spPr>
                </pic:pic>
              </a:graphicData>
            </a:graphic>
          </wp:inline>
        </w:drawing>
      </w:r>
    </w:p>
    <w:p w14:paraId="3D5532C0">
      <w:pPr>
        <w:spacing w:line="240" w:lineRule="auto"/>
        <w:ind w:firstLine="0" w:firstLineChars="0"/>
        <w:rPr>
          <w:rFonts w:cs="Arial"/>
          <w:sz w:val="15"/>
          <w:szCs w:val="15"/>
        </w:rPr>
      </w:pPr>
      <w:r>
        <w:rPr>
          <w:rFonts w:hint="eastAsia" w:cs="Arial"/>
          <w:sz w:val="15"/>
          <w:szCs w:val="15"/>
        </w:rPr>
        <w:t xml:space="preserve">                   图-本年度目标完成率                                      图-本月销售业绩统计 </w:t>
      </w:r>
    </w:p>
    <w:p w14:paraId="0888C493">
      <w:pPr>
        <w:pStyle w:val="4"/>
      </w:pPr>
      <w:bookmarkStart w:id="112" w:name="_Toc530611851"/>
      <w:bookmarkStart w:id="113" w:name="_Toc21081"/>
      <w:r>
        <w:rPr>
          <w:rFonts w:hint="eastAsia"/>
        </w:rPr>
        <w:t>客户分析</w:t>
      </w:r>
      <w:bookmarkEnd w:id="112"/>
      <w:bookmarkEnd w:id="113"/>
    </w:p>
    <w:p w14:paraId="01E9E032">
      <w:pPr>
        <w:ind w:firstLine="420"/>
      </w:pPr>
      <w:r>
        <w:rPr>
          <w:rFonts w:hint="eastAsia"/>
        </w:rPr>
        <w:t>系统预置的报表包含：员工客户数量统计、客户联系人列表、成交客户行业分析、客户来源统计、不同级别客户统计、客户按公海分类统计、</w:t>
      </w:r>
      <w:r>
        <w:rPr>
          <w:rFonts w:hint="eastAsia"/>
          <w:lang w:eastAsia="zh-CN"/>
        </w:rPr>
        <w:t>项目</w:t>
      </w:r>
      <w:r>
        <w:rPr>
          <w:rFonts w:hint="eastAsia"/>
        </w:rPr>
        <w:t>回款统计、客户回款统计、客户销售记录统计，统计图包含：各级别客户交易情况、客户跟进趋势统计、大客户TOP10、有效客户分析、不同级别客户订单占比，支撑管理层对</w:t>
      </w:r>
      <w:r>
        <w:rPr>
          <w:rFonts w:hint="eastAsia"/>
          <w:lang w:eastAsia="zh-CN"/>
        </w:rPr>
        <w:t>欧神诺</w:t>
      </w:r>
      <w:r>
        <w:rPr>
          <w:rFonts w:hint="eastAsia"/>
        </w:rPr>
        <w:t>的客户进行多维度统计与分析，同时支持</w:t>
      </w:r>
      <w:r>
        <w:rPr>
          <w:rFonts w:hint="eastAsia"/>
          <w:lang w:eastAsia="zh-CN"/>
        </w:rPr>
        <w:t>欧神诺</w:t>
      </w:r>
      <w:r>
        <w:rPr>
          <w:rFonts w:hint="eastAsia"/>
        </w:rPr>
        <w:t>根据具体需求对预设的客户分析报表/统计图做调整，支持转发、导出、订阅。</w:t>
      </w:r>
    </w:p>
    <w:p w14:paraId="044A98C3">
      <w:pPr>
        <w:ind w:firstLine="0" w:firstLineChars="0"/>
      </w:pPr>
      <w:r>
        <w:drawing>
          <wp:inline distT="0" distB="0" distL="0" distR="0">
            <wp:extent cx="2453640" cy="1258570"/>
            <wp:effectExtent l="25400" t="25400" r="35560" b="36830"/>
            <wp:docPr id="8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2453640" cy="1258570"/>
                    </a:xfrm>
                    <a:prstGeom prst="rect">
                      <a:avLst/>
                    </a:prstGeom>
                    <a:noFill/>
                    <a:ln w="9525" cmpd="sng">
                      <a:solidFill>
                        <a:srgbClr val="2F5597"/>
                      </a:solidFill>
                      <a:miter lim="800000"/>
                      <a:headEnd/>
                      <a:tailEnd/>
                    </a:ln>
                    <a:effectLst/>
                  </pic:spPr>
                </pic:pic>
              </a:graphicData>
            </a:graphic>
          </wp:inline>
        </w:drawing>
      </w:r>
      <w:r>
        <w:t xml:space="preserve"> </w:t>
      </w:r>
      <w:r>
        <w:rPr>
          <w:rFonts w:hint="eastAsia"/>
        </w:rPr>
        <w:t xml:space="preserve">  </w:t>
      </w:r>
      <w:r>
        <w:drawing>
          <wp:inline distT="0" distB="0" distL="0" distR="0">
            <wp:extent cx="2453640" cy="1285875"/>
            <wp:effectExtent l="25400" t="25400" r="35560" b="34925"/>
            <wp:docPr id="8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2453640" cy="1285875"/>
                    </a:xfrm>
                    <a:prstGeom prst="rect">
                      <a:avLst/>
                    </a:prstGeom>
                    <a:noFill/>
                    <a:ln w="9525" cmpd="sng">
                      <a:solidFill>
                        <a:srgbClr val="2F5597"/>
                      </a:solidFill>
                      <a:miter lim="800000"/>
                      <a:headEnd/>
                      <a:tailEnd/>
                    </a:ln>
                    <a:effectLst/>
                  </pic:spPr>
                </pic:pic>
              </a:graphicData>
            </a:graphic>
          </wp:inline>
        </w:drawing>
      </w:r>
    </w:p>
    <w:p w14:paraId="3CD325F8">
      <w:pPr>
        <w:spacing w:line="240" w:lineRule="auto"/>
        <w:ind w:firstLine="0" w:firstLineChars="0"/>
        <w:rPr>
          <w:rFonts w:cs="Arial"/>
          <w:sz w:val="15"/>
          <w:szCs w:val="15"/>
        </w:rPr>
      </w:pPr>
      <w:r>
        <w:rPr>
          <w:rFonts w:hint="eastAsia" w:cs="Arial"/>
          <w:sz w:val="15"/>
          <w:szCs w:val="15"/>
        </w:rPr>
        <w:t xml:space="preserve">                   图-员工客户数量统计                                      图-客户来源统计 </w:t>
      </w:r>
    </w:p>
    <w:p w14:paraId="0B645D40">
      <w:pPr>
        <w:ind w:firstLine="0" w:firstLineChars="0"/>
      </w:pPr>
      <w:r>
        <w:rPr>
          <w:rFonts w:cs="Arial"/>
          <w:sz w:val="18"/>
          <w:szCs w:val="18"/>
        </w:rPr>
        <w:drawing>
          <wp:inline distT="0" distB="0" distL="0" distR="0">
            <wp:extent cx="2453640" cy="1285875"/>
            <wp:effectExtent l="25400" t="25400" r="35560" b="34925"/>
            <wp:docPr id="8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2453640" cy="1285875"/>
                    </a:xfrm>
                    <a:prstGeom prst="rect">
                      <a:avLst/>
                    </a:prstGeom>
                    <a:noFill/>
                    <a:ln w="9525" cmpd="sng">
                      <a:solidFill>
                        <a:srgbClr val="2F5597"/>
                      </a:solidFill>
                      <a:miter lim="800000"/>
                      <a:headEnd/>
                      <a:tailEnd/>
                    </a:ln>
                    <a:effectLst/>
                  </pic:spPr>
                </pic:pic>
              </a:graphicData>
            </a:graphic>
          </wp:inline>
        </w:drawing>
      </w:r>
      <w:r>
        <w:t xml:space="preserve"> </w:t>
      </w:r>
      <w:r>
        <w:rPr>
          <w:rFonts w:hint="eastAsia"/>
        </w:rPr>
        <w:t xml:space="preserve">  </w:t>
      </w:r>
      <w:r>
        <w:rPr>
          <w:rFonts w:cs="Arial"/>
          <w:sz w:val="18"/>
          <w:szCs w:val="18"/>
        </w:rPr>
        <w:drawing>
          <wp:inline distT="0" distB="0" distL="0" distR="0">
            <wp:extent cx="2353945" cy="1294765"/>
            <wp:effectExtent l="25400" t="25400" r="33655" b="26035"/>
            <wp:docPr id="8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2353945" cy="1294765"/>
                    </a:xfrm>
                    <a:prstGeom prst="rect">
                      <a:avLst/>
                    </a:prstGeom>
                    <a:noFill/>
                    <a:ln w="9525" cmpd="sng">
                      <a:solidFill>
                        <a:srgbClr val="2F5597"/>
                      </a:solidFill>
                      <a:miter lim="800000"/>
                      <a:headEnd/>
                      <a:tailEnd/>
                    </a:ln>
                    <a:effectLst/>
                  </pic:spPr>
                </pic:pic>
              </a:graphicData>
            </a:graphic>
          </wp:inline>
        </w:drawing>
      </w:r>
    </w:p>
    <w:p w14:paraId="245A135A">
      <w:pPr>
        <w:spacing w:line="240" w:lineRule="auto"/>
        <w:ind w:firstLine="0" w:firstLineChars="0"/>
        <w:rPr>
          <w:rFonts w:cs="Arial"/>
          <w:sz w:val="15"/>
          <w:szCs w:val="15"/>
        </w:rPr>
      </w:pPr>
      <w:r>
        <w:rPr>
          <w:rFonts w:hint="eastAsia" w:cs="Arial"/>
          <w:sz w:val="15"/>
          <w:szCs w:val="15"/>
        </w:rPr>
        <w:t xml:space="preserve">                   图-客户来源统计                                       图-客户回款统计</w:t>
      </w:r>
    </w:p>
    <w:p w14:paraId="2EA538E4">
      <w:pPr>
        <w:ind w:firstLine="0" w:firstLineChars="0"/>
        <w:rPr>
          <w:rFonts w:cs="Arial"/>
          <w:sz w:val="18"/>
          <w:szCs w:val="18"/>
        </w:rPr>
      </w:pPr>
      <w:r>
        <w:rPr>
          <w:rFonts w:cs="Arial"/>
          <w:sz w:val="18"/>
          <w:szCs w:val="18"/>
        </w:rPr>
        <w:drawing>
          <wp:inline distT="0" distB="0" distL="0" distR="0">
            <wp:extent cx="2453640" cy="1348740"/>
            <wp:effectExtent l="25400" t="25400" r="35560" b="22860"/>
            <wp:docPr id="8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2F5597"/>
                      </a:solidFill>
                      <a:miter lim="800000"/>
                      <a:headEnd/>
                      <a:tailEnd/>
                    </a:ln>
                    <a:effectLst/>
                  </pic:spPr>
                </pic:pic>
              </a:graphicData>
            </a:graphic>
          </wp:inline>
        </w:drawing>
      </w:r>
      <w:r>
        <w:t xml:space="preserve"> </w:t>
      </w:r>
      <w:r>
        <w:rPr>
          <w:rFonts w:hint="eastAsia"/>
        </w:rPr>
        <w:t xml:space="preserve"> </w:t>
      </w:r>
      <w:r>
        <w:rPr>
          <w:rFonts w:cs="Arial"/>
          <w:sz w:val="18"/>
          <w:szCs w:val="18"/>
        </w:rPr>
        <w:drawing>
          <wp:inline distT="0" distB="0" distL="0" distR="0">
            <wp:extent cx="2625725" cy="1330960"/>
            <wp:effectExtent l="25400" t="25400" r="15875" b="15240"/>
            <wp:docPr id="8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25725" cy="1330960"/>
                    </a:xfrm>
                    <a:prstGeom prst="rect">
                      <a:avLst/>
                    </a:prstGeom>
                    <a:noFill/>
                    <a:ln w="9525" cmpd="sng">
                      <a:solidFill>
                        <a:srgbClr val="2F5597"/>
                      </a:solidFill>
                      <a:miter lim="800000"/>
                      <a:headEnd/>
                      <a:tailEnd/>
                    </a:ln>
                    <a:effectLst/>
                  </pic:spPr>
                </pic:pic>
              </a:graphicData>
            </a:graphic>
          </wp:inline>
        </w:drawing>
      </w:r>
    </w:p>
    <w:p w14:paraId="13844A76">
      <w:pPr>
        <w:spacing w:line="240" w:lineRule="auto"/>
        <w:ind w:firstLine="0" w:firstLineChars="0"/>
        <w:rPr>
          <w:rFonts w:cs="Arial"/>
          <w:sz w:val="15"/>
          <w:szCs w:val="15"/>
        </w:rPr>
      </w:pPr>
      <w:r>
        <w:rPr>
          <w:rFonts w:hint="eastAsia" w:cs="Arial"/>
          <w:sz w:val="15"/>
          <w:szCs w:val="15"/>
        </w:rPr>
        <w:t xml:space="preserve">                   图-本年度目标完成率                                      图-本月销售业绩统计 </w:t>
      </w:r>
    </w:p>
    <w:p w14:paraId="55295D38">
      <w:pPr>
        <w:pStyle w:val="4"/>
      </w:pPr>
      <w:bookmarkStart w:id="114" w:name="_Toc530611852"/>
      <w:bookmarkStart w:id="115" w:name="_Toc18354"/>
      <w:r>
        <w:rPr>
          <w:rFonts w:hint="eastAsia"/>
        </w:rPr>
        <w:t>提货单（销售订单）分析</w:t>
      </w:r>
      <w:bookmarkEnd w:id="114"/>
      <w:bookmarkEnd w:id="115"/>
    </w:p>
    <w:p w14:paraId="2EEA0AB5">
      <w:pPr>
        <w:ind w:firstLine="420"/>
      </w:pPr>
      <w:r>
        <w:rPr>
          <w:rFonts w:hint="eastAsia"/>
        </w:rPr>
        <w:t>系统预置的报表包含：员工业绩统计、退货单情况记录、回款情况记录、退款情况记录、客户交易对账表、不同级别客户交易统计、合同情况记录、开票申请记录、销售人员产品销量统计，统计图包含：订单回款情况、本月计划回款，支撑管理层对</w:t>
      </w:r>
      <w:r>
        <w:rPr>
          <w:rFonts w:hint="eastAsia"/>
          <w:lang w:eastAsia="zh-CN"/>
        </w:rPr>
        <w:t>欧神诺</w:t>
      </w:r>
      <w:r>
        <w:rPr>
          <w:rFonts w:hint="eastAsia"/>
        </w:rPr>
        <w:t>的销售订单（提货单）进行多维度统计与分析，同时支持</w:t>
      </w:r>
      <w:r>
        <w:rPr>
          <w:rFonts w:hint="eastAsia"/>
          <w:lang w:eastAsia="zh-CN"/>
        </w:rPr>
        <w:t>欧神诺</w:t>
      </w:r>
      <w:r>
        <w:rPr>
          <w:rFonts w:hint="eastAsia"/>
        </w:rPr>
        <w:t>根据具体需求对预设的销售订单分析报表/统计图做调整，支持上述报表/统计图的转发、导出、订阅。</w:t>
      </w:r>
    </w:p>
    <w:p w14:paraId="63A981AA">
      <w:pPr>
        <w:ind w:firstLine="0" w:firstLineChars="0"/>
      </w:pPr>
      <w:r>
        <w:drawing>
          <wp:inline distT="0" distB="0" distL="0" distR="0">
            <wp:extent cx="2679700" cy="1312545"/>
            <wp:effectExtent l="25400" t="25400" r="38100" b="33655"/>
            <wp:docPr id="8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9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679700" cy="1312545"/>
                    </a:xfrm>
                    <a:prstGeom prst="rect">
                      <a:avLst/>
                    </a:prstGeom>
                    <a:noFill/>
                    <a:ln w="9525" cmpd="sng">
                      <a:solidFill>
                        <a:srgbClr val="4472C4"/>
                      </a:solidFill>
                      <a:miter lim="800000"/>
                      <a:headEnd/>
                      <a:tailEnd/>
                    </a:ln>
                    <a:effectLst/>
                  </pic:spPr>
                </pic:pic>
              </a:graphicData>
            </a:graphic>
          </wp:inline>
        </w:drawing>
      </w:r>
      <w:r>
        <w:t xml:space="preserve"> </w:t>
      </w:r>
      <w:r>
        <w:drawing>
          <wp:inline distT="0" distB="0" distL="0" distR="0">
            <wp:extent cx="2335530" cy="1276350"/>
            <wp:effectExtent l="25400" t="25400" r="26670" b="19050"/>
            <wp:docPr id="8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2335530" cy="1276350"/>
                    </a:xfrm>
                    <a:prstGeom prst="rect">
                      <a:avLst/>
                    </a:prstGeom>
                    <a:noFill/>
                    <a:ln w="9525" cmpd="sng">
                      <a:solidFill>
                        <a:srgbClr val="4472C4"/>
                      </a:solidFill>
                      <a:miter lim="800000"/>
                      <a:headEnd/>
                      <a:tailEnd/>
                    </a:ln>
                    <a:effectLst/>
                  </pic:spPr>
                </pic:pic>
              </a:graphicData>
            </a:graphic>
          </wp:inline>
        </w:drawing>
      </w:r>
    </w:p>
    <w:p w14:paraId="78E054A2">
      <w:pPr>
        <w:spacing w:line="240" w:lineRule="auto"/>
        <w:ind w:firstLine="0" w:firstLineChars="0"/>
        <w:rPr>
          <w:rFonts w:cs="Arial"/>
          <w:sz w:val="15"/>
          <w:szCs w:val="15"/>
        </w:rPr>
      </w:pPr>
      <w:r>
        <w:rPr>
          <w:rFonts w:hint="eastAsia" w:cs="Arial"/>
          <w:sz w:val="15"/>
          <w:szCs w:val="15"/>
        </w:rPr>
        <w:t xml:space="preserve">                   图-订单回款统计                                      图-客户交易对账表</w:t>
      </w:r>
    </w:p>
    <w:p w14:paraId="511BD10C">
      <w:pPr>
        <w:ind w:firstLine="0" w:firstLineChars="0"/>
      </w:pPr>
      <w:r>
        <w:drawing>
          <wp:inline distT="0" distB="0" distL="0" distR="0">
            <wp:extent cx="2453640" cy="1348740"/>
            <wp:effectExtent l="25400" t="25400" r="35560" b="22860"/>
            <wp:docPr id="8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35225" cy="1330960"/>
            <wp:effectExtent l="25400" t="25400" r="28575" b="15240"/>
            <wp:docPr id="9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2435225" cy="1330960"/>
                    </a:xfrm>
                    <a:prstGeom prst="rect">
                      <a:avLst/>
                    </a:prstGeom>
                    <a:noFill/>
                    <a:ln w="9525" cmpd="sng">
                      <a:solidFill>
                        <a:srgbClr val="4472C4"/>
                      </a:solidFill>
                      <a:miter lim="800000"/>
                      <a:headEnd/>
                      <a:tailEnd/>
                    </a:ln>
                    <a:effectLst/>
                  </pic:spPr>
                </pic:pic>
              </a:graphicData>
            </a:graphic>
          </wp:inline>
        </w:drawing>
      </w:r>
    </w:p>
    <w:p w14:paraId="332F9F7D">
      <w:pPr>
        <w:spacing w:line="240" w:lineRule="auto"/>
        <w:ind w:firstLine="0" w:firstLineChars="0"/>
        <w:rPr>
          <w:rFonts w:cs="Arial"/>
          <w:sz w:val="15"/>
          <w:szCs w:val="15"/>
        </w:rPr>
      </w:pPr>
      <w:r>
        <w:rPr>
          <w:rFonts w:hint="eastAsia" w:cs="Arial"/>
          <w:sz w:val="15"/>
          <w:szCs w:val="15"/>
        </w:rPr>
        <w:t xml:space="preserve">                   图-开票申请记录                                      图-销售人员产品销量统计 </w:t>
      </w:r>
    </w:p>
    <w:p w14:paraId="450647FD">
      <w:pPr>
        <w:ind w:firstLine="0" w:firstLineChars="0"/>
      </w:pPr>
      <w:r>
        <w:drawing>
          <wp:inline distT="0" distB="0" distL="0" distR="0">
            <wp:extent cx="2453640" cy="1348740"/>
            <wp:effectExtent l="25400" t="25400" r="35560" b="22860"/>
            <wp:docPr id="9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35225" cy="1339850"/>
            <wp:effectExtent l="25400" t="25400" r="28575" b="31750"/>
            <wp:docPr id="9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2435225" cy="1339850"/>
                    </a:xfrm>
                    <a:prstGeom prst="rect">
                      <a:avLst/>
                    </a:prstGeom>
                    <a:noFill/>
                    <a:ln w="9525" cmpd="sng">
                      <a:solidFill>
                        <a:srgbClr val="4472C4"/>
                      </a:solidFill>
                      <a:miter lim="800000"/>
                      <a:headEnd/>
                      <a:tailEnd/>
                    </a:ln>
                    <a:effectLst/>
                  </pic:spPr>
                </pic:pic>
              </a:graphicData>
            </a:graphic>
          </wp:inline>
        </w:drawing>
      </w:r>
    </w:p>
    <w:p w14:paraId="1D049CFD">
      <w:pPr>
        <w:spacing w:line="240" w:lineRule="auto"/>
        <w:ind w:firstLine="0" w:firstLineChars="0"/>
        <w:rPr>
          <w:rFonts w:cs="Arial"/>
          <w:sz w:val="15"/>
          <w:szCs w:val="15"/>
        </w:rPr>
      </w:pPr>
      <w:r>
        <w:rPr>
          <w:rFonts w:hint="eastAsia" w:cs="Arial"/>
          <w:sz w:val="15"/>
          <w:szCs w:val="15"/>
        </w:rPr>
        <w:t xml:space="preserve">                   图-订单回款情况                                      图-本月计划回款 </w:t>
      </w:r>
    </w:p>
    <w:p w14:paraId="550754D9">
      <w:pPr>
        <w:spacing w:line="240" w:lineRule="auto"/>
        <w:ind w:firstLine="0" w:firstLineChars="0"/>
        <w:rPr>
          <w:rFonts w:cs="Arial"/>
          <w:sz w:val="15"/>
          <w:szCs w:val="15"/>
        </w:rPr>
      </w:pPr>
    </w:p>
    <w:p w14:paraId="154EF8DA">
      <w:pPr>
        <w:pStyle w:val="4"/>
      </w:pPr>
      <w:bookmarkStart w:id="116" w:name="_Toc530611853"/>
      <w:bookmarkStart w:id="117" w:name="_Toc26263"/>
      <w:r>
        <w:rPr>
          <w:rFonts w:hint="eastAsia"/>
          <w:lang w:eastAsia="zh-CN"/>
        </w:rPr>
        <w:t>项目</w:t>
      </w:r>
      <w:r>
        <w:rPr>
          <w:rFonts w:hint="eastAsia"/>
        </w:rPr>
        <w:t>分析</w:t>
      </w:r>
      <w:bookmarkEnd w:id="116"/>
      <w:bookmarkEnd w:id="117"/>
    </w:p>
    <w:p w14:paraId="11AD8BE1">
      <w:pPr>
        <w:ind w:firstLine="420"/>
      </w:pPr>
      <w:r>
        <w:rPr>
          <w:rFonts w:hint="eastAsia"/>
        </w:rPr>
        <w:t>系统预置的</w:t>
      </w:r>
      <w:r>
        <w:rPr>
          <w:rFonts w:hint="eastAsia"/>
          <w:lang w:eastAsia="zh-CN"/>
        </w:rPr>
        <w:t>项目</w:t>
      </w:r>
      <w:r>
        <w:rPr>
          <w:rFonts w:hint="eastAsia"/>
        </w:rPr>
        <w:t>分析报表包含：员工</w:t>
      </w:r>
      <w:r>
        <w:rPr>
          <w:rFonts w:hint="eastAsia"/>
          <w:lang w:eastAsia="zh-CN"/>
        </w:rPr>
        <w:t>项目</w:t>
      </w:r>
      <w:r>
        <w:rPr>
          <w:rFonts w:hint="eastAsia"/>
        </w:rPr>
        <w:t>状态统计、销售阶段统计、输单原因分析、</w:t>
      </w:r>
      <w:r>
        <w:rPr>
          <w:rFonts w:hint="eastAsia"/>
          <w:lang w:eastAsia="zh-CN"/>
        </w:rPr>
        <w:t>项目</w:t>
      </w:r>
      <w:r>
        <w:rPr>
          <w:rFonts w:hint="eastAsia"/>
        </w:rPr>
        <w:t>状态总体统计、</w:t>
      </w:r>
      <w:r>
        <w:rPr>
          <w:rFonts w:hint="eastAsia"/>
          <w:lang w:eastAsia="zh-CN"/>
        </w:rPr>
        <w:t>项目</w:t>
      </w:r>
      <w:r>
        <w:rPr>
          <w:rFonts w:hint="eastAsia"/>
        </w:rPr>
        <w:t>当前阶段分析、</w:t>
      </w:r>
      <w:r>
        <w:rPr>
          <w:rFonts w:hint="eastAsia"/>
          <w:lang w:eastAsia="zh-CN"/>
        </w:rPr>
        <w:t>项目</w:t>
      </w:r>
      <w:r>
        <w:rPr>
          <w:rFonts w:hint="eastAsia"/>
        </w:rPr>
        <w:t>拜访统计，统计图包含：销售漏斗、</w:t>
      </w:r>
      <w:r>
        <w:rPr>
          <w:rFonts w:hint="eastAsia"/>
          <w:lang w:eastAsia="zh-CN"/>
        </w:rPr>
        <w:t>项目</w:t>
      </w:r>
      <w:r>
        <w:rPr>
          <w:rFonts w:hint="eastAsia"/>
        </w:rPr>
        <w:t>状态分布、重点客户排行Top5，支撑管理层对</w:t>
      </w:r>
      <w:r>
        <w:rPr>
          <w:rFonts w:hint="eastAsia"/>
          <w:lang w:eastAsia="zh-CN"/>
        </w:rPr>
        <w:t>欧神诺</w:t>
      </w:r>
      <w:r>
        <w:rPr>
          <w:rFonts w:hint="eastAsia"/>
        </w:rPr>
        <w:t>的</w:t>
      </w:r>
      <w:r>
        <w:rPr>
          <w:rFonts w:hint="eastAsia"/>
          <w:lang w:eastAsia="zh-CN"/>
        </w:rPr>
        <w:t>项目</w:t>
      </w:r>
      <w:r>
        <w:rPr>
          <w:rFonts w:hint="eastAsia"/>
        </w:rPr>
        <w:t>进行多维度统计与分析，同时支持</w:t>
      </w:r>
      <w:r>
        <w:rPr>
          <w:rFonts w:hint="eastAsia"/>
          <w:lang w:eastAsia="zh-CN"/>
        </w:rPr>
        <w:t>欧神诺</w:t>
      </w:r>
      <w:r>
        <w:rPr>
          <w:rFonts w:hint="eastAsia"/>
        </w:rPr>
        <w:t>对预设的</w:t>
      </w:r>
      <w:r>
        <w:rPr>
          <w:rFonts w:hint="eastAsia"/>
          <w:lang w:eastAsia="zh-CN"/>
        </w:rPr>
        <w:t>项目</w:t>
      </w:r>
      <w:r>
        <w:rPr>
          <w:rFonts w:hint="eastAsia"/>
        </w:rPr>
        <w:t>分析报表/统计图做调整，支持上述报表/统计图的转发、导出、订阅。</w:t>
      </w:r>
    </w:p>
    <w:p w14:paraId="49DBF18F">
      <w:pPr>
        <w:ind w:firstLine="0" w:firstLineChars="0"/>
      </w:pPr>
      <w:r>
        <w:drawing>
          <wp:inline distT="0" distB="0" distL="0" distR="0">
            <wp:extent cx="2517140" cy="1276350"/>
            <wp:effectExtent l="25400" t="25400" r="22860" b="19050"/>
            <wp:docPr id="9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517140" cy="127635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399030" cy="1222375"/>
            <wp:effectExtent l="25400" t="25400" r="13970" b="22225"/>
            <wp:docPr id="9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399030" cy="1222375"/>
                    </a:xfrm>
                    <a:prstGeom prst="rect">
                      <a:avLst/>
                    </a:prstGeom>
                    <a:noFill/>
                    <a:ln w="9525" cmpd="sng">
                      <a:solidFill>
                        <a:srgbClr val="4472C4"/>
                      </a:solidFill>
                      <a:miter lim="800000"/>
                      <a:headEnd/>
                      <a:tailEnd/>
                    </a:ln>
                    <a:effectLst/>
                  </pic:spPr>
                </pic:pic>
              </a:graphicData>
            </a:graphic>
          </wp:inline>
        </w:drawing>
      </w:r>
    </w:p>
    <w:p w14:paraId="15CEC4FB">
      <w:pPr>
        <w:spacing w:line="240" w:lineRule="auto"/>
        <w:ind w:firstLine="0" w:firstLineChars="0"/>
        <w:rPr>
          <w:rFonts w:cs="Arial"/>
          <w:sz w:val="15"/>
          <w:szCs w:val="15"/>
        </w:rPr>
      </w:pPr>
      <w:r>
        <w:rPr>
          <w:rFonts w:hint="eastAsia" w:cs="Arial"/>
          <w:sz w:val="15"/>
          <w:szCs w:val="15"/>
        </w:rPr>
        <w:t xml:space="preserve">                   图-员工</w:t>
      </w:r>
      <w:r>
        <w:rPr>
          <w:rFonts w:hint="eastAsia" w:cs="Arial"/>
          <w:sz w:val="15"/>
          <w:szCs w:val="15"/>
          <w:lang w:eastAsia="zh-CN"/>
        </w:rPr>
        <w:t>项目</w:t>
      </w:r>
      <w:r>
        <w:rPr>
          <w:rFonts w:hint="eastAsia" w:cs="Arial"/>
          <w:sz w:val="15"/>
          <w:szCs w:val="15"/>
        </w:rPr>
        <w:t xml:space="preserve">状态统计                                      图-销售阶段统计 </w:t>
      </w:r>
    </w:p>
    <w:p w14:paraId="38679658">
      <w:pPr>
        <w:ind w:firstLine="0" w:firstLineChars="0"/>
      </w:pPr>
      <w:r>
        <w:drawing>
          <wp:inline distT="0" distB="0" distL="0" distR="0">
            <wp:extent cx="2444750" cy="1240155"/>
            <wp:effectExtent l="25400" t="25400" r="19050" b="29845"/>
            <wp:docPr id="9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2444750" cy="1240155"/>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399030" cy="1222375"/>
            <wp:effectExtent l="25400" t="25400" r="13970" b="22225"/>
            <wp:docPr id="9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399030" cy="1222375"/>
                    </a:xfrm>
                    <a:prstGeom prst="rect">
                      <a:avLst/>
                    </a:prstGeom>
                    <a:noFill/>
                    <a:ln w="9525" cmpd="sng">
                      <a:solidFill>
                        <a:srgbClr val="4472C4"/>
                      </a:solidFill>
                      <a:miter lim="800000"/>
                      <a:headEnd/>
                      <a:tailEnd/>
                    </a:ln>
                    <a:effectLst/>
                  </pic:spPr>
                </pic:pic>
              </a:graphicData>
            </a:graphic>
          </wp:inline>
        </w:drawing>
      </w:r>
    </w:p>
    <w:p w14:paraId="78FF7A8B">
      <w:pPr>
        <w:spacing w:line="240" w:lineRule="auto"/>
        <w:ind w:firstLine="0" w:firstLineChars="0"/>
        <w:rPr>
          <w:rFonts w:cs="Arial"/>
          <w:sz w:val="15"/>
          <w:szCs w:val="15"/>
        </w:rPr>
      </w:pPr>
      <w:r>
        <w:rPr>
          <w:rFonts w:hint="eastAsia" w:cs="Arial"/>
          <w:sz w:val="15"/>
          <w:szCs w:val="15"/>
        </w:rPr>
        <w:t xml:space="preserve">                   图-赢单</w:t>
      </w:r>
      <w:r>
        <w:rPr>
          <w:rFonts w:hint="eastAsia" w:cs="Arial"/>
          <w:sz w:val="15"/>
          <w:szCs w:val="15"/>
          <w:lang w:eastAsia="zh-CN"/>
        </w:rPr>
        <w:t>项目</w:t>
      </w:r>
      <w:r>
        <w:rPr>
          <w:rFonts w:hint="eastAsia" w:cs="Arial"/>
          <w:sz w:val="15"/>
          <w:szCs w:val="15"/>
        </w:rPr>
        <w:t>回款情况统计                               图-</w:t>
      </w:r>
      <w:r>
        <w:rPr>
          <w:rFonts w:hint="eastAsia" w:cs="Arial"/>
          <w:sz w:val="15"/>
          <w:szCs w:val="15"/>
          <w:lang w:eastAsia="zh-CN"/>
        </w:rPr>
        <w:t>项目</w:t>
      </w:r>
      <w:r>
        <w:rPr>
          <w:rFonts w:hint="eastAsia" w:cs="Arial"/>
          <w:sz w:val="15"/>
          <w:szCs w:val="15"/>
        </w:rPr>
        <w:t xml:space="preserve">来源线索列表 </w:t>
      </w:r>
    </w:p>
    <w:p w14:paraId="7C0D18C2">
      <w:pPr>
        <w:ind w:firstLine="0" w:firstLineChars="0"/>
      </w:pPr>
      <w:r>
        <w:drawing>
          <wp:inline distT="0" distB="0" distL="0" distR="0">
            <wp:extent cx="2480945" cy="1267460"/>
            <wp:effectExtent l="25400" t="25400" r="33655" b="27940"/>
            <wp:docPr id="9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2480945" cy="126746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53640" cy="1231265"/>
            <wp:effectExtent l="25400" t="25400" r="35560" b="13335"/>
            <wp:docPr id="9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2453640" cy="1231265"/>
                    </a:xfrm>
                    <a:prstGeom prst="rect">
                      <a:avLst/>
                    </a:prstGeom>
                    <a:noFill/>
                    <a:ln w="9525" cmpd="sng">
                      <a:solidFill>
                        <a:srgbClr val="4472C4"/>
                      </a:solidFill>
                      <a:miter lim="800000"/>
                      <a:headEnd/>
                      <a:tailEnd/>
                    </a:ln>
                    <a:effectLst/>
                  </pic:spPr>
                </pic:pic>
              </a:graphicData>
            </a:graphic>
          </wp:inline>
        </w:drawing>
      </w:r>
    </w:p>
    <w:p w14:paraId="1D7BCAD5">
      <w:pPr>
        <w:spacing w:line="240" w:lineRule="auto"/>
        <w:ind w:firstLine="0" w:firstLineChars="0"/>
        <w:rPr>
          <w:rFonts w:cs="Arial"/>
          <w:sz w:val="15"/>
          <w:szCs w:val="15"/>
        </w:rPr>
      </w:pPr>
      <w:r>
        <w:rPr>
          <w:rFonts w:hint="eastAsia" w:cs="Arial"/>
          <w:sz w:val="15"/>
          <w:szCs w:val="15"/>
        </w:rPr>
        <w:t xml:space="preserve">                   图-本年度目标完成率                                      图-本月销售业绩统计 </w:t>
      </w:r>
    </w:p>
    <w:p w14:paraId="312106B3">
      <w:pPr>
        <w:pStyle w:val="4"/>
      </w:pPr>
      <w:bookmarkStart w:id="118" w:name="_Toc530611854"/>
      <w:bookmarkStart w:id="119" w:name="_Toc3018"/>
      <w:r>
        <w:rPr>
          <w:rFonts w:hint="eastAsia"/>
        </w:rPr>
        <w:t>销售行为分析</w:t>
      </w:r>
      <w:bookmarkEnd w:id="118"/>
      <w:bookmarkEnd w:id="119"/>
    </w:p>
    <w:p w14:paraId="5B0AD924">
      <w:pPr>
        <w:ind w:firstLine="420"/>
      </w:pPr>
      <w:r>
        <w:rPr>
          <w:rFonts w:hint="eastAsia"/>
        </w:rPr>
        <w:t>系统预置的销售行为分析报表包含：拜访计划完成情况分析、客户拜访次数统计、联系人拜访情况统计、拜访签到签退情况统计、拜访销售记录统计，统计图包含：拜访状态分布、拜访完成情况，支撑管理层对</w:t>
      </w:r>
      <w:r>
        <w:rPr>
          <w:rFonts w:hint="eastAsia"/>
          <w:lang w:eastAsia="zh-CN"/>
        </w:rPr>
        <w:t>欧神诺</w:t>
      </w:r>
      <w:r>
        <w:rPr>
          <w:rFonts w:hint="eastAsia"/>
        </w:rPr>
        <w:t>业务员的销售行为进行多维度统计与分析，同时支持</w:t>
      </w:r>
      <w:r>
        <w:rPr>
          <w:rFonts w:hint="eastAsia"/>
          <w:lang w:eastAsia="zh-CN"/>
        </w:rPr>
        <w:t>欧神诺</w:t>
      </w:r>
      <w:r>
        <w:rPr>
          <w:rFonts w:hint="eastAsia"/>
        </w:rPr>
        <w:t>根据具体需求对预设的销售行为分析报表/统计图做调整，支持上述报表/统计图的转发、导出、订阅。</w:t>
      </w:r>
    </w:p>
    <w:p w14:paraId="4A392B4B">
      <w:pPr>
        <w:ind w:firstLine="0" w:firstLineChars="0"/>
      </w:pPr>
      <w:r>
        <w:drawing>
          <wp:inline distT="0" distB="0" distL="0" distR="0">
            <wp:extent cx="2489835" cy="1267460"/>
            <wp:effectExtent l="25400" t="25400" r="24765" b="27940"/>
            <wp:docPr id="9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2489835" cy="126746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534920" cy="1276350"/>
            <wp:effectExtent l="25400" t="25400" r="30480" b="19050"/>
            <wp:docPr id="10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2534920" cy="1276350"/>
                    </a:xfrm>
                    <a:prstGeom prst="rect">
                      <a:avLst/>
                    </a:prstGeom>
                    <a:noFill/>
                    <a:ln w="9525" cmpd="sng">
                      <a:solidFill>
                        <a:srgbClr val="4472C4"/>
                      </a:solidFill>
                      <a:miter lim="800000"/>
                      <a:headEnd/>
                      <a:tailEnd/>
                    </a:ln>
                    <a:effectLst/>
                  </pic:spPr>
                </pic:pic>
              </a:graphicData>
            </a:graphic>
          </wp:inline>
        </w:drawing>
      </w:r>
    </w:p>
    <w:p w14:paraId="0E3EC7B2">
      <w:pPr>
        <w:spacing w:line="240" w:lineRule="auto"/>
        <w:ind w:firstLine="0" w:firstLineChars="0"/>
        <w:rPr>
          <w:rFonts w:cs="Arial"/>
          <w:sz w:val="15"/>
          <w:szCs w:val="15"/>
        </w:rPr>
      </w:pPr>
      <w:r>
        <w:rPr>
          <w:rFonts w:hint="eastAsia" w:cs="Arial"/>
          <w:sz w:val="15"/>
          <w:szCs w:val="15"/>
        </w:rPr>
        <w:t xml:space="preserve">                   图-拜访计划完成情况分析                                  图-客户拜访次数统计 </w:t>
      </w:r>
    </w:p>
    <w:p w14:paraId="197FBD46">
      <w:pPr>
        <w:ind w:firstLine="0" w:firstLineChars="0"/>
      </w:pPr>
      <w:r>
        <w:drawing>
          <wp:inline distT="0" distB="0" distL="0" distR="0">
            <wp:extent cx="2453640" cy="1240155"/>
            <wp:effectExtent l="25400" t="25400" r="35560" b="29845"/>
            <wp:docPr id="101"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2453640" cy="1240155"/>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98725" cy="1267460"/>
            <wp:effectExtent l="25400" t="25400" r="15875" b="27940"/>
            <wp:docPr id="10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1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2498725" cy="1267460"/>
                    </a:xfrm>
                    <a:prstGeom prst="rect">
                      <a:avLst/>
                    </a:prstGeom>
                    <a:noFill/>
                    <a:ln w="9525" cmpd="sng">
                      <a:solidFill>
                        <a:srgbClr val="4472C4"/>
                      </a:solidFill>
                      <a:miter lim="800000"/>
                      <a:headEnd/>
                      <a:tailEnd/>
                    </a:ln>
                    <a:effectLst/>
                  </pic:spPr>
                </pic:pic>
              </a:graphicData>
            </a:graphic>
          </wp:inline>
        </w:drawing>
      </w:r>
    </w:p>
    <w:p w14:paraId="548CF674">
      <w:pPr>
        <w:spacing w:line="240" w:lineRule="auto"/>
        <w:ind w:firstLine="0" w:firstLineChars="0"/>
        <w:rPr>
          <w:rFonts w:cs="Arial"/>
          <w:sz w:val="15"/>
          <w:szCs w:val="15"/>
        </w:rPr>
      </w:pPr>
      <w:r>
        <w:rPr>
          <w:rFonts w:hint="eastAsia" w:cs="Arial"/>
          <w:sz w:val="15"/>
          <w:szCs w:val="15"/>
        </w:rPr>
        <w:t xml:space="preserve">                   图-拜访签到签退情况统计                                  图-拜访销售记录统计 </w:t>
      </w:r>
    </w:p>
    <w:p w14:paraId="3ED799AE">
      <w:pPr>
        <w:ind w:firstLine="0" w:firstLineChars="0"/>
      </w:pPr>
      <w:r>
        <w:drawing>
          <wp:inline distT="0" distB="0" distL="0" distR="0">
            <wp:extent cx="2453640" cy="1249680"/>
            <wp:effectExtent l="25400" t="25400" r="35560" b="20320"/>
            <wp:docPr id="10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2453640" cy="124968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35225" cy="1231265"/>
            <wp:effectExtent l="25400" t="25400" r="28575" b="13335"/>
            <wp:docPr id="10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2435225" cy="1231265"/>
                    </a:xfrm>
                    <a:prstGeom prst="rect">
                      <a:avLst/>
                    </a:prstGeom>
                    <a:noFill/>
                    <a:ln w="9525" cmpd="sng">
                      <a:solidFill>
                        <a:srgbClr val="4472C4"/>
                      </a:solidFill>
                      <a:miter lim="800000"/>
                      <a:headEnd/>
                      <a:tailEnd/>
                    </a:ln>
                    <a:effectLst/>
                  </pic:spPr>
                </pic:pic>
              </a:graphicData>
            </a:graphic>
          </wp:inline>
        </w:drawing>
      </w:r>
    </w:p>
    <w:p w14:paraId="702F845F">
      <w:pPr>
        <w:spacing w:line="240" w:lineRule="auto"/>
        <w:ind w:firstLine="0" w:firstLineChars="0"/>
        <w:rPr>
          <w:rFonts w:cs="Arial"/>
          <w:sz w:val="15"/>
          <w:szCs w:val="15"/>
        </w:rPr>
      </w:pPr>
      <w:r>
        <w:rPr>
          <w:rFonts w:hint="eastAsia" w:cs="Arial"/>
          <w:sz w:val="15"/>
          <w:szCs w:val="15"/>
        </w:rPr>
        <w:t xml:space="preserve">                   图-拜访计状态分布                                  图-拜访完成情况 </w:t>
      </w:r>
    </w:p>
    <w:p w14:paraId="69F61A62">
      <w:pPr>
        <w:pStyle w:val="4"/>
      </w:pPr>
      <w:bookmarkStart w:id="120" w:name="_Toc530611855"/>
      <w:bookmarkStart w:id="121" w:name="_Toc23166"/>
      <w:r>
        <w:rPr>
          <w:rFonts w:hint="eastAsia"/>
        </w:rPr>
        <w:t>销售线索分析</w:t>
      </w:r>
      <w:bookmarkEnd w:id="120"/>
      <w:bookmarkEnd w:id="121"/>
    </w:p>
    <w:p w14:paraId="215F14C5">
      <w:pPr>
        <w:ind w:firstLine="420"/>
      </w:pPr>
      <w:r>
        <w:rPr>
          <w:rFonts w:hint="eastAsia"/>
        </w:rPr>
        <w:t>系统预置的销售线索分析报表包含：线索状态统计、转化为客户的线索、转换为联系人的线索、转换为</w:t>
      </w:r>
      <w:r>
        <w:rPr>
          <w:rFonts w:hint="eastAsia"/>
          <w:lang w:eastAsia="zh-CN"/>
        </w:rPr>
        <w:t>项目</w:t>
      </w:r>
      <w:r>
        <w:rPr>
          <w:rFonts w:hint="eastAsia"/>
        </w:rPr>
        <w:t>的线索、按员工统计线索转换情况、按市场活动统计线索转换情况、线索销售记录统计，统计图包含：线索转换过程分析、线索状态分布，支撑管理层对销售线索进行多维度统计与分析，同时支持</w:t>
      </w:r>
      <w:r>
        <w:rPr>
          <w:rFonts w:hint="eastAsia"/>
          <w:lang w:eastAsia="zh-CN"/>
        </w:rPr>
        <w:t>欧神诺</w:t>
      </w:r>
      <w:r>
        <w:rPr>
          <w:rFonts w:hint="eastAsia"/>
        </w:rPr>
        <w:t>根据具体需求对预设的销销售线索分析报表/统计图做调整，支持上述报表/统计图的转发、导出、订阅。</w:t>
      </w:r>
    </w:p>
    <w:p w14:paraId="57AC8402">
      <w:pPr>
        <w:spacing w:line="240" w:lineRule="auto"/>
        <w:ind w:firstLine="0" w:firstLineChars="0"/>
        <w:rPr>
          <w:rFonts w:cs="Arial"/>
          <w:sz w:val="15"/>
          <w:szCs w:val="15"/>
        </w:rPr>
      </w:pPr>
      <w:r>
        <w:rPr>
          <w:rFonts w:cs="Arial"/>
          <w:sz w:val="15"/>
          <w:szCs w:val="15"/>
        </w:rPr>
        <w:drawing>
          <wp:inline distT="0" distB="0" distL="0" distR="0">
            <wp:extent cx="2562225" cy="1195070"/>
            <wp:effectExtent l="25400" t="25400" r="28575" b="24130"/>
            <wp:docPr id="10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2562225" cy="1195070"/>
                    </a:xfrm>
                    <a:prstGeom prst="rect">
                      <a:avLst/>
                    </a:prstGeom>
                    <a:noFill/>
                    <a:ln w="9525" cmpd="sng">
                      <a:solidFill>
                        <a:srgbClr val="4472C4"/>
                      </a:solidFill>
                      <a:miter lim="800000"/>
                      <a:headEnd/>
                      <a:tailEnd/>
                    </a:ln>
                    <a:effectLst/>
                  </pic:spPr>
                </pic:pic>
              </a:graphicData>
            </a:graphic>
          </wp:inline>
        </w:drawing>
      </w:r>
      <w:r>
        <w:rPr>
          <w:rFonts w:hint="eastAsia" w:cs="Arial"/>
          <w:sz w:val="15"/>
          <w:szCs w:val="15"/>
        </w:rPr>
        <w:t xml:space="preserve">  </w:t>
      </w:r>
      <w:r>
        <w:rPr>
          <w:rFonts w:cs="Arial"/>
          <w:sz w:val="15"/>
          <w:szCs w:val="15"/>
        </w:rPr>
        <w:drawing>
          <wp:inline distT="0" distB="0" distL="0" distR="0">
            <wp:extent cx="2435225" cy="1240155"/>
            <wp:effectExtent l="25400" t="25400" r="28575" b="29845"/>
            <wp:docPr id="10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1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2435225" cy="1240155"/>
                    </a:xfrm>
                    <a:prstGeom prst="rect">
                      <a:avLst/>
                    </a:prstGeom>
                    <a:noFill/>
                    <a:ln w="9525" cmpd="sng">
                      <a:solidFill>
                        <a:srgbClr val="4472C4"/>
                      </a:solidFill>
                      <a:miter lim="800000"/>
                      <a:headEnd/>
                      <a:tailEnd/>
                    </a:ln>
                    <a:effectLst/>
                  </pic:spPr>
                </pic:pic>
              </a:graphicData>
            </a:graphic>
          </wp:inline>
        </w:drawing>
      </w:r>
    </w:p>
    <w:p w14:paraId="105134A5">
      <w:pPr>
        <w:spacing w:line="240" w:lineRule="auto"/>
        <w:ind w:firstLine="0" w:firstLineChars="0"/>
        <w:rPr>
          <w:rFonts w:cs="Arial"/>
          <w:sz w:val="15"/>
          <w:szCs w:val="15"/>
        </w:rPr>
      </w:pPr>
      <w:r>
        <w:rPr>
          <w:rFonts w:hint="eastAsia" w:cs="Arial"/>
          <w:sz w:val="15"/>
          <w:szCs w:val="15"/>
        </w:rPr>
        <w:t xml:space="preserve">                   图-线索来源分析                                  图-按员工统计线索转换情况 </w:t>
      </w:r>
    </w:p>
    <w:p w14:paraId="165D5158">
      <w:pPr>
        <w:ind w:firstLine="0" w:firstLineChars="0"/>
      </w:pPr>
      <w:r>
        <w:drawing>
          <wp:inline distT="0" distB="0" distL="0" distR="0">
            <wp:extent cx="2498725" cy="1267460"/>
            <wp:effectExtent l="25400" t="25400" r="15875" b="27940"/>
            <wp:docPr id="10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2498725" cy="126746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526030" cy="1285875"/>
            <wp:effectExtent l="25400" t="25400" r="13970" b="34925"/>
            <wp:docPr id="10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526030" cy="1285875"/>
                    </a:xfrm>
                    <a:prstGeom prst="rect">
                      <a:avLst/>
                    </a:prstGeom>
                    <a:noFill/>
                    <a:ln w="9525" cmpd="sng">
                      <a:solidFill>
                        <a:srgbClr val="4472C4"/>
                      </a:solidFill>
                      <a:miter lim="800000"/>
                      <a:headEnd/>
                      <a:tailEnd/>
                    </a:ln>
                    <a:effectLst/>
                  </pic:spPr>
                </pic:pic>
              </a:graphicData>
            </a:graphic>
          </wp:inline>
        </w:drawing>
      </w:r>
    </w:p>
    <w:p w14:paraId="150667AD">
      <w:pPr>
        <w:spacing w:line="240" w:lineRule="auto"/>
        <w:ind w:firstLine="0" w:firstLineChars="0"/>
        <w:rPr>
          <w:rFonts w:cs="Arial"/>
          <w:sz w:val="15"/>
          <w:szCs w:val="15"/>
        </w:rPr>
      </w:pPr>
      <w:r>
        <w:rPr>
          <w:rFonts w:hint="eastAsia" w:cs="Arial"/>
          <w:sz w:val="15"/>
          <w:szCs w:val="15"/>
        </w:rPr>
        <w:t xml:space="preserve">                   图-按来源统计线索转换情况                            图-按市场活动统计线索转换过程</w:t>
      </w:r>
    </w:p>
    <w:p w14:paraId="31C40EFF">
      <w:pPr>
        <w:ind w:firstLine="0" w:firstLineChars="0"/>
        <w:rPr>
          <w:rFonts w:cs="Arial"/>
          <w:sz w:val="18"/>
          <w:szCs w:val="18"/>
        </w:rPr>
      </w:pPr>
      <w:r>
        <w:rPr>
          <w:rFonts w:cs="Arial"/>
          <w:sz w:val="18"/>
          <w:szCs w:val="18"/>
        </w:rPr>
        <w:drawing>
          <wp:inline distT="0" distB="0" distL="0" distR="0">
            <wp:extent cx="2517140" cy="1267460"/>
            <wp:effectExtent l="25400" t="25400" r="22860" b="27940"/>
            <wp:docPr id="10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2517140" cy="1267460"/>
                    </a:xfrm>
                    <a:prstGeom prst="rect">
                      <a:avLst/>
                    </a:prstGeom>
                    <a:noFill/>
                    <a:ln w="9525" cmpd="sng">
                      <a:solidFill>
                        <a:srgbClr val="4472C4"/>
                      </a:solidFill>
                      <a:miter lim="800000"/>
                      <a:headEnd/>
                      <a:tailEnd/>
                    </a:ln>
                    <a:effectLst/>
                  </pic:spPr>
                </pic:pic>
              </a:graphicData>
            </a:graphic>
          </wp:inline>
        </w:drawing>
      </w:r>
      <w:r>
        <w:rPr>
          <w:rFonts w:hint="eastAsia" w:cs="Arial"/>
          <w:sz w:val="18"/>
          <w:szCs w:val="18"/>
        </w:rPr>
        <w:t xml:space="preserve">  </w:t>
      </w:r>
      <w:r>
        <w:rPr>
          <w:rFonts w:cs="Arial"/>
          <w:sz w:val="18"/>
          <w:szCs w:val="18"/>
        </w:rPr>
        <w:drawing>
          <wp:inline distT="0" distB="0" distL="0" distR="0">
            <wp:extent cx="2534920" cy="1285875"/>
            <wp:effectExtent l="25400" t="25400" r="30480" b="34925"/>
            <wp:docPr id="11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2534920" cy="1285875"/>
                    </a:xfrm>
                    <a:prstGeom prst="rect">
                      <a:avLst/>
                    </a:prstGeom>
                    <a:noFill/>
                    <a:ln w="9525" cmpd="sng">
                      <a:solidFill>
                        <a:srgbClr val="4472C4"/>
                      </a:solidFill>
                      <a:miter lim="800000"/>
                      <a:headEnd/>
                      <a:tailEnd/>
                    </a:ln>
                    <a:effectLst/>
                  </pic:spPr>
                </pic:pic>
              </a:graphicData>
            </a:graphic>
          </wp:inline>
        </w:drawing>
      </w:r>
    </w:p>
    <w:p w14:paraId="49801A7D">
      <w:pPr>
        <w:spacing w:line="240" w:lineRule="auto"/>
        <w:ind w:firstLine="0" w:firstLineChars="0"/>
        <w:rPr>
          <w:rFonts w:cs="Arial"/>
          <w:sz w:val="15"/>
          <w:szCs w:val="15"/>
        </w:rPr>
      </w:pPr>
      <w:r>
        <w:rPr>
          <w:rFonts w:hint="eastAsia" w:cs="Arial"/>
          <w:sz w:val="15"/>
          <w:szCs w:val="15"/>
        </w:rPr>
        <w:t xml:space="preserve">                   图-线索转换过程分析                                  图-线索状态分布 </w:t>
      </w:r>
    </w:p>
    <w:p w14:paraId="5284FCAF">
      <w:pPr>
        <w:pStyle w:val="4"/>
      </w:pPr>
      <w:bookmarkStart w:id="122" w:name="_Toc530611856"/>
      <w:bookmarkStart w:id="123" w:name="_Toc10149"/>
      <w:r>
        <w:rPr>
          <w:rFonts w:hint="eastAsia"/>
        </w:rPr>
        <w:t>产品分析</w:t>
      </w:r>
      <w:bookmarkEnd w:id="122"/>
      <w:bookmarkEnd w:id="123"/>
    </w:p>
    <w:p w14:paraId="52DEA628">
      <w:pPr>
        <w:ind w:firstLine="420"/>
      </w:pPr>
      <w:r>
        <w:rPr>
          <w:rFonts w:hint="eastAsia"/>
        </w:rPr>
        <w:t>系统预置的产品分析报表包含：产品销售情况统计、产品退单统计、产品拜访统计、产品销售记录统计，统计图包含：产品销售情况、产品销量排行Top3，支撑管理层对产品进行多维度统计与分析，同时支持</w:t>
      </w:r>
      <w:r>
        <w:rPr>
          <w:rFonts w:hint="eastAsia"/>
          <w:lang w:eastAsia="zh-CN"/>
        </w:rPr>
        <w:t>欧神诺</w:t>
      </w:r>
      <w:r>
        <w:rPr>
          <w:rFonts w:hint="eastAsia"/>
        </w:rPr>
        <w:t>根据具体需求对预设的销销售线索分析报表/统计图做调整，支持上述报表/统计图的转发、导出、订阅。</w:t>
      </w:r>
    </w:p>
    <w:p w14:paraId="42992B8A">
      <w:pPr>
        <w:ind w:firstLine="0" w:firstLineChars="0"/>
      </w:pPr>
      <w:r>
        <w:drawing>
          <wp:inline distT="0" distB="0" distL="0" distR="0">
            <wp:extent cx="2453640" cy="1348740"/>
            <wp:effectExtent l="25400" t="25400" r="35560" b="22860"/>
            <wp:docPr id="11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571115" cy="1312545"/>
            <wp:effectExtent l="25400" t="25400" r="19685" b="33655"/>
            <wp:docPr id="112"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2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2571115" cy="1312545"/>
                    </a:xfrm>
                    <a:prstGeom prst="rect">
                      <a:avLst/>
                    </a:prstGeom>
                    <a:noFill/>
                    <a:ln w="9525" cmpd="sng">
                      <a:solidFill>
                        <a:srgbClr val="4472C4"/>
                      </a:solidFill>
                      <a:miter lim="800000"/>
                      <a:headEnd/>
                      <a:tailEnd/>
                    </a:ln>
                    <a:effectLst/>
                  </pic:spPr>
                </pic:pic>
              </a:graphicData>
            </a:graphic>
          </wp:inline>
        </w:drawing>
      </w:r>
    </w:p>
    <w:p w14:paraId="09283344">
      <w:pPr>
        <w:spacing w:line="240" w:lineRule="auto"/>
        <w:ind w:firstLine="0" w:firstLineChars="0"/>
        <w:rPr>
          <w:rFonts w:cs="Arial"/>
          <w:sz w:val="15"/>
          <w:szCs w:val="15"/>
        </w:rPr>
      </w:pPr>
      <w:r>
        <w:rPr>
          <w:rFonts w:hint="eastAsia" w:cs="Arial"/>
          <w:sz w:val="15"/>
          <w:szCs w:val="15"/>
        </w:rPr>
        <w:t xml:space="preserve">                   图-产品销售情况统计                                  图-产品退单统计 </w:t>
      </w:r>
    </w:p>
    <w:p w14:paraId="66435AEB">
      <w:pPr>
        <w:ind w:firstLine="0" w:firstLineChars="0"/>
      </w:pPr>
      <w:r>
        <w:drawing>
          <wp:inline distT="0" distB="0" distL="0" distR="0">
            <wp:extent cx="2453640" cy="1348740"/>
            <wp:effectExtent l="25400" t="25400" r="35560" b="22860"/>
            <wp:docPr id="11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2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2453640" cy="134874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98725" cy="1376045"/>
            <wp:effectExtent l="25400" t="25400" r="15875" b="20955"/>
            <wp:docPr id="11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2498725" cy="1376045"/>
                    </a:xfrm>
                    <a:prstGeom prst="rect">
                      <a:avLst/>
                    </a:prstGeom>
                    <a:noFill/>
                    <a:ln w="9525" cmpd="sng">
                      <a:solidFill>
                        <a:srgbClr val="4472C4"/>
                      </a:solidFill>
                      <a:miter lim="800000"/>
                      <a:headEnd/>
                      <a:tailEnd/>
                    </a:ln>
                    <a:effectLst/>
                  </pic:spPr>
                </pic:pic>
              </a:graphicData>
            </a:graphic>
          </wp:inline>
        </w:drawing>
      </w:r>
    </w:p>
    <w:p w14:paraId="4103D172">
      <w:pPr>
        <w:spacing w:line="240" w:lineRule="auto"/>
        <w:ind w:firstLine="0" w:firstLineChars="0"/>
        <w:rPr>
          <w:rFonts w:cs="Arial"/>
          <w:sz w:val="15"/>
          <w:szCs w:val="15"/>
        </w:rPr>
      </w:pPr>
      <w:r>
        <w:rPr>
          <w:rFonts w:hint="eastAsia" w:cs="Arial"/>
          <w:sz w:val="15"/>
          <w:szCs w:val="15"/>
        </w:rPr>
        <w:t xml:space="preserve">                   图-产品销售情况                                  图-产品销量排行Top3 </w:t>
      </w:r>
      <w:r>
        <w:rPr>
          <w:rFonts w:cs="Arial"/>
          <w:sz w:val="15"/>
          <w:szCs w:val="15"/>
        </w:rPr>
        <w:br w:type="textWrapping"/>
      </w:r>
    </w:p>
    <w:p w14:paraId="4A86E7B7">
      <w:pPr>
        <w:pStyle w:val="4"/>
      </w:pPr>
      <w:bookmarkStart w:id="124" w:name="_Toc530611857"/>
      <w:bookmarkStart w:id="125" w:name="_Toc30683"/>
      <w:r>
        <w:rPr>
          <w:rFonts w:hint="eastAsia"/>
        </w:rPr>
        <w:t>协议（合同）分析</w:t>
      </w:r>
      <w:bookmarkEnd w:id="124"/>
      <w:bookmarkEnd w:id="125"/>
    </w:p>
    <w:p w14:paraId="34744780">
      <w:pPr>
        <w:ind w:firstLine="420"/>
      </w:pPr>
      <w:r>
        <w:rPr>
          <w:rFonts w:hint="eastAsia"/>
        </w:rPr>
        <w:t>系统预置的协议分析报表包含：客户合同统计、合同订单产品统计、合同订单回款统计、合同销售记录统计，支撑管理层对协议进行多维度统计与分析，同时支持</w:t>
      </w:r>
      <w:r>
        <w:rPr>
          <w:rFonts w:hint="eastAsia"/>
          <w:lang w:eastAsia="zh-CN"/>
        </w:rPr>
        <w:t>欧神诺</w:t>
      </w:r>
      <w:r>
        <w:rPr>
          <w:rFonts w:hint="eastAsia"/>
        </w:rPr>
        <w:t>根据具体需求对预设的销销售线索分析报表/统计图做调整，支持上述报表/统计图的转发、导出、订阅。</w:t>
      </w:r>
    </w:p>
    <w:p w14:paraId="6BE7C22E">
      <w:pPr>
        <w:pStyle w:val="4"/>
      </w:pPr>
      <w:bookmarkStart w:id="126" w:name="_Toc530611858"/>
      <w:bookmarkStart w:id="127" w:name="_Toc30188"/>
      <w:r>
        <w:rPr>
          <w:rFonts w:hint="eastAsia"/>
        </w:rPr>
        <w:t>服务分析</w:t>
      </w:r>
      <w:bookmarkEnd w:id="126"/>
      <w:bookmarkEnd w:id="127"/>
    </w:p>
    <w:p w14:paraId="35113FE5">
      <w:pPr>
        <w:ind w:firstLine="420"/>
      </w:pPr>
      <w:r>
        <w:rPr>
          <w:rFonts w:hint="eastAsia"/>
        </w:rPr>
        <w:t>统计分析某时间段各类服务（咨询、报修、投诉等）的服务量，通过表格与柱状图展现。根据服务回访信息统计分析服务人员、服务商某段时间内的服务满意度，通过表格展现。</w:t>
      </w:r>
    </w:p>
    <w:p w14:paraId="71CCFE4B">
      <w:pPr>
        <w:ind w:firstLine="0" w:firstLineChars="0"/>
      </w:pPr>
      <w:r>
        <w:drawing>
          <wp:inline distT="0" distB="0" distL="0" distR="0">
            <wp:extent cx="2417445" cy="1322070"/>
            <wp:effectExtent l="25400" t="25400" r="20955" b="24130"/>
            <wp:docPr id="11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2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2417445" cy="132207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543810" cy="1403350"/>
            <wp:effectExtent l="25400" t="25400" r="21590" b="19050"/>
            <wp:docPr id="11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2543810" cy="1403350"/>
                    </a:xfrm>
                    <a:prstGeom prst="rect">
                      <a:avLst/>
                    </a:prstGeom>
                    <a:noFill/>
                    <a:ln w="9525" cmpd="sng">
                      <a:solidFill>
                        <a:srgbClr val="4472C4"/>
                      </a:solidFill>
                      <a:miter lim="800000"/>
                      <a:headEnd/>
                      <a:tailEnd/>
                    </a:ln>
                    <a:effectLst/>
                  </pic:spPr>
                </pic:pic>
              </a:graphicData>
            </a:graphic>
          </wp:inline>
        </w:drawing>
      </w:r>
    </w:p>
    <w:p w14:paraId="604475BC">
      <w:pPr>
        <w:spacing w:line="240" w:lineRule="auto"/>
        <w:ind w:firstLine="0" w:firstLineChars="0"/>
        <w:rPr>
          <w:rFonts w:cs="Arial"/>
          <w:sz w:val="15"/>
          <w:szCs w:val="15"/>
        </w:rPr>
      </w:pPr>
      <w:r>
        <w:rPr>
          <w:rFonts w:hint="eastAsia" w:cs="Arial"/>
          <w:sz w:val="15"/>
          <w:szCs w:val="15"/>
        </w:rPr>
        <w:t xml:space="preserve">                   图-工单数量统计                                  图-服务评价统计 </w:t>
      </w:r>
    </w:p>
    <w:p w14:paraId="3D659C1E">
      <w:pPr>
        <w:ind w:firstLine="0" w:firstLineChars="0"/>
      </w:pPr>
      <w:r>
        <w:drawing>
          <wp:inline distT="0" distB="0" distL="0" distR="0">
            <wp:extent cx="2543810" cy="1394460"/>
            <wp:effectExtent l="25400" t="25400" r="21590" b="27940"/>
            <wp:docPr id="11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2543810" cy="139446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534920" cy="1394460"/>
            <wp:effectExtent l="25400" t="25400" r="30480" b="27940"/>
            <wp:docPr id="11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a:xfrm>
                      <a:off x="0" y="0"/>
                      <a:ext cx="2534920" cy="1394460"/>
                    </a:xfrm>
                    <a:prstGeom prst="rect">
                      <a:avLst/>
                    </a:prstGeom>
                    <a:noFill/>
                    <a:ln w="9525" cmpd="sng">
                      <a:solidFill>
                        <a:srgbClr val="4472C4"/>
                      </a:solidFill>
                      <a:miter lim="800000"/>
                      <a:headEnd/>
                      <a:tailEnd/>
                    </a:ln>
                    <a:effectLst/>
                  </pic:spPr>
                </pic:pic>
              </a:graphicData>
            </a:graphic>
          </wp:inline>
        </w:drawing>
      </w:r>
    </w:p>
    <w:p w14:paraId="7E22F72C">
      <w:pPr>
        <w:spacing w:line="240" w:lineRule="auto"/>
        <w:ind w:firstLine="0" w:firstLineChars="0"/>
        <w:rPr>
          <w:rFonts w:cs="Arial"/>
          <w:sz w:val="15"/>
          <w:szCs w:val="15"/>
        </w:rPr>
      </w:pPr>
      <w:r>
        <w:rPr>
          <w:rFonts w:hint="eastAsia" w:cs="Arial"/>
          <w:sz w:val="15"/>
          <w:szCs w:val="15"/>
        </w:rPr>
        <w:t xml:space="preserve">                   图-流程统计                                        图-员工任务执行耗时统计 </w:t>
      </w:r>
    </w:p>
    <w:p w14:paraId="1E714FBE">
      <w:pPr>
        <w:ind w:firstLine="0" w:firstLineChars="0"/>
      </w:pPr>
      <w:r>
        <w:drawing>
          <wp:inline distT="0" distB="0" distL="0" distR="0">
            <wp:extent cx="2562225" cy="1403350"/>
            <wp:effectExtent l="25400" t="25400" r="28575" b="19050"/>
            <wp:docPr id="11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3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2562225" cy="1403350"/>
                    </a:xfrm>
                    <a:prstGeom prst="rect">
                      <a:avLst/>
                    </a:prstGeom>
                    <a:noFill/>
                    <a:ln w="9525" cmpd="sng">
                      <a:solidFill>
                        <a:srgbClr val="4472C4"/>
                      </a:solidFill>
                      <a:miter lim="800000"/>
                      <a:headEnd/>
                      <a:tailEnd/>
                    </a:ln>
                    <a:effectLst/>
                  </pic:spPr>
                </pic:pic>
              </a:graphicData>
            </a:graphic>
          </wp:inline>
        </w:drawing>
      </w:r>
      <w:r>
        <w:rPr>
          <w:rFonts w:hint="eastAsia"/>
        </w:rPr>
        <w:t xml:space="preserve">  </w:t>
      </w:r>
      <w:r>
        <w:drawing>
          <wp:inline distT="0" distB="0" distL="0" distR="0">
            <wp:extent cx="2444750" cy="1503045"/>
            <wp:effectExtent l="25400" t="25400" r="19050" b="20955"/>
            <wp:docPr id="120"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2444750" cy="1503045"/>
                    </a:xfrm>
                    <a:prstGeom prst="rect">
                      <a:avLst/>
                    </a:prstGeom>
                    <a:noFill/>
                    <a:ln w="9525" cmpd="sng">
                      <a:solidFill>
                        <a:srgbClr val="4472C4"/>
                      </a:solidFill>
                      <a:miter lim="800000"/>
                      <a:headEnd/>
                      <a:tailEnd/>
                    </a:ln>
                    <a:effectLst/>
                  </pic:spPr>
                </pic:pic>
              </a:graphicData>
            </a:graphic>
          </wp:inline>
        </w:drawing>
      </w:r>
    </w:p>
    <w:p w14:paraId="7C0CF021">
      <w:pPr>
        <w:spacing w:line="240" w:lineRule="auto"/>
        <w:ind w:firstLine="0" w:firstLineChars="0"/>
        <w:rPr>
          <w:rFonts w:cs="Arial"/>
          <w:sz w:val="15"/>
          <w:szCs w:val="15"/>
        </w:rPr>
      </w:pPr>
      <w:r>
        <w:rPr>
          <w:rFonts w:hint="eastAsia" w:cs="Arial"/>
          <w:sz w:val="15"/>
          <w:szCs w:val="15"/>
        </w:rPr>
        <w:t xml:space="preserve">                   图-业务流程员工任务统计                                  图-业务流程实例 </w:t>
      </w:r>
    </w:p>
    <w:p w14:paraId="17652677">
      <w:pPr>
        <w:pStyle w:val="4"/>
      </w:pPr>
      <w:bookmarkStart w:id="128" w:name="_Toc530611859"/>
      <w:bookmarkStart w:id="129" w:name="_Toc11918"/>
      <w:r>
        <w:rPr>
          <w:rFonts w:hint="eastAsia"/>
        </w:rPr>
        <w:t>自定义分析</w:t>
      </w:r>
      <w:bookmarkEnd w:id="128"/>
      <w:bookmarkEnd w:id="129"/>
    </w:p>
    <w:p w14:paraId="1E815C1A">
      <w:pPr>
        <w:ind w:firstLine="420"/>
      </w:pPr>
      <w:r>
        <w:rPr>
          <w:rFonts w:hint="eastAsia"/>
          <w:lang w:eastAsia="zh-CN"/>
        </w:rPr>
        <w:t>欧神诺</w:t>
      </w:r>
      <w:r>
        <w:rPr>
          <w:rFonts w:hint="eastAsia"/>
        </w:rPr>
        <w:t>在企业发展过程中，会有新的管理要求，除了系统预置的报表和统计图外，</w:t>
      </w:r>
      <w:r>
        <w:rPr>
          <w:rFonts w:hint="eastAsia"/>
          <w:lang w:eastAsia="zh-CN"/>
        </w:rPr>
        <w:t>欧神诺</w:t>
      </w:r>
      <w:r>
        <w:rPr>
          <w:rFonts w:hint="eastAsia"/>
        </w:rPr>
        <w:t>可自选主题用空白模板进行自定义数据分析报表及统计图，按照对象关系选择参与统计分析的对象（包括预设对象和自定义对象），并定义报表使用的筛选器和列表展示字段。</w:t>
      </w:r>
    </w:p>
    <w:p w14:paraId="63B7261D">
      <w:pPr>
        <w:ind w:firstLine="0" w:firstLineChars="0"/>
      </w:pPr>
      <w:r>
        <w:drawing>
          <wp:inline distT="0" distB="0" distL="0" distR="0">
            <wp:extent cx="5269230" cy="3141345"/>
            <wp:effectExtent l="25400" t="25400" r="13970" b="33655"/>
            <wp:docPr id="12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3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5269230" cy="3141345"/>
                    </a:xfrm>
                    <a:prstGeom prst="rect">
                      <a:avLst/>
                    </a:prstGeom>
                    <a:noFill/>
                    <a:ln w="12700" cmpd="sng">
                      <a:solidFill>
                        <a:srgbClr val="4472C4"/>
                      </a:solidFill>
                      <a:miter lim="800000"/>
                      <a:headEnd/>
                      <a:tailEnd/>
                    </a:ln>
                    <a:effectLst/>
                  </pic:spPr>
                </pic:pic>
              </a:graphicData>
            </a:graphic>
          </wp:inline>
        </w:drawing>
      </w:r>
    </w:p>
    <w:p w14:paraId="043E0A1E">
      <w:pPr>
        <w:spacing w:line="240" w:lineRule="auto"/>
        <w:ind w:firstLine="0" w:firstLineChars="0"/>
        <w:jc w:val="center"/>
        <w:rPr>
          <w:rFonts w:cs="Arial"/>
          <w:sz w:val="18"/>
          <w:szCs w:val="18"/>
        </w:rPr>
      </w:pPr>
      <w:r>
        <w:rPr>
          <w:rFonts w:hint="eastAsia" w:cs="Arial"/>
          <w:sz w:val="18"/>
          <w:szCs w:val="18"/>
        </w:rPr>
        <w:t>图-客户分析统计图</w:t>
      </w:r>
    </w:p>
    <w:p w14:paraId="5B16E3BC">
      <w:pPr>
        <w:ind w:firstLine="0" w:firstLineChars="0"/>
      </w:pPr>
      <w:r>
        <w:drawing>
          <wp:inline distT="0" distB="0" distL="0" distR="0">
            <wp:extent cx="5278120" cy="2770505"/>
            <wp:effectExtent l="25400" t="25400" r="30480" b="23495"/>
            <wp:docPr id="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5278120" cy="2770505"/>
                    </a:xfrm>
                    <a:prstGeom prst="rect">
                      <a:avLst/>
                    </a:prstGeom>
                    <a:noFill/>
                    <a:ln w="12700" cmpd="sng">
                      <a:solidFill>
                        <a:srgbClr val="4472C4"/>
                      </a:solidFill>
                      <a:miter lim="800000"/>
                      <a:headEnd/>
                      <a:tailEnd/>
                    </a:ln>
                    <a:effectLst/>
                  </pic:spPr>
                </pic:pic>
              </a:graphicData>
            </a:graphic>
          </wp:inline>
        </w:drawing>
      </w:r>
    </w:p>
    <w:p w14:paraId="182B7E0A">
      <w:pPr>
        <w:spacing w:line="240" w:lineRule="auto"/>
        <w:ind w:firstLine="0" w:firstLineChars="0"/>
        <w:jc w:val="center"/>
        <w:rPr>
          <w:rFonts w:cs="Arial"/>
          <w:sz w:val="18"/>
          <w:szCs w:val="18"/>
        </w:rPr>
        <w:sectPr>
          <w:pgSz w:w="11900" w:h="16840"/>
          <w:pgMar w:top="1440" w:right="1800" w:bottom="1440" w:left="1800" w:header="851" w:footer="992" w:gutter="0"/>
          <w:cols w:space="425" w:num="1"/>
          <w:docGrid w:type="lines" w:linePitch="312" w:charSpace="0"/>
        </w:sectPr>
      </w:pPr>
      <w:r>
        <w:rPr>
          <w:rFonts w:hint="eastAsia" w:cs="Arial"/>
          <w:sz w:val="18"/>
          <w:szCs w:val="18"/>
        </w:rPr>
        <w:t>图-客户分析统计图</w:t>
      </w:r>
    </w:p>
    <w:p w14:paraId="578EF7D5">
      <w:pPr>
        <w:pStyle w:val="2"/>
        <w:spacing w:before="120" w:after="120" w:line="360" w:lineRule="auto"/>
        <w:ind w:left="0"/>
        <w:jc w:val="left"/>
      </w:pPr>
      <w:bookmarkStart w:id="130" w:name="_Toc530611860"/>
      <w:bookmarkStart w:id="131" w:name="_Toc12116"/>
      <w:r>
        <w:rPr>
          <w:rFonts w:hint="eastAsia"/>
        </w:rPr>
        <w:t>技术平台要求</w:t>
      </w:r>
      <w:bookmarkEnd w:id="130"/>
      <w:bookmarkEnd w:id="131"/>
    </w:p>
    <w:p w14:paraId="22C69B0B">
      <w:pPr>
        <w:ind w:firstLine="420"/>
      </w:pPr>
      <w:r>
        <w:rPr>
          <w:rFonts w:hint="eastAsia"/>
        </w:rPr>
        <w:t>系统需要具有目前主流的PaaS平台能力，PaaS平台能力希望借助所见即所得的理念，通过拖拽和配置，就能快速实现</w:t>
      </w:r>
      <w:r>
        <w:rPr>
          <w:rFonts w:hint="eastAsia"/>
          <w:lang w:eastAsia="zh-CN"/>
        </w:rPr>
        <w:t>欧神诺</w:t>
      </w:r>
      <w:r>
        <w:rPr>
          <w:rFonts w:hint="eastAsia"/>
        </w:rPr>
        <w:t>的个性化业务需求。PaaS平台自定义对象是一种可视化的建立数据模型和业务模型的定制化开发模式。它的目标是把一切可产品化的、业务场景所需要的技术能力产品化。这些产品化之后的“自定义对象”，可以很轻松地被业务人员所识别、所理解，并且所使用。通过简单地对“自定义对象”进行拖拽和配置，就可以快速实现个性化业务。</w:t>
      </w:r>
    </w:p>
    <w:p w14:paraId="3836C7B8">
      <w:pPr>
        <w:ind w:firstLine="420"/>
      </w:pPr>
      <w:r>
        <w:rPr>
          <w:rFonts w:hint="eastAsia"/>
        </w:rPr>
        <w:t>相对平台中常用的组件，PaaS平台的“自定义对象”和其有很大不同。主要的不同点在于：第一，PaaS平台自定义对象是一个完整的业务处理，包括了业务逻辑、业务数据封装。第二，PaaS平台本身有丰富的预设字段及业务组件，比如支付组件、签到组件。通常很多平台都需要做很大开发工作量才能支持的能力，PaaS平台通过对业务逻辑和支付、定位等能力的封装，让</w:t>
      </w:r>
      <w:r>
        <w:rPr>
          <w:rFonts w:hint="eastAsia"/>
          <w:lang w:eastAsia="zh-CN"/>
        </w:rPr>
        <w:t>欧神诺</w:t>
      </w:r>
      <w:r>
        <w:rPr>
          <w:rFonts w:hint="eastAsia"/>
        </w:rPr>
        <w:t>即拖即用。第三，支持在业务对象间创建多种关系，如查找关联、主从明细等。第四，业务对象支持丰富灵活的权限规则，既支持数据隔离也支持数据共享；第五，对象数据支持企业级搜索；第六，支持图形化的UI设计，并且多终端支持，包括Web、iOS、Android。</w:t>
      </w:r>
    </w:p>
    <w:p w14:paraId="2898A5B4">
      <w:pPr>
        <w:ind w:firstLine="420"/>
      </w:pPr>
      <w:r>
        <w:rPr>
          <w:rFonts w:hint="eastAsia"/>
        </w:rPr>
        <w:t>总之，自定义业务对象是PaaS平台的基础构建模型。它可以把传统高门槛开发过程，拆分成可拼凑的业务组件，通过可视化配置，实现个性化开发。</w:t>
      </w:r>
    </w:p>
    <w:p w14:paraId="0319A54A">
      <w:pPr>
        <w:ind w:firstLine="0" w:firstLineChars="0"/>
      </w:pPr>
      <w:r>
        <w:drawing>
          <wp:inline distT="0" distB="0" distL="0" distR="0">
            <wp:extent cx="5269230" cy="2489835"/>
            <wp:effectExtent l="0" t="0" r="0" b="0"/>
            <wp:docPr id="1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5269230" cy="2489835"/>
                    </a:xfrm>
                    <a:prstGeom prst="rect">
                      <a:avLst/>
                    </a:prstGeom>
                    <a:noFill/>
                    <a:ln>
                      <a:noFill/>
                    </a:ln>
                  </pic:spPr>
                </pic:pic>
              </a:graphicData>
            </a:graphic>
          </wp:inline>
        </w:drawing>
      </w:r>
    </w:p>
    <w:p w14:paraId="09E6B285">
      <w:pPr>
        <w:spacing w:line="240" w:lineRule="auto"/>
        <w:ind w:firstLine="0" w:firstLineChars="0"/>
        <w:jc w:val="center"/>
        <w:rPr>
          <w:rFonts w:cs="Arial"/>
          <w:sz w:val="18"/>
          <w:szCs w:val="18"/>
        </w:rPr>
      </w:pPr>
      <w:r>
        <w:rPr>
          <w:rFonts w:hint="eastAsia" w:cs="Arial"/>
          <w:sz w:val="18"/>
          <w:szCs w:val="18"/>
        </w:rPr>
        <w:t>图-PaaS平台架构</w:t>
      </w:r>
    </w:p>
    <w:p w14:paraId="725B595B">
      <w:pPr>
        <w:spacing w:line="240" w:lineRule="auto"/>
        <w:ind w:firstLine="0" w:firstLineChars="0"/>
        <w:jc w:val="center"/>
        <w:rPr>
          <w:rFonts w:cs="Arial"/>
          <w:sz w:val="18"/>
          <w:szCs w:val="18"/>
        </w:rPr>
      </w:pPr>
    </w:p>
    <w:p w14:paraId="357FDC01">
      <w:pPr>
        <w:pStyle w:val="3"/>
        <w:spacing w:before="0" w:beforeAutospacing="0" w:after="0" w:afterAutospacing="0" w:line="360" w:lineRule="auto"/>
      </w:pPr>
      <w:bookmarkStart w:id="132" w:name="_Toc530611861"/>
      <w:bookmarkStart w:id="133" w:name="_Toc9073"/>
      <w:r>
        <w:rPr>
          <w:rFonts w:hint="eastAsia"/>
        </w:rPr>
        <w:t>自定义对象管理</w:t>
      </w:r>
      <w:bookmarkEnd w:id="132"/>
      <w:bookmarkEnd w:id="133"/>
    </w:p>
    <w:p w14:paraId="0527E8E9">
      <w:pPr>
        <w:ind w:firstLine="420"/>
      </w:pPr>
      <w:r>
        <w:rPr>
          <w:rFonts w:hint="eastAsia"/>
          <w:lang w:eastAsia="zh-CN"/>
        </w:rPr>
        <w:t>欧神诺</w:t>
      </w:r>
      <w:r>
        <w:rPr>
          <w:rFonts w:hint="eastAsia"/>
        </w:rPr>
        <w:t>实际的业务活动中，除了标准化的业务及流程以外，都存在很多差异化有特色的业务；为了更好的满足</w:t>
      </w:r>
      <w:r>
        <w:rPr>
          <w:rFonts w:hint="eastAsia"/>
          <w:lang w:eastAsia="zh-CN"/>
        </w:rPr>
        <w:t>欧神诺</w:t>
      </w:r>
      <w:r>
        <w:rPr>
          <w:rFonts w:hint="eastAsia"/>
        </w:rPr>
        <w:t>个性业务需求，提升业务定制能力，特推出了自定义对象功能。</w:t>
      </w:r>
      <w:r>
        <w:rPr>
          <w:rFonts w:hint="eastAsia"/>
          <w:lang w:eastAsia="zh-CN"/>
        </w:rPr>
        <w:t>欧神诺</w:t>
      </w:r>
      <w:r>
        <w:rPr>
          <w:rFonts w:hint="eastAsia"/>
        </w:rPr>
        <w:t>可以根据自身的需求创建符合要求的自定义对象（功能模块，如市场促销费用结算、差旅报销），并可以建立该对象与其他对象的关联关系，例如，给客户新建一个关联的业务对象：工单，如此就将工单关联到了客户下面。</w:t>
      </w:r>
    </w:p>
    <w:p w14:paraId="671EDE40">
      <w:pPr>
        <w:ind w:firstLine="420"/>
      </w:pPr>
      <w:r>
        <w:rPr>
          <w:rFonts w:hint="eastAsia"/>
        </w:rPr>
        <w:t>并且，通过对象多业务类型多界面布局，解决不同业务类型对数据/字段差异化需求问题，例如，</w:t>
      </w:r>
      <w:r>
        <w:rPr>
          <w:rFonts w:hint="eastAsia"/>
          <w:lang w:eastAsia="zh-CN"/>
        </w:rPr>
        <w:t>欧神诺</w:t>
      </w:r>
      <w:r>
        <w:rPr>
          <w:rFonts w:hint="eastAsia"/>
        </w:rPr>
        <w:t>销售公司的经销商客户、</w:t>
      </w:r>
      <w:r>
        <w:rPr>
          <w:rFonts w:hint="eastAsia"/>
          <w:lang w:eastAsia="zh-CN"/>
        </w:rPr>
        <w:t>工程商</w:t>
      </w:r>
      <w:r>
        <w:rPr>
          <w:rFonts w:hint="eastAsia"/>
        </w:rPr>
        <w:t>客户、终端用户与</w:t>
      </w:r>
      <w:r>
        <w:rPr>
          <w:rFonts w:hint="eastAsia"/>
          <w:lang w:eastAsia="zh-CN"/>
        </w:rPr>
        <w:t>欧神诺</w:t>
      </w:r>
      <w:r>
        <w:rPr>
          <w:rFonts w:hint="eastAsia"/>
        </w:rPr>
        <w:t>厚生客户所需要的字段信息不同，需要分别录入。</w:t>
      </w:r>
    </w:p>
    <w:p w14:paraId="26413284">
      <w:pPr>
        <w:ind w:firstLine="0" w:firstLineChars="0"/>
        <w:rPr>
          <w:rFonts w:cs="Arial"/>
          <w:sz w:val="18"/>
          <w:szCs w:val="18"/>
        </w:rPr>
      </w:pPr>
      <w:r>
        <w:rPr>
          <w:rFonts w:cs="Arial"/>
          <w:sz w:val="18"/>
          <w:szCs w:val="18"/>
        </w:rPr>
        <w:drawing>
          <wp:inline distT="0" distB="0" distL="0" distR="0">
            <wp:extent cx="5269230" cy="2734310"/>
            <wp:effectExtent l="0" t="0" r="0" b="8890"/>
            <wp:docPr id="12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5269230" cy="2734310"/>
                    </a:xfrm>
                    <a:prstGeom prst="rect">
                      <a:avLst/>
                    </a:prstGeom>
                    <a:noFill/>
                    <a:ln>
                      <a:noFill/>
                    </a:ln>
                  </pic:spPr>
                </pic:pic>
              </a:graphicData>
            </a:graphic>
          </wp:inline>
        </w:drawing>
      </w:r>
    </w:p>
    <w:p w14:paraId="2E3BAFB2">
      <w:pPr>
        <w:spacing w:line="240" w:lineRule="auto"/>
        <w:ind w:firstLine="0" w:firstLineChars="0"/>
        <w:jc w:val="center"/>
        <w:rPr>
          <w:rFonts w:cs="Arial"/>
          <w:sz w:val="18"/>
          <w:szCs w:val="18"/>
        </w:rPr>
      </w:pPr>
      <w:r>
        <w:rPr>
          <w:rFonts w:hint="eastAsia" w:cs="Arial"/>
          <w:sz w:val="18"/>
          <w:szCs w:val="18"/>
        </w:rPr>
        <w:t>图-自定义对象管理</w:t>
      </w:r>
    </w:p>
    <w:p w14:paraId="42D00CEA">
      <w:pPr>
        <w:pStyle w:val="3"/>
        <w:spacing w:before="0" w:beforeAutospacing="0" w:after="0" w:afterAutospacing="0" w:line="360" w:lineRule="auto"/>
      </w:pPr>
      <w:bookmarkStart w:id="134" w:name="_Toc530611862"/>
      <w:bookmarkStart w:id="135" w:name="_Toc16508"/>
      <w:r>
        <w:rPr>
          <w:rFonts w:hint="eastAsia"/>
        </w:rPr>
        <w:t>业务流程管理</w:t>
      </w:r>
      <w:bookmarkEnd w:id="134"/>
      <w:bookmarkEnd w:id="135"/>
    </w:p>
    <w:p w14:paraId="428C5143">
      <w:pPr>
        <w:ind w:firstLine="420"/>
      </w:pPr>
      <w:r>
        <w:rPr>
          <w:rFonts w:hint="eastAsia"/>
        </w:rPr>
        <w:t>业务流程管理是一整套企业梳理业务流程、建模、多方参与且自动化执行、持续监控执行过程，并不断分析改进的管理过程和方法。通过系统可以将各个业务对象（如协议、要货计划、优惠结算等）的业务操作通过业务流程建模固化，合同管理员、计划管理员、信息管理员等相关人员只需按配置好的业务流程完成当前待自己执行的任务即可。通过业务流程管理将</w:t>
      </w:r>
      <w:r>
        <w:rPr>
          <w:rFonts w:hint="eastAsia"/>
          <w:lang w:eastAsia="zh-CN"/>
        </w:rPr>
        <w:t>欧神诺</w:t>
      </w:r>
      <w:r>
        <w:rPr>
          <w:rFonts w:hint="eastAsia"/>
        </w:rPr>
        <w:t>各业务流程固化到系统中，促进</w:t>
      </w:r>
      <w:r>
        <w:rPr>
          <w:rFonts w:hint="eastAsia"/>
          <w:lang w:eastAsia="zh-CN"/>
        </w:rPr>
        <w:t>欧神诺</w:t>
      </w:r>
      <w:r>
        <w:rPr>
          <w:rFonts w:hint="eastAsia"/>
        </w:rPr>
        <w:t>业务进行跨组织、跨部门多人协同处理，提高工作效率，促进</w:t>
      </w:r>
      <w:r>
        <w:rPr>
          <w:rFonts w:hint="eastAsia"/>
          <w:lang w:eastAsia="zh-CN"/>
        </w:rPr>
        <w:t>欧神诺</w:t>
      </w:r>
      <w:r>
        <w:rPr>
          <w:rFonts w:hint="eastAsia"/>
        </w:rPr>
        <w:t>的业务流程标准化和规范化。</w:t>
      </w:r>
    </w:p>
    <w:p w14:paraId="1C165288">
      <w:pPr>
        <w:ind w:firstLine="420"/>
      </w:pPr>
      <w:r>
        <w:rPr>
          <w:rFonts w:hint="eastAsia"/>
        </w:rPr>
        <w:t>PaaS平台的流程引擎不仅是一种企业级业务流程的建模工具，而且还是流程分析平台。它不仅能支持图形化流程建模，还能支持业务流程数据分析。系统的业务流程管理不仅仅是一个流程设计工具，它是一整套企业梳理业务流程、建模、多方参与且自动化执行，持续监控执行过程，并不断分析改进的管理过程和方法。</w:t>
      </w:r>
    </w:p>
    <w:p w14:paraId="1F68E10F">
      <w:pPr>
        <w:ind w:firstLine="420"/>
      </w:pPr>
      <w:r>
        <w:rPr>
          <w:rFonts w:hint="eastAsia"/>
        </w:rPr>
        <w:t>PaaS平台的流程管理是“所见即所得”。它通过可视化的流程设计器，可帮助</w:t>
      </w:r>
      <w:r>
        <w:rPr>
          <w:rFonts w:hint="eastAsia"/>
          <w:lang w:eastAsia="zh-CN"/>
        </w:rPr>
        <w:t>欧神诺</w:t>
      </w:r>
      <w:r>
        <w:rPr>
          <w:rFonts w:hint="eastAsia"/>
        </w:rPr>
        <w:t>把管理上的流程，原封不动的搬到系统中，不需要再进行复杂的系统设计，即能在系统中实现自己所想要的运营流程。</w:t>
      </w:r>
      <w:r>
        <w:rPr>
          <w:rFonts w:hint="eastAsia"/>
          <w:lang w:eastAsia="zh-CN"/>
        </w:rPr>
        <w:t>欧神诺</w:t>
      </w:r>
      <w:r>
        <w:rPr>
          <w:rFonts w:hint="eastAsia"/>
        </w:rPr>
        <w:t>的员工也不再需要去理解需要在什么时间点什么按钮，而是通过业务流程让系统在合适的时间自动处理对应的事情即可。</w:t>
      </w:r>
    </w:p>
    <w:p w14:paraId="158EB207">
      <w:pPr>
        <w:ind w:firstLine="0" w:firstLineChars="0"/>
        <w:rPr>
          <w:rFonts w:cs="Arial"/>
          <w:sz w:val="18"/>
          <w:szCs w:val="18"/>
        </w:rPr>
      </w:pPr>
      <w:r>
        <w:rPr>
          <w:rFonts w:cs="Arial"/>
          <w:sz w:val="18"/>
          <w:szCs w:val="18"/>
        </w:rPr>
        <w:drawing>
          <wp:inline distT="0" distB="0" distL="0" distR="0">
            <wp:extent cx="5269230" cy="2172970"/>
            <wp:effectExtent l="0" t="0" r="0" b="11430"/>
            <wp:docPr id="12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4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5269230" cy="2172970"/>
                    </a:xfrm>
                    <a:prstGeom prst="rect">
                      <a:avLst/>
                    </a:prstGeom>
                    <a:noFill/>
                    <a:ln>
                      <a:noFill/>
                    </a:ln>
                  </pic:spPr>
                </pic:pic>
              </a:graphicData>
            </a:graphic>
          </wp:inline>
        </w:drawing>
      </w:r>
    </w:p>
    <w:p w14:paraId="1E506527">
      <w:pPr>
        <w:spacing w:line="240" w:lineRule="auto"/>
        <w:ind w:firstLine="0" w:firstLineChars="0"/>
        <w:jc w:val="center"/>
        <w:rPr>
          <w:rFonts w:cs="Arial"/>
          <w:sz w:val="18"/>
          <w:szCs w:val="18"/>
        </w:rPr>
      </w:pPr>
      <w:r>
        <w:rPr>
          <w:rFonts w:hint="eastAsia" w:cs="Arial"/>
          <w:sz w:val="18"/>
          <w:szCs w:val="18"/>
        </w:rPr>
        <w:t>图-业务流程逻辑</w:t>
      </w:r>
    </w:p>
    <w:p w14:paraId="0D453BE6">
      <w:pPr>
        <w:ind w:firstLine="0" w:firstLineChars="0"/>
        <w:rPr>
          <w:rFonts w:cs="Arial"/>
          <w:sz w:val="18"/>
          <w:szCs w:val="18"/>
        </w:rPr>
      </w:pPr>
      <w:r>
        <w:rPr>
          <w:rFonts w:cs="Arial"/>
          <w:sz w:val="18"/>
          <w:szCs w:val="18"/>
        </w:rPr>
        <w:drawing>
          <wp:inline distT="0" distB="0" distL="0" distR="0">
            <wp:extent cx="5278120" cy="2779395"/>
            <wp:effectExtent l="25400" t="25400" r="30480" b="14605"/>
            <wp:docPr id="12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4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5278120" cy="2779395"/>
                    </a:xfrm>
                    <a:prstGeom prst="rect">
                      <a:avLst/>
                    </a:prstGeom>
                    <a:noFill/>
                    <a:ln w="12700" cmpd="sng">
                      <a:solidFill>
                        <a:srgbClr val="4472C4"/>
                      </a:solidFill>
                      <a:miter lim="800000"/>
                      <a:headEnd/>
                      <a:tailEnd/>
                    </a:ln>
                    <a:effectLst/>
                  </pic:spPr>
                </pic:pic>
              </a:graphicData>
            </a:graphic>
          </wp:inline>
        </w:drawing>
      </w:r>
    </w:p>
    <w:p w14:paraId="341798E8">
      <w:pPr>
        <w:spacing w:line="240" w:lineRule="auto"/>
        <w:ind w:firstLine="0" w:firstLineChars="0"/>
        <w:jc w:val="center"/>
        <w:rPr>
          <w:rFonts w:cs="Arial"/>
          <w:sz w:val="18"/>
          <w:szCs w:val="18"/>
        </w:rPr>
      </w:pPr>
      <w:r>
        <w:rPr>
          <w:rFonts w:hint="eastAsia" w:cs="Arial"/>
          <w:sz w:val="18"/>
          <w:szCs w:val="18"/>
        </w:rPr>
        <w:t>图-业务流程示例</w:t>
      </w:r>
    </w:p>
    <w:p w14:paraId="0851D886">
      <w:pPr>
        <w:ind w:firstLine="0" w:firstLineChars="0"/>
        <w:rPr>
          <w:rFonts w:cs="Arial"/>
          <w:sz w:val="18"/>
          <w:szCs w:val="18"/>
        </w:rPr>
      </w:pPr>
      <w:r>
        <w:rPr>
          <w:rFonts w:cs="Arial"/>
          <w:sz w:val="18"/>
          <w:szCs w:val="18"/>
        </w:rPr>
        <w:drawing>
          <wp:inline distT="0" distB="0" distL="0" distR="0">
            <wp:extent cx="5278120" cy="2906395"/>
            <wp:effectExtent l="25400" t="25400" r="30480" b="14605"/>
            <wp:docPr id="12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4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a:xfrm>
                      <a:off x="0" y="0"/>
                      <a:ext cx="5278120" cy="2906395"/>
                    </a:xfrm>
                    <a:prstGeom prst="rect">
                      <a:avLst/>
                    </a:prstGeom>
                    <a:noFill/>
                    <a:ln w="9525" cmpd="sng">
                      <a:solidFill>
                        <a:srgbClr val="4472C4"/>
                      </a:solidFill>
                      <a:miter lim="800000"/>
                      <a:headEnd/>
                      <a:tailEnd/>
                    </a:ln>
                    <a:effectLst/>
                  </pic:spPr>
                </pic:pic>
              </a:graphicData>
            </a:graphic>
          </wp:inline>
        </w:drawing>
      </w:r>
    </w:p>
    <w:p w14:paraId="46EC30CC">
      <w:pPr>
        <w:spacing w:line="240" w:lineRule="auto"/>
        <w:ind w:firstLine="0" w:firstLineChars="0"/>
        <w:jc w:val="center"/>
        <w:rPr>
          <w:rFonts w:cs="Arial"/>
          <w:sz w:val="18"/>
          <w:szCs w:val="18"/>
        </w:rPr>
      </w:pPr>
      <w:r>
        <w:rPr>
          <w:rFonts w:hint="eastAsia" w:cs="Arial"/>
          <w:sz w:val="18"/>
          <w:szCs w:val="18"/>
        </w:rPr>
        <w:t>图-业务流程统计</w:t>
      </w:r>
    </w:p>
    <w:p w14:paraId="6E18CAB6">
      <w:pPr>
        <w:pStyle w:val="3"/>
        <w:spacing w:before="0" w:beforeAutospacing="0" w:after="0" w:afterAutospacing="0" w:line="360" w:lineRule="auto"/>
      </w:pPr>
      <w:bookmarkStart w:id="136" w:name="_Toc530611863"/>
      <w:bookmarkStart w:id="137" w:name="_Toc10023"/>
      <w:r>
        <w:rPr>
          <w:rFonts w:hint="eastAsia"/>
        </w:rPr>
        <w:t>工作流管理</w:t>
      </w:r>
      <w:bookmarkEnd w:id="136"/>
      <w:bookmarkEnd w:id="137"/>
    </w:p>
    <w:p w14:paraId="4825A8B2">
      <w:pPr>
        <w:ind w:firstLine="420"/>
      </w:pPr>
      <w:r>
        <w:rPr>
          <w:rFonts w:hint="eastAsia"/>
        </w:rPr>
        <w:t>系统智能化应用，可以针对已经生效的数据，按照一定规则自动去完成一些固定任务（自动化触发器），例如发提醒/邮件、变更字段、发起业务流程等。</w:t>
      </w:r>
    </w:p>
    <w:p w14:paraId="67C582D0">
      <w:pPr>
        <w:ind w:firstLine="0" w:firstLineChars="0"/>
      </w:pPr>
    </w:p>
    <w:p w14:paraId="4E7D2637">
      <w:pPr>
        <w:ind w:firstLine="0" w:firstLineChars="0"/>
        <w:rPr>
          <w:rFonts w:cs="Arial"/>
          <w:sz w:val="18"/>
          <w:szCs w:val="18"/>
        </w:rPr>
      </w:pPr>
      <w:r>
        <w:rPr>
          <w:rFonts w:cs="Arial"/>
          <w:sz w:val="18"/>
          <w:szCs w:val="18"/>
        </w:rPr>
        <w:drawing>
          <wp:inline distT="0" distB="0" distL="0" distR="0">
            <wp:extent cx="5260340" cy="2543810"/>
            <wp:effectExtent l="25400" t="25400" r="22860" b="21590"/>
            <wp:docPr id="12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4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5260340" cy="2543810"/>
                    </a:xfrm>
                    <a:prstGeom prst="rect">
                      <a:avLst/>
                    </a:prstGeom>
                    <a:noFill/>
                    <a:ln w="12700" cmpd="sng">
                      <a:solidFill>
                        <a:srgbClr val="4472C4"/>
                      </a:solidFill>
                      <a:miter lim="800000"/>
                      <a:headEnd/>
                      <a:tailEnd/>
                    </a:ln>
                    <a:effectLst/>
                  </pic:spPr>
                </pic:pic>
              </a:graphicData>
            </a:graphic>
          </wp:inline>
        </w:drawing>
      </w:r>
    </w:p>
    <w:p w14:paraId="322FEC7D">
      <w:pPr>
        <w:spacing w:line="240" w:lineRule="auto"/>
        <w:ind w:firstLine="0" w:firstLineChars="0"/>
        <w:jc w:val="center"/>
        <w:rPr>
          <w:rFonts w:cs="Arial"/>
          <w:sz w:val="18"/>
          <w:szCs w:val="18"/>
        </w:rPr>
      </w:pPr>
      <w:r>
        <w:rPr>
          <w:rFonts w:hint="eastAsia" w:cs="Arial"/>
          <w:sz w:val="18"/>
          <w:szCs w:val="18"/>
        </w:rPr>
        <w:t>图-工作流设置</w:t>
      </w:r>
    </w:p>
    <w:p w14:paraId="73904F73">
      <w:pPr>
        <w:pStyle w:val="3"/>
        <w:spacing w:before="0" w:beforeAutospacing="0" w:after="0" w:afterAutospacing="0" w:line="360" w:lineRule="auto"/>
      </w:pPr>
      <w:bookmarkStart w:id="138" w:name="_Toc530611864"/>
      <w:bookmarkStart w:id="139" w:name="_Toc31733"/>
      <w:r>
        <w:rPr>
          <w:rFonts w:hint="eastAsia"/>
        </w:rPr>
        <w:t>审批流管理</w:t>
      </w:r>
      <w:bookmarkEnd w:id="138"/>
      <w:bookmarkEnd w:id="139"/>
    </w:p>
    <w:p w14:paraId="0244D908">
      <w:pPr>
        <w:pStyle w:val="33"/>
        <w:ind w:firstLine="480"/>
        <w:rPr>
          <w:rFonts w:ascii="宋体" w:hAnsi="宋体" w:eastAsia="宋体"/>
          <w:bCs/>
          <w:color w:val="auto"/>
          <w:kern w:val="2"/>
          <w:sz w:val="24"/>
          <w:szCs w:val="24"/>
        </w:rPr>
      </w:pPr>
      <w:r>
        <w:rPr>
          <w:rFonts w:hint="eastAsia" w:ascii="宋体" w:hAnsi="宋体" w:eastAsia="宋体"/>
          <w:bCs/>
          <w:color w:val="auto"/>
          <w:kern w:val="2"/>
          <w:sz w:val="24"/>
          <w:szCs w:val="24"/>
        </w:rPr>
        <w:t>通过系统内审批流程，可以将</w:t>
      </w:r>
      <w:r>
        <w:rPr>
          <w:rFonts w:hint="eastAsia" w:ascii="宋体" w:hAnsi="宋体" w:eastAsia="宋体"/>
          <w:bCs/>
          <w:color w:val="auto"/>
          <w:kern w:val="2"/>
          <w:sz w:val="24"/>
          <w:szCs w:val="24"/>
          <w:lang w:eastAsia="zh-CN"/>
        </w:rPr>
        <w:t>欧神诺</w:t>
      </w:r>
      <w:r>
        <w:rPr>
          <w:rFonts w:hint="eastAsia" w:ascii="宋体" w:hAnsi="宋体" w:eastAsia="宋体"/>
          <w:bCs/>
          <w:color w:val="auto"/>
          <w:kern w:val="2"/>
          <w:sz w:val="24"/>
          <w:szCs w:val="24"/>
        </w:rPr>
        <w:t>内的各种制度在系统中体现，保证数据的正确性，完整性，及时的得到各级审批人的确认，同时将相应流程穿贯起来，保证各个环节的正确运转，提高企业内数据流转的效率，最终保障企业业务数据的完整，制度的高效执行，降低企业管理成本，提升内部工作效率。例如协议签订审批流程，有业务员发起，综管部领导审核后，销售公司领导确认后，最后由股份公司企管部审计盖章，利用系统可以一键发起审批流程，阶段节点进行实时提醒。</w:t>
      </w:r>
    </w:p>
    <w:p w14:paraId="2646AAE6">
      <w:pPr>
        <w:pStyle w:val="33"/>
        <w:ind w:firstLine="0" w:firstLineChars="0"/>
        <w:rPr>
          <w:rFonts w:ascii="宋体" w:hAnsi="宋体" w:eastAsia="宋体"/>
          <w:bCs/>
          <w:color w:val="auto"/>
          <w:kern w:val="2"/>
          <w:sz w:val="24"/>
          <w:szCs w:val="24"/>
        </w:rPr>
      </w:pPr>
      <w:r>
        <w:rPr>
          <w:rFonts w:ascii="宋体" w:hAnsi="宋体" w:eastAsia="宋体"/>
          <w:color w:val="auto"/>
          <w:kern w:val="2"/>
          <w:sz w:val="24"/>
          <w:szCs w:val="24"/>
        </w:rPr>
        <w:drawing>
          <wp:inline distT="0" distB="0" distL="0" distR="0">
            <wp:extent cx="5278120" cy="2562225"/>
            <wp:effectExtent l="25400" t="25400" r="30480" b="28575"/>
            <wp:docPr id="13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4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5278120" cy="2562225"/>
                    </a:xfrm>
                    <a:prstGeom prst="rect">
                      <a:avLst/>
                    </a:prstGeom>
                    <a:noFill/>
                    <a:ln w="12700" cmpd="sng">
                      <a:solidFill>
                        <a:srgbClr val="4472C4"/>
                      </a:solidFill>
                      <a:miter lim="800000"/>
                      <a:headEnd/>
                      <a:tailEnd/>
                    </a:ln>
                    <a:effectLst/>
                  </pic:spPr>
                </pic:pic>
              </a:graphicData>
            </a:graphic>
          </wp:inline>
        </w:drawing>
      </w:r>
    </w:p>
    <w:p w14:paraId="00170CBB">
      <w:pPr>
        <w:spacing w:line="240" w:lineRule="auto"/>
        <w:ind w:firstLine="0" w:firstLineChars="0"/>
        <w:jc w:val="center"/>
        <w:rPr>
          <w:rFonts w:cs="Arial"/>
          <w:sz w:val="18"/>
          <w:szCs w:val="18"/>
        </w:rPr>
      </w:pPr>
      <w:r>
        <w:rPr>
          <w:rFonts w:hint="eastAsia" w:cs="Arial"/>
          <w:sz w:val="18"/>
          <w:szCs w:val="18"/>
        </w:rPr>
        <w:t>图-审批流管理</w:t>
      </w:r>
    </w:p>
    <w:p w14:paraId="0F501DE1">
      <w:pPr>
        <w:spacing w:line="240" w:lineRule="auto"/>
        <w:ind w:firstLine="0" w:firstLineChars="0"/>
        <w:jc w:val="center"/>
        <w:rPr>
          <w:rFonts w:cs="Arial"/>
          <w:sz w:val="18"/>
          <w:szCs w:val="18"/>
        </w:rPr>
      </w:pPr>
    </w:p>
    <w:p w14:paraId="0F970035">
      <w:pPr>
        <w:pStyle w:val="3"/>
        <w:spacing w:before="0" w:beforeAutospacing="0" w:after="0" w:afterAutospacing="0" w:line="360" w:lineRule="auto"/>
      </w:pPr>
      <w:bookmarkStart w:id="140" w:name="_Toc530611865"/>
      <w:bookmarkStart w:id="141" w:name="_Toc23693"/>
      <w:r>
        <w:rPr>
          <w:rFonts w:hint="eastAsia"/>
        </w:rPr>
        <w:t>系统集成（API）管理</w:t>
      </w:r>
      <w:bookmarkEnd w:id="140"/>
      <w:bookmarkEnd w:id="141"/>
    </w:p>
    <w:p w14:paraId="2EEFAC9E">
      <w:pPr>
        <w:ind w:firstLine="420"/>
      </w:pPr>
      <w:r>
        <w:rPr>
          <w:rFonts w:hint="eastAsia"/>
        </w:rPr>
        <w:t>系统需要提供Open API接口，供</w:t>
      </w:r>
      <w:r>
        <w:rPr>
          <w:rFonts w:hint="eastAsia"/>
          <w:lang w:eastAsia="zh-CN"/>
        </w:rPr>
        <w:t>欧神诺</w:t>
      </w:r>
      <w:r>
        <w:rPr>
          <w:rFonts w:hint="eastAsia"/>
        </w:rPr>
        <w:t>使用的其他IT系统进行接入，实现数据共享，信息流通，使</w:t>
      </w:r>
      <w:r>
        <w:rPr>
          <w:rFonts w:hint="eastAsia"/>
          <w:lang w:eastAsia="zh-CN"/>
        </w:rPr>
        <w:t>欧神诺</w:t>
      </w:r>
      <w:r>
        <w:rPr>
          <w:rFonts w:hint="eastAsia"/>
        </w:rPr>
        <w:t>的整个IT系统形成一个整体，提升效率，降低成本。</w:t>
      </w:r>
    </w:p>
    <w:p w14:paraId="3BBDF5FF">
      <w:pPr>
        <w:pStyle w:val="3"/>
        <w:spacing w:before="0" w:beforeAutospacing="0" w:after="0" w:afterAutospacing="0" w:line="360" w:lineRule="auto"/>
      </w:pPr>
      <w:bookmarkStart w:id="142" w:name="_Toc530611866"/>
      <w:bookmarkStart w:id="143" w:name="_Toc29040"/>
      <w:r>
        <w:rPr>
          <w:rFonts w:hint="eastAsia"/>
        </w:rPr>
        <w:t>终端管理</w:t>
      </w:r>
      <w:bookmarkEnd w:id="142"/>
      <w:bookmarkEnd w:id="143"/>
    </w:p>
    <w:p w14:paraId="0192FBAD">
      <w:pPr>
        <w:ind w:firstLine="420"/>
      </w:pPr>
      <w:r>
        <w:rPr>
          <w:rFonts w:hint="eastAsia"/>
        </w:rPr>
        <w:t>系统支持随时随地移动办公和客户管理，目前支持IOS、Android、PC客户端、MacOS客户端、网页版、企业微信版，数据实时同步。</w:t>
      </w:r>
    </w:p>
    <w:p w14:paraId="7ECDCC9F">
      <w:pPr>
        <w:ind w:firstLine="0" w:firstLineChars="0"/>
      </w:pPr>
      <w:r>
        <w:drawing>
          <wp:inline distT="0" distB="0" distL="0" distR="0">
            <wp:extent cx="5269230" cy="1620520"/>
            <wp:effectExtent l="0" t="0" r="0" b="5080"/>
            <wp:docPr id="131"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5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a:xfrm>
                      <a:off x="0" y="0"/>
                      <a:ext cx="5269230" cy="1620520"/>
                    </a:xfrm>
                    <a:prstGeom prst="rect">
                      <a:avLst/>
                    </a:prstGeom>
                    <a:noFill/>
                    <a:ln>
                      <a:noFill/>
                    </a:ln>
                  </pic:spPr>
                </pic:pic>
              </a:graphicData>
            </a:graphic>
          </wp:inline>
        </w:drawing>
      </w:r>
    </w:p>
    <w:p w14:paraId="382FF97B">
      <w:pPr>
        <w:spacing w:line="240" w:lineRule="auto"/>
        <w:ind w:firstLine="0" w:firstLineChars="0"/>
        <w:jc w:val="center"/>
        <w:rPr>
          <w:rFonts w:cs="Arial"/>
          <w:sz w:val="18"/>
          <w:szCs w:val="18"/>
        </w:rPr>
      </w:pPr>
      <w:r>
        <w:rPr>
          <w:rFonts w:hint="eastAsia" w:cs="Arial"/>
          <w:sz w:val="18"/>
          <w:szCs w:val="18"/>
        </w:rPr>
        <w:t>图-多终端实时同步</w:t>
      </w:r>
    </w:p>
    <w:p w14:paraId="2382C385">
      <w:pPr>
        <w:spacing w:line="240" w:lineRule="auto"/>
        <w:ind w:firstLine="0" w:firstLineChars="0"/>
        <w:jc w:val="center"/>
        <w:rPr>
          <w:rFonts w:cs="Arial"/>
          <w:sz w:val="18"/>
          <w:szCs w:val="18"/>
        </w:rPr>
      </w:pPr>
    </w:p>
    <w:p w14:paraId="6A938501">
      <w:pPr>
        <w:pStyle w:val="3"/>
        <w:spacing w:before="0" w:beforeAutospacing="0" w:after="0" w:afterAutospacing="0" w:line="360" w:lineRule="auto"/>
      </w:pPr>
      <w:bookmarkStart w:id="144" w:name="_Toc530611867"/>
      <w:bookmarkStart w:id="145" w:name="_Toc21425"/>
      <w:r>
        <w:rPr>
          <w:rFonts w:hint="eastAsia"/>
        </w:rPr>
        <w:t>系统权限管理</w:t>
      </w:r>
      <w:bookmarkEnd w:id="144"/>
      <w:bookmarkEnd w:id="145"/>
    </w:p>
    <w:p w14:paraId="38626057">
      <w:pPr>
        <w:ind w:firstLine="420"/>
      </w:pPr>
      <w:r>
        <w:rPr>
          <w:rFonts w:hint="eastAsia"/>
        </w:rPr>
        <w:t>系统需要支持按企业个性化，配置不同系统角色，以角色为基础，可以为不同角色的划分不同功能权限，操作点权限，字段级权限，并将员工添加到对应的角色中，实现员工功能权限的区分和隔离，数据权限分为基础数据权限和数据共享，以及相关团队数据和临时授权数据等等，管理主要控制某条数据记录对用户是否可见，结合功能权限可以更灵活的配置业务过程中每一位员工的功能操作权限及数据可见范围，全面保障企业数据的安全性。类似矩阵列表中，功能权限决定用户可见哪些列，比如客户对象中可见姓名、电话、邮箱等字段，用户可见哪几条数据。</w:t>
      </w:r>
    </w:p>
    <w:p w14:paraId="3116AF71">
      <w:pPr>
        <w:ind w:firstLine="0" w:firstLineChars="0"/>
      </w:pPr>
      <w:r>
        <w:drawing>
          <wp:inline distT="0" distB="0" distL="0" distR="0">
            <wp:extent cx="5260340" cy="2543810"/>
            <wp:effectExtent l="25400" t="25400" r="22860" b="21590"/>
            <wp:docPr id="13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5260340" cy="2543810"/>
                    </a:xfrm>
                    <a:prstGeom prst="rect">
                      <a:avLst/>
                    </a:prstGeom>
                    <a:noFill/>
                    <a:ln w="12700" cmpd="sng">
                      <a:solidFill>
                        <a:srgbClr val="4472C4"/>
                      </a:solidFill>
                      <a:miter lim="800000"/>
                      <a:headEnd/>
                      <a:tailEnd/>
                    </a:ln>
                    <a:effectLst/>
                  </pic:spPr>
                </pic:pic>
              </a:graphicData>
            </a:graphic>
          </wp:inline>
        </w:drawing>
      </w:r>
    </w:p>
    <w:p w14:paraId="4E55409E">
      <w:pPr>
        <w:spacing w:line="240" w:lineRule="auto"/>
        <w:ind w:firstLine="0" w:firstLineChars="0"/>
        <w:jc w:val="center"/>
        <w:rPr>
          <w:rFonts w:cs="Arial"/>
          <w:sz w:val="18"/>
          <w:szCs w:val="18"/>
        </w:rPr>
      </w:pPr>
      <w:r>
        <w:rPr>
          <w:rFonts w:hint="eastAsia" w:cs="Arial"/>
          <w:sz w:val="18"/>
          <w:szCs w:val="18"/>
        </w:rPr>
        <w:t>图-权限管理</w:t>
      </w:r>
    </w:p>
    <w:p w14:paraId="379CBA93">
      <w:pPr>
        <w:ind w:firstLine="0" w:firstLineChars="0"/>
        <w:rPr>
          <w:rFonts w:cs="Arial"/>
          <w:sz w:val="18"/>
          <w:szCs w:val="18"/>
        </w:rPr>
      </w:pPr>
      <w:r>
        <w:rPr>
          <w:rFonts w:cs="Arial"/>
          <w:sz w:val="18"/>
          <w:szCs w:val="18"/>
        </w:rPr>
        <w:drawing>
          <wp:inline distT="0" distB="0" distL="0" distR="0">
            <wp:extent cx="5260340" cy="2543810"/>
            <wp:effectExtent l="25400" t="25400" r="22860" b="21590"/>
            <wp:docPr id="13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5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5260340" cy="2543810"/>
                    </a:xfrm>
                    <a:prstGeom prst="rect">
                      <a:avLst/>
                    </a:prstGeom>
                    <a:noFill/>
                    <a:ln w="12700" cmpd="sng">
                      <a:solidFill>
                        <a:srgbClr val="4472C4"/>
                      </a:solidFill>
                      <a:miter lim="800000"/>
                      <a:headEnd/>
                      <a:tailEnd/>
                    </a:ln>
                    <a:effectLst/>
                  </pic:spPr>
                </pic:pic>
              </a:graphicData>
            </a:graphic>
          </wp:inline>
        </w:drawing>
      </w:r>
    </w:p>
    <w:p w14:paraId="12AE76B1">
      <w:pPr>
        <w:spacing w:line="240" w:lineRule="auto"/>
        <w:ind w:firstLine="0" w:firstLineChars="0"/>
        <w:jc w:val="center"/>
        <w:rPr>
          <w:rFonts w:cs="Arial"/>
          <w:sz w:val="18"/>
          <w:szCs w:val="18"/>
        </w:rPr>
      </w:pPr>
      <w:r>
        <w:rPr>
          <w:rFonts w:hint="eastAsia" w:cs="Arial"/>
          <w:sz w:val="18"/>
          <w:szCs w:val="18"/>
        </w:rPr>
        <w:t>图-权限管理</w:t>
      </w:r>
    </w:p>
    <w:p w14:paraId="4A0C1D3F">
      <w:pPr>
        <w:pStyle w:val="3"/>
        <w:spacing w:before="0" w:beforeAutospacing="0" w:after="0" w:afterAutospacing="0" w:line="360" w:lineRule="auto"/>
      </w:pPr>
      <w:bookmarkStart w:id="146" w:name="_Toc530611868"/>
      <w:bookmarkStart w:id="147" w:name="_Toc15199"/>
      <w:r>
        <w:rPr>
          <w:rFonts w:hint="eastAsia"/>
        </w:rPr>
        <w:t>系统日志管理</w:t>
      </w:r>
      <w:bookmarkEnd w:id="146"/>
      <w:bookmarkEnd w:id="147"/>
    </w:p>
    <w:p w14:paraId="4DCAD586">
      <w:pPr>
        <w:ind w:firstLine="420"/>
      </w:pPr>
      <w:r>
        <w:rPr>
          <w:rFonts w:hint="eastAsia"/>
        </w:rPr>
        <w:t>系统日志记录所有角色对所有对象和系统管理两类相关操作日志，以便审计查阅。日志中记录的操作行为主要是对象的新建、编辑或删除，以及后台管理中新增、编辑或删除记录。</w:t>
      </w:r>
    </w:p>
    <w:p w14:paraId="796E5523">
      <w:pPr>
        <w:ind w:firstLine="0" w:firstLineChars="0"/>
      </w:pPr>
      <w:r>
        <w:drawing>
          <wp:inline distT="0" distB="0" distL="0" distR="0">
            <wp:extent cx="5278120" cy="2543810"/>
            <wp:effectExtent l="25400" t="25400" r="30480" b="21590"/>
            <wp:docPr id="13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5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5278120" cy="2543810"/>
                    </a:xfrm>
                    <a:prstGeom prst="rect">
                      <a:avLst/>
                    </a:prstGeom>
                    <a:noFill/>
                    <a:ln w="12700" cmpd="sng">
                      <a:solidFill>
                        <a:srgbClr val="4472C4"/>
                      </a:solidFill>
                      <a:miter lim="800000"/>
                      <a:headEnd/>
                      <a:tailEnd/>
                    </a:ln>
                    <a:effectLst/>
                  </pic:spPr>
                </pic:pic>
              </a:graphicData>
            </a:graphic>
          </wp:inline>
        </w:drawing>
      </w:r>
    </w:p>
    <w:p w14:paraId="18C5094B">
      <w:pPr>
        <w:spacing w:line="240" w:lineRule="auto"/>
        <w:ind w:firstLine="0" w:firstLineChars="0"/>
        <w:jc w:val="center"/>
        <w:rPr>
          <w:rFonts w:cs="Arial"/>
          <w:sz w:val="18"/>
          <w:szCs w:val="18"/>
        </w:rPr>
      </w:pPr>
      <w:r>
        <w:rPr>
          <w:rFonts w:hint="eastAsia" w:cs="Arial"/>
          <w:sz w:val="18"/>
          <w:szCs w:val="18"/>
        </w:rPr>
        <w:t>图-系统日志管理</w:t>
      </w:r>
    </w:p>
    <w:p w14:paraId="5A02332C">
      <w:pPr>
        <w:ind w:firstLine="0" w:firstLineChars="0"/>
        <w:rPr>
          <w:rFonts w:cs="Arial"/>
          <w:sz w:val="18"/>
          <w:szCs w:val="18"/>
        </w:rPr>
      </w:pPr>
      <w:r>
        <w:rPr>
          <w:rFonts w:cs="Arial"/>
          <w:sz w:val="18"/>
          <w:szCs w:val="18"/>
        </w:rPr>
        <w:drawing>
          <wp:inline distT="0" distB="0" distL="0" distR="0">
            <wp:extent cx="5260340" cy="2562225"/>
            <wp:effectExtent l="25400" t="25400" r="22860" b="28575"/>
            <wp:docPr id="13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54"/>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a:xfrm>
                      <a:off x="0" y="0"/>
                      <a:ext cx="5260340" cy="2562225"/>
                    </a:xfrm>
                    <a:prstGeom prst="rect">
                      <a:avLst/>
                    </a:prstGeom>
                    <a:noFill/>
                    <a:ln w="12700" cmpd="sng">
                      <a:solidFill>
                        <a:srgbClr val="4472C4"/>
                      </a:solidFill>
                      <a:miter lim="800000"/>
                      <a:headEnd/>
                      <a:tailEnd/>
                    </a:ln>
                    <a:effectLst/>
                  </pic:spPr>
                </pic:pic>
              </a:graphicData>
            </a:graphic>
          </wp:inline>
        </w:drawing>
      </w:r>
    </w:p>
    <w:p w14:paraId="21721047">
      <w:pPr>
        <w:spacing w:line="240" w:lineRule="auto"/>
        <w:ind w:firstLine="0" w:firstLineChars="0"/>
        <w:jc w:val="center"/>
        <w:rPr>
          <w:rFonts w:cs="Arial"/>
          <w:sz w:val="18"/>
          <w:szCs w:val="18"/>
        </w:rPr>
      </w:pPr>
      <w:r>
        <w:rPr>
          <w:rFonts w:hint="eastAsia" w:cs="Arial"/>
          <w:sz w:val="18"/>
          <w:szCs w:val="18"/>
        </w:rPr>
        <w:t>图-系统日志管理</w:t>
      </w:r>
    </w:p>
    <w:p w14:paraId="2FE73FD9">
      <w:pPr>
        <w:pStyle w:val="3"/>
        <w:spacing w:before="0" w:beforeAutospacing="0" w:after="0" w:afterAutospacing="0" w:line="360" w:lineRule="auto"/>
      </w:pPr>
      <w:bookmarkStart w:id="148" w:name="_Toc530611869"/>
      <w:bookmarkStart w:id="149" w:name="_Toc17780"/>
      <w:r>
        <w:rPr>
          <w:rFonts w:hint="eastAsia"/>
        </w:rPr>
        <w:t>系统性能</w:t>
      </w:r>
      <w:bookmarkEnd w:id="148"/>
      <w:bookmarkEnd w:id="149"/>
    </w:p>
    <w:p w14:paraId="55892952">
      <w:pPr>
        <w:ind w:firstLine="420"/>
      </w:pPr>
      <w:r>
        <w:rPr>
          <w:rFonts w:hint="eastAsia"/>
        </w:rPr>
        <w:t>系统需要使用云端部署方式，后台建立完善的服务监控机制，以保证软件正常运行及及时响应。</w:t>
      </w:r>
    </w:p>
    <w:p w14:paraId="0A02FF31">
      <w:pPr>
        <w:ind w:firstLine="0" w:firstLineChars="0"/>
        <w:jc w:val="center"/>
        <w:rPr>
          <w:rFonts w:cs="Arial"/>
          <w:sz w:val="18"/>
          <w:szCs w:val="18"/>
        </w:rPr>
      </w:pPr>
      <w:r>
        <w:rPr>
          <w:rFonts w:hint="eastAsia" w:cs="Arial"/>
          <w:sz w:val="18"/>
          <w:szCs w:val="18"/>
        </w:rPr>
        <w:t>表-系统性能</w:t>
      </w:r>
    </w:p>
    <w:tbl>
      <w:tblPr>
        <w:tblStyle w:val="20"/>
        <w:tblW w:w="854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57"/>
        <w:gridCol w:w="1417"/>
        <w:gridCol w:w="5573"/>
      </w:tblGrid>
      <w:tr w14:paraId="3EBD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4" w:hRule="atLeast"/>
        </w:trPr>
        <w:tc>
          <w:tcPr>
            <w:tcW w:w="1557" w:type="dxa"/>
            <w:shd w:val="clear" w:color="auto" w:fill="00B0F0"/>
            <w:tcMar>
              <w:top w:w="72" w:type="dxa"/>
              <w:left w:w="144" w:type="dxa"/>
              <w:bottom w:w="72" w:type="dxa"/>
              <w:right w:w="144" w:type="dxa"/>
            </w:tcMar>
            <w:vAlign w:val="center"/>
          </w:tcPr>
          <w:p w14:paraId="3004AA75">
            <w:pPr>
              <w:widowControl/>
              <w:ind w:firstLine="0" w:firstLineChars="0"/>
              <w:jc w:val="center"/>
              <w:rPr>
                <w:rFonts w:ascii="宋体" w:hAnsi="宋体" w:cs="Arial"/>
                <w:b/>
                <w:color w:val="000000"/>
                <w:sz w:val="24"/>
              </w:rPr>
            </w:pPr>
            <w:r>
              <w:rPr>
                <w:rFonts w:hint="eastAsia" w:ascii="宋体" w:hAnsi="宋体" w:cs="Calibri"/>
                <w:b/>
                <w:bCs/>
                <w:color w:val="000000"/>
                <w:kern w:val="24"/>
                <w:sz w:val="24"/>
              </w:rPr>
              <w:t>运营能力</w:t>
            </w:r>
          </w:p>
        </w:tc>
        <w:tc>
          <w:tcPr>
            <w:tcW w:w="1417" w:type="dxa"/>
            <w:shd w:val="clear" w:color="auto" w:fill="00B0F0"/>
            <w:tcMar>
              <w:top w:w="72" w:type="dxa"/>
              <w:left w:w="144" w:type="dxa"/>
              <w:bottom w:w="72" w:type="dxa"/>
              <w:right w:w="144" w:type="dxa"/>
            </w:tcMar>
            <w:vAlign w:val="center"/>
          </w:tcPr>
          <w:p w14:paraId="3E0C1210">
            <w:pPr>
              <w:widowControl/>
              <w:ind w:firstLine="0" w:firstLineChars="0"/>
              <w:jc w:val="center"/>
              <w:rPr>
                <w:rFonts w:ascii="宋体" w:hAnsi="宋体" w:cs="Arial"/>
                <w:b/>
                <w:color w:val="000000"/>
                <w:sz w:val="24"/>
              </w:rPr>
            </w:pPr>
            <w:r>
              <w:rPr>
                <w:rFonts w:hint="eastAsia" w:ascii="宋体" w:hAnsi="宋体" w:cs="Calibri"/>
                <w:b/>
                <w:bCs/>
                <w:color w:val="000000"/>
                <w:kern w:val="24"/>
                <w:sz w:val="24"/>
              </w:rPr>
              <w:t>支撑系统</w:t>
            </w:r>
          </w:p>
        </w:tc>
        <w:tc>
          <w:tcPr>
            <w:tcW w:w="5573" w:type="dxa"/>
            <w:shd w:val="clear" w:color="auto" w:fill="00B0F0"/>
            <w:tcMar>
              <w:top w:w="72" w:type="dxa"/>
              <w:left w:w="144" w:type="dxa"/>
              <w:bottom w:w="72" w:type="dxa"/>
              <w:right w:w="144" w:type="dxa"/>
            </w:tcMar>
            <w:vAlign w:val="center"/>
          </w:tcPr>
          <w:p w14:paraId="701DB532">
            <w:pPr>
              <w:widowControl/>
              <w:ind w:firstLine="0" w:firstLineChars="0"/>
              <w:jc w:val="center"/>
              <w:rPr>
                <w:rFonts w:ascii="宋体" w:hAnsi="宋体" w:cs="Arial"/>
                <w:b/>
                <w:color w:val="000000"/>
                <w:sz w:val="24"/>
              </w:rPr>
            </w:pPr>
            <w:r>
              <w:rPr>
                <w:rFonts w:hint="eastAsia" w:ascii="宋体" w:hAnsi="宋体" w:cs="Calibri"/>
                <w:b/>
                <w:bCs/>
                <w:color w:val="000000"/>
                <w:kern w:val="24"/>
                <w:sz w:val="24"/>
              </w:rPr>
              <w:t>功能</w:t>
            </w:r>
          </w:p>
        </w:tc>
      </w:tr>
      <w:tr w14:paraId="4DC7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restart"/>
            <w:shd w:val="clear" w:color="auto" w:fill="D0D8E8"/>
            <w:tcMar>
              <w:top w:w="72" w:type="dxa"/>
              <w:left w:w="144" w:type="dxa"/>
              <w:bottom w:w="72" w:type="dxa"/>
              <w:right w:w="144" w:type="dxa"/>
            </w:tcMar>
            <w:vAlign w:val="center"/>
          </w:tcPr>
          <w:p w14:paraId="789A3FEA">
            <w:pPr>
              <w:widowControl/>
              <w:ind w:firstLine="0" w:firstLineChars="0"/>
              <w:jc w:val="center"/>
              <w:rPr>
                <w:rFonts w:ascii="宋体" w:hAnsi="宋体" w:cs="Arial"/>
                <w:sz w:val="18"/>
                <w:szCs w:val="18"/>
              </w:rPr>
            </w:pPr>
            <w:r>
              <w:rPr>
                <w:rFonts w:hint="eastAsia" w:ascii="宋体" w:hAnsi="宋体" w:cs="Calibri"/>
                <w:bCs/>
                <w:color w:val="000000"/>
                <w:kern w:val="24"/>
                <w:sz w:val="18"/>
                <w:szCs w:val="18"/>
              </w:rPr>
              <w:t>服务发布和管理</w:t>
            </w:r>
          </w:p>
        </w:tc>
        <w:tc>
          <w:tcPr>
            <w:tcW w:w="1417" w:type="dxa"/>
            <w:shd w:val="clear" w:color="auto" w:fill="D0D8E8"/>
            <w:tcMar>
              <w:top w:w="72" w:type="dxa"/>
              <w:left w:w="144" w:type="dxa"/>
              <w:bottom w:w="72" w:type="dxa"/>
              <w:right w:w="144" w:type="dxa"/>
            </w:tcMar>
            <w:vAlign w:val="center"/>
          </w:tcPr>
          <w:p w14:paraId="5092FC60">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部署平台</w:t>
            </w:r>
          </w:p>
        </w:tc>
        <w:tc>
          <w:tcPr>
            <w:tcW w:w="5573" w:type="dxa"/>
            <w:shd w:val="clear" w:color="auto" w:fill="D0D8E8"/>
            <w:tcMar>
              <w:top w:w="72" w:type="dxa"/>
              <w:left w:w="144" w:type="dxa"/>
              <w:bottom w:w="72" w:type="dxa"/>
              <w:right w:w="144" w:type="dxa"/>
            </w:tcMar>
            <w:vAlign w:val="center"/>
          </w:tcPr>
          <w:p w14:paraId="31E8DF32">
            <w:pPr>
              <w:widowControl/>
              <w:ind w:firstLine="0" w:firstLineChars="0"/>
              <w:rPr>
                <w:rFonts w:ascii="宋体" w:hAnsi="宋体" w:cs="Arial"/>
                <w:sz w:val="18"/>
                <w:szCs w:val="18"/>
              </w:rPr>
            </w:pPr>
            <w:r>
              <w:rPr>
                <w:rFonts w:hint="eastAsia" w:ascii="宋体" w:hAnsi="宋体" w:cs="Calibri"/>
                <w:color w:val="000000"/>
                <w:kern w:val="24"/>
                <w:sz w:val="18"/>
                <w:szCs w:val="18"/>
              </w:rPr>
              <w:t>部署代码到在线运营系统中，支持 增量/回滚/并行等发布方式</w:t>
            </w:r>
          </w:p>
        </w:tc>
      </w:tr>
      <w:tr w14:paraId="407C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continue"/>
            <w:vAlign w:val="center"/>
          </w:tcPr>
          <w:p w14:paraId="6FD656C1">
            <w:pPr>
              <w:widowControl/>
              <w:ind w:firstLine="360"/>
              <w:jc w:val="center"/>
              <w:rPr>
                <w:rFonts w:ascii="宋体" w:hAnsi="宋体" w:cs="Arial"/>
                <w:sz w:val="18"/>
                <w:szCs w:val="18"/>
              </w:rPr>
            </w:pPr>
          </w:p>
        </w:tc>
        <w:tc>
          <w:tcPr>
            <w:tcW w:w="1417" w:type="dxa"/>
            <w:shd w:val="clear" w:color="auto" w:fill="E9EDF4"/>
            <w:tcMar>
              <w:top w:w="72" w:type="dxa"/>
              <w:left w:w="144" w:type="dxa"/>
              <w:bottom w:w="72" w:type="dxa"/>
              <w:right w:w="144" w:type="dxa"/>
            </w:tcMar>
            <w:vAlign w:val="center"/>
          </w:tcPr>
          <w:p w14:paraId="0CCB1C02">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灰度控制系统</w:t>
            </w:r>
          </w:p>
        </w:tc>
        <w:tc>
          <w:tcPr>
            <w:tcW w:w="5573" w:type="dxa"/>
            <w:shd w:val="clear" w:color="auto" w:fill="E9EDF4"/>
            <w:tcMar>
              <w:top w:w="72" w:type="dxa"/>
              <w:left w:w="144" w:type="dxa"/>
              <w:bottom w:w="72" w:type="dxa"/>
              <w:right w:w="144" w:type="dxa"/>
            </w:tcMar>
            <w:vAlign w:val="center"/>
          </w:tcPr>
          <w:p w14:paraId="66FE2FCC">
            <w:pPr>
              <w:widowControl/>
              <w:ind w:firstLine="0" w:firstLineChars="0"/>
              <w:rPr>
                <w:rFonts w:ascii="宋体" w:hAnsi="宋体" w:cs="Arial"/>
                <w:sz w:val="18"/>
                <w:szCs w:val="18"/>
              </w:rPr>
            </w:pPr>
            <w:r>
              <w:rPr>
                <w:rFonts w:hint="eastAsia" w:ascii="宋体" w:hAnsi="宋体" w:cs="Calibri"/>
                <w:color w:val="000000"/>
                <w:kern w:val="24"/>
                <w:sz w:val="18"/>
                <w:szCs w:val="18"/>
              </w:rPr>
              <w:t>针对特定企业／个人／机型，灰度特定功能</w:t>
            </w:r>
          </w:p>
        </w:tc>
      </w:tr>
      <w:tr w14:paraId="31A5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continue"/>
            <w:vAlign w:val="center"/>
          </w:tcPr>
          <w:p w14:paraId="06078075">
            <w:pPr>
              <w:widowControl/>
              <w:ind w:firstLine="360"/>
              <w:jc w:val="center"/>
              <w:rPr>
                <w:rFonts w:ascii="宋体" w:hAnsi="宋体" w:cs="Arial"/>
                <w:sz w:val="18"/>
                <w:szCs w:val="18"/>
              </w:rPr>
            </w:pPr>
          </w:p>
        </w:tc>
        <w:tc>
          <w:tcPr>
            <w:tcW w:w="1417" w:type="dxa"/>
            <w:shd w:val="clear" w:color="auto" w:fill="D0D8E8"/>
            <w:tcMar>
              <w:top w:w="72" w:type="dxa"/>
              <w:left w:w="144" w:type="dxa"/>
              <w:bottom w:w="72" w:type="dxa"/>
              <w:right w:w="144" w:type="dxa"/>
            </w:tcMar>
            <w:vAlign w:val="center"/>
          </w:tcPr>
          <w:p w14:paraId="68D7C259">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云控系统</w:t>
            </w:r>
          </w:p>
        </w:tc>
        <w:tc>
          <w:tcPr>
            <w:tcW w:w="5573" w:type="dxa"/>
            <w:shd w:val="clear" w:color="auto" w:fill="D0D8E8"/>
            <w:tcMar>
              <w:top w:w="72" w:type="dxa"/>
              <w:left w:w="144" w:type="dxa"/>
              <w:bottom w:w="72" w:type="dxa"/>
              <w:right w:w="144" w:type="dxa"/>
            </w:tcMar>
            <w:vAlign w:val="center"/>
          </w:tcPr>
          <w:p w14:paraId="3847B2DD">
            <w:pPr>
              <w:widowControl/>
              <w:ind w:firstLine="0" w:firstLineChars="0"/>
              <w:rPr>
                <w:rFonts w:ascii="宋体" w:hAnsi="宋体" w:cs="Arial"/>
                <w:sz w:val="18"/>
                <w:szCs w:val="18"/>
              </w:rPr>
            </w:pPr>
            <w:r>
              <w:rPr>
                <w:rFonts w:hint="eastAsia" w:ascii="宋体" w:hAnsi="宋体" w:cs="Calibri"/>
                <w:color w:val="000000"/>
                <w:kern w:val="24"/>
                <w:sz w:val="18"/>
                <w:szCs w:val="18"/>
              </w:rPr>
              <w:t>服务端动态下发配置给特定客户，完成个性化定制等功能</w:t>
            </w:r>
          </w:p>
        </w:tc>
      </w:tr>
      <w:tr w14:paraId="3CEB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continue"/>
            <w:vAlign w:val="center"/>
          </w:tcPr>
          <w:p w14:paraId="3977A0BD">
            <w:pPr>
              <w:widowControl/>
              <w:ind w:firstLine="360"/>
              <w:jc w:val="center"/>
              <w:rPr>
                <w:rFonts w:ascii="宋体" w:hAnsi="宋体" w:cs="Arial"/>
                <w:sz w:val="18"/>
                <w:szCs w:val="18"/>
              </w:rPr>
            </w:pPr>
          </w:p>
        </w:tc>
        <w:tc>
          <w:tcPr>
            <w:tcW w:w="1417" w:type="dxa"/>
            <w:shd w:val="clear" w:color="auto" w:fill="E9EDF4"/>
            <w:tcMar>
              <w:top w:w="72" w:type="dxa"/>
              <w:left w:w="144" w:type="dxa"/>
              <w:bottom w:w="72" w:type="dxa"/>
              <w:right w:w="144" w:type="dxa"/>
            </w:tcMar>
            <w:vAlign w:val="center"/>
          </w:tcPr>
          <w:p w14:paraId="3D5E45FB">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配置中心</w:t>
            </w:r>
          </w:p>
        </w:tc>
        <w:tc>
          <w:tcPr>
            <w:tcW w:w="5573" w:type="dxa"/>
            <w:shd w:val="clear" w:color="auto" w:fill="E9EDF4"/>
            <w:tcMar>
              <w:top w:w="72" w:type="dxa"/>
              <w:left w:w="144" w:type="dxa"/>
              <w:bottom w:w="72" w:type="dxa"/>
              <w:right w:w="144" w:type="dxa"/>
            </w:tcMar>
            <w:vAlign w:val="center"/>
          </w:tcPr>
          <w:p w14:paraId="64AF876C">
            <w:pPr>
              <w:widowControl/>
              <w:ind w:firstLine="0" w:firstLineChars="0"/>
              <w:rPr>
                <w:rFonts w:ascii="宋体" w:hAnsi="宋体" w:cs="Arial"/>
                <w:sz w:val="18"/>
                <w:szCs w:val="18"/>
              </w:rPr>
            </w:pPr>
            <w:r>
              <w:rPr>
                <w:rFonts w:hint="eastAsia" w:ascii="宋体" w:hAnsi="宋体" w:cs="Calibri"/>
                <w:color w:val="000000"/>
                <w:kern w:val="24"/>
                <w:sz w:val="18"/>
                <w:szCs w:val="18"/>
              </w:rPr>
              <w:t>分布式配置，秒级更新，动态控制程序行为，无需服务重启等操作</w:t>
            </w:r>
          </w:p>
        </w:tc>
      </w:tr>
      <w:tr w14:paraId="32A3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restart"/>
            <w:shd w:val="clear" w:color="auto" w:fill="D0D8E8"/>
            <w:tcMar>
              <w:top w:w="72" w:type="dxa"/>
              <w:left w:w="144" w:type="dxa"/>
              <w:bottom w:w="72" w:type="dxa"/>
              <w:right w:w="144" w:type="dxa"/>
            </w:tcMar>
            <w:vAlign w:val="center"/>
          </w:tcPr>
          <w:p w14:paraId="23597876">
            <w:pPr>
              <w:widowControl/>
              <w:ind w:firstLine="0" w:firstLineChars="0"/>
              <w:jc w:val="center"/>
              <w:rPr>
                <w:rFonts w:ascii="宋体" w:hAnsi="宋体" w:cs="Arial"/>
                <w:sz w:val="18"/>
                <w:szCs w:val="18"/>
              </w:rPr>
            </w:pPr>
            <w:r>
              <w:rPr>
                <w:rFonts w:hint="eastAsia" w:ascii="宋体" w:hAnsi="宋体" w:cs="Calibri"/>
                <w:bCs/>
                <w:color w:val="000000"/>
                <w:kern w:val="24"/>
                <w:sz w:val="18"/>
                <w:szCs w:val="18"/>
              </w:rPr>
              <w:t>服务监控</w:t>
            </w:r>
          </w:p>
        </w:tc>
        <w:tc>
          <w:tcPr>
            <w:tcW w:w="1417" w:type="dxa"/>
            <w:shd w:val="clear" w:color="auto" w:fill="D0D8E8"/>
            <w:tcMar>
              <w:top w:w="72" w:type="dxa"/>
              <w:left w:w="144" w:type="dxa"/>
              <w:bottom w:w="72" w:type="dxa"/>
              <w:right w:w="144" w:type="dxa"/>
            </w:tcMar>
            <w:vAlign w:val="center"/>
          </w:tcPr>
          <w:p w14:paraId="3A6F1219">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监控告警平台</w:t>
            </w:r>
          </w:p>
        </w:tc>
        <w:tc>
          <w:tcPr>
            <w:tcW w:w="5573" w:type="dxa"/>
            <w:shd w:val="clear" w:color="auto" w:fill="D0D8E8"/>
            <w:tcMar>
              <w:top w:w="72" w:type="dxa"/>
              <w:left w:w="144" w:type="dxa"/>
              <w:bottom w:w="72" w:type="dxa"/>
              <w:right w:w="144" w:type="dxa"/>
            </w:tcMar>
            <w:vAlign w:val="center"/>
          </w:tcPr>
          <w:p w14:paraId="52160AA5">
            <w:pPr>
              <w:widowControl/>
              <w:ind w:firstLine="0" w:firstLineChars="0"/>
              <w:rPr>
                <w:rFonts w:ascii="宋体" w:hAnsi="宋体" w:cs="Arial"/>
                <w:sz w:val="18"/>
                <w:szCs w:val="18"/>
              </w:rPr>
            </w:pPr>
            <w:r>
              <w:rPr>
                <w:rFonts w:hint="eastAsia" w:ascii="宋体" w:hAnsi="宋体" w:cs="Calibri"/>
                <w:color w:val="000000"/>
                <w:kern w:val="24"/>
                <w:sz w:val="18"/>
                <w:szCs w:val="18"/>
              </w:rPr>
              <w:t>硬件/组件/服务/终端/拨测等全面监控，企信/邮件/电话告警通知</w:t>
            </w:r>
          </w:p>
        </w:tc>
      </w:tr>
      <w:tr w14:paraId="247A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1557" w:type="dxa"/>
            <w:vMerge w:val="continue"/>
            <w:vAlign w:val="center"/>
          </w:tcPr>
          <w:p w14:paraId="39F42F99">
            <w:pPr>
              <w:widowControl/>
              <w:ind w:firstLine="360"/>
              <w:jc w:val="left"/>
              <w:rPr>
                <w:rFonts w:ascii="宋体" w:hAnsi="宋体" w:cs="Arial"/>
                <w:sz w:val="18"/>
                <w:szCs w:val="18"/>
              </w:rPr>
            </w:pPr>
          </w:p>
        </w:tc>
        <w:tc>
          <w:tcPr>
            <w:tcW w:w="1417" w:type="dxa"/>
            <w:shd w:val="clear" w:color="auto" w:fill="E9EDF4"/>
            <w:tcMar>
              <w:top w:w="72" w:type="dxa"/>
              <w:left w:w="144" w:type="dxa"/>
              <w:bottom w:w="72" w:type="dxa"/>
              <w:right w:w="144" w:type="dxa"/>
            </w:tcMar>
            <w:vAlign w:val="center"/>
          </w:tcPr>
          <w:p w14:paraId="67D2C883">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进程管理系统</w:t>
            </w:r>
          </w:p>
        </w:tc>
        <w:tc>
          <w:tcPr>
            <w:tcW w:w="5573" w:type="dxa"/>
            <w:shd w:val="clear" w:color="auto" w:fill="E9EDF4"/>
            <w:tcMar>
              <w:top w:w="72" w:type="dxa"/>
              <w:left w:w="144" w:type="dxa"/>
              <w:bottom w:w="72" w:type="dxa"/>
              <w:right w:w="144" w:type="dxa"/>
            </w:tcMar>
            <w:vAlign w:val="center"/>
          </w:tcPr>
          <w:p w14:paraId="1C6331D1">
            <w:pPr>
              <w:widowControl/>
              <w:ind w:firstLine="0" w:firstLineChars="0"/>
              <w:rPr>
                <w:rFonts w:ascii="宋体" w:hAnsi="宋体" w:cs="Arial"/>
                <w:sz w:val="18"/>
                <w:szCs w:val="18"/>
              </w:rPr>
            </w:pPr>
            <w:r>
              <w:rPr>
                <w:rFonts w:hint="eastAsia" w:ascii="宋体" w:hAnsi="宋体" w:cs="Calibri"/>
                <w:color w:val="000000"/>
                <w:kern w:val="24"/>
                <w:sz w:val="18"/>
                <w:szCs w:val="18"/>
              </w:rPr>
              <w:t>机器部署拓扑，进程健康检测，资源消耗统计及预警，关联CMDB系统</w:t>
            </w:r>
          </w:p>
        </w:tc>
      </w:tr>
      <w:tr w14:paraId="429E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57" w:type="dxa"/>
            <w:vMerge w:val="continue"/>
            <w:vAlign w:val="center"/>
          </w:tcPr>
          <w:p w14:paraId="1AB4FF40">
            <w:pPr>
              <w:widowControl/>
              <w:ind w:firstLine="360"/>
              <w:jc w:val="left"/>
              <w:rPr>
                <w:rFonts w:ascii="宋体" w:hAnsi="宋体" w:cs="Arial"/>
                <w:sz w:val="18"/>
                <w:szCs w:val="18"/>
              </w:rPr>
            </w:pPr>
          </w:p>
        </w:tc>
        <w:tc>
          <w:tcPr>
            <w:tcW w:w="1417" w:type="dxa"/>
            <w:shd w:val="clear" w:color="auto" w:fill="D0D8E8"/>
            <w:tcMar>
              <w:top w:w="72" w:type="dxa"/>
              <w:left w:w="144" w:type="dxa"/>
              <w:bottom w:w="72" w:type="dxa"/>
              <w:right w:w="144" w:type="dxa"/>
            </w:tcMar>
            <w:vAlign w:val="center"/>
          </w:tcPr>
          <w:p w14:paraId="2CB103AE">
            <w:pPr>
              <w:widowControl/>
              <w:ind w:firstLine="0" w:firstLineChars="0"/>
              <w:jc w:val="center"/>
              <w:rPr>
                <w:rFonts w:ascii="宋体" w:hAnsi="宋体" w:cs="Arial"/>
                <w:sz w:val="18"/>
                <w:szCs w:val="18"/>
              </w:rPr>
            </w:pPr>
            <w:r>
              <w:rPr>
                <w:rFonts w:hint="eastAsia" w:ascii="宋体" w:hAnsi="宋体" w:cs="Calibri"/>
                <w:color w:val="000000"/>
                <w:kern w:val="24"/>
                <w:sz w:val="18"/>
                <w:szCs w:val="18"/>
              </w:rPr>
              <w:t>日志中心</w:t>
            </w:r>
          </w:p>
        </w:tc>
        <w:tc>
          <w:tcPr>
            <w:tcW w:w="5573" w:type="dxa"/>
            <w:shd w:val="clear" w:color="auto" w:fill="D0D8E8"/>
            <w:tcMar>
              <w:top w:w="72" w:type="dxa"/>
              <w:left w:w="144" w:type="dxa"/>
              <w:bottom w:w="72" w:type="dxa"/>
              <w:right w:w="144" w:type="dxa"/>
            </w:tcMar>
            <w:vAlign w:val="center"/>
          </w:tcPr>
          <w:p w14:paraId="1DE7045A">
            <w:pPr>
              <w:widowControl/>
              <w:ind w:firstLine="0" w:firstLineChars="0"/>
              <w:rPr>
                <w:rFonts w:ascii="宋体" w:hAnsi="宋体" w:cs="Arial"/>
                <w:sz w:val="18"/>
                <w:szCs w:val="18"/>
              </w:rPr>
            </w:pPr>
            <w:r>
              <w:rPr>
                <w:rFonts w:hint="eastAsia" w:ascii="宋体" w:hAnsi="宋体" w:cs="Calibri"/>
                <w:color w:val="000000"/>
                <w:kern w:val="24"/>
                <w:sz w:val="18"/>
                <w:szCs w:val="18"/>
              </w:rPr>
              <w:t>终端日志／核心业务／错误日志／审计日志等，定位问题，安全预警分析</w:t>
            </w:r>
          </w:p>
        </w:tc>
      </w:tr>
    </w:tbl>
    <w:p w14:paraId="5E00FBA4">
      <w:pPr>
        <w:ind w:firstLine="420"/>
      </w:pPr>
      <w:r>
        <w:rPr>
          <w:rFonts w:hint="eastAsia"/>
        </w:rPr>
        <w:t>需要有后台监控平台，可实现1、实施运营监控。2、及时预警和报警。3、快速定位和分析问题。4、持续和可量化的业务优化。</w:t>
      </w:r>
    </w:p>
    <w:p w14:paraId="66C2B8AA">
      <w:pPr>
        <w:ind w:firstLine="0" w:firstLineChars="0"/>
        <w:jc w:val="center"/>
      </w:pPr>
      <w:r>
        <w:drawing>
          <wp:inline distT="0" distB="0" distL="0" distR="0">
            <wp:extent cx="5414010" cy="2679700"/>
            <wp:effectExtent l="25400" t="25400" r="21590" b="38100"/>
            <wp:docPr id="136"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5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a:xfrm>
                      <a:off x="0" y="0"/>
                      <a:ext cx="5414010" cy="2679700"/>
                    </a:xfrm>
                    <a:prstGeom prst="rect">
                      <a:avLst/>
                    </a:prstGeom>
                    <a:noFill/>
                    <a:ln w="12700" cmpd="sng">
                      <a:solidFill>
                        <a:srgbClr val="4472C4"/>
                      </a:solidFill>
                      <a:miter lim="800000"/>
                      <a:headEnd/>
                      <a:tailEnd/>
                    </a:ln>
                    <a:effectLst/>
                  </pic:spPr>
                </pic:pic>
              </a:graphicData>
            </a:graphic>
          </wp:inline>
        </w:drawing>
      </w:r>
    </w:p>
    <w:p w14:paraId="573335C9">
      <w:pPr>
        <w:spacing w:line="240" w:lineRule="auto"/>
        <w:ind w:firstLine="0" w:firstLineChars="0"/>
        <w:jc w:val="center"/>
        <w:rPr>
          <w:rFonts w:cs="Arial"/>
          <w:sz w:val="18"/>
          <w:szCs w:val="18"/>
        </w:rPr>
      </w:pPr>
      <w:r>
        <w:rPr>
          <w:rFonts w:hint="eastAsia" w:cs="Arial"/>
          <w:sz w:val="18"/>
          <w:szCs w:val="18"/>
        </w:rPr>
        <w:t>图-技术监控平台</w:t>
      </w:r>
    </w:p>
    <w:p w14:paraId="62A34CAA">
      <w:pPr>
        <w:ind w:firstLine="0" w:firstLineChars="0"/>
        <w:rPr>
          <w:rFonts w:cs="Arial"/>
          <w:sz w:val="18"/>
          <w:szCs w:val="18"/>
        </w:rPr>
      </w:pPr>
      <w:r>
        <w:rPr>
          <w:rFonts w:ascii="宋体" w:hAnsi="宋体"/>
        </w:rPr>
        <w:drawing>
          <wp:inline distT="0" distB="0" distL="0" distR="0">
            <wp:extent cx="5296535" cy="2164080"/>
            <wp:effectExtent l="25400" t="25400" r="37465" b="20320"/>
            <wp:docPr id="137" name="图片 2"/>
            <wp:cNvGraphicFramePr/>
            <a:graphic xmlns:a="http://schemas.openxmlformats.org/drawingml/2006/main">
              <a:graphicData uri="http://schemas.openxmlformats.org/drawingml/2006/picture">
                <pic:pic xmlns:pic="http://schemas.openxmlformats.org/drawingml/2006/picture">
                  <pic:nvPicPr>
                    <pic:cNvPr id="137" name="图片 2"/>
                    <pic:cNvPicPr>
                      <a:picLocks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5296535" cy="2164080"/>
                    </a:xfrm>
                    <a:prstGeom prst="rect">
                      <a:avLst/>
                    </a:prstGeom>
                    <a:noFill/>
                    <a:ln w="12700" cmpd="sng">
                      <a:solidFill>
                        <a:srgbClr val="4472C4"/>
                      </a:solidFill>
                      <a:miter lim="800000"/>
                      <a:headEnd/>
                      <a:tailEnd/>
                    </a:ln>
                    <a:effectLst/>
                  </pic:spPr>
                </pic:pic>
              </a:graphicData>
            </a:graphic>
          </wp:inline>
        </w:drawing>
      </w:r>
    </w:p>
    <w:p w14:paraId="04B7DFCC">
      <w:pPr>
        <w:spacing w:line="240" w:lineRule="auto"/>
        <w:ind w:firstLine="0" w:firstLineChars="0"/>
        <w:rPr>
          <w:rFonts w:cs="Arial"/>
          <w:sz w:val="18"/>
          <w:szCs w:val="18"/>
        </w:rPr>
      </w:pPr>
    </w:p>
    <w:sectPr>
      <w:pgSz w:w="11900" w:h="16840"/>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ingFang SC">
    <w:altName w:val="宋体"/>
    <w:panose1 w:val="00000000000000000000"/>
    <w:charset w:val="86"/>
    <w:family w:val="auto"/>
    <w:pitch w:val="default"/>
    <w:sig w:usb0="00000000" w:usb1="00000000" w:usb2="00000017" w:usb3="00000000" w:csb0="00040001" w:csb1="00000000"/>
  </w:font>
  <w:font w:name="PMingLiU">
    <w:altName w:val="Microsoft JhengHei UI"/>
    <w:panose1 w:val="02010601000101010101"/>
    <w:charset w:val="88"/>
    <w:family w:val="auto"/>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EF8CB">
    <w:pPr>
      <w:pStyle w:val="1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43708">
    <w:pPr>
      <w:pStyle w:val="12"/>
      <w:framePr w:wrap="auto" w:vAnchor="text" w:hAnchor="margin" w:xAlign="center" w:y="1"/>
      <w:ind w:firstLine="360"/>
      <w:rPr>
        <w:rStyle w:val="24"/>
      </w:rPr>
    </w:pPr>
    <w:r>
      <w:rPr>
        <w:rStyle w:val="24"/>
      </w:rPr>
      <w:fldChar w:fldCharType="begin"/>
    </w:r>
    <w:r>
      <w:rPr>
        <w:rStyle w:val="24"/>
      </w:rPr>
      <w:instrText xml:space="preserve">PAGE  </w:instrText>
    </w:r>
    <w:r>
      <w:rPr>
        <w:rStyle w:val="24"/>
      </w:rPr>
      <w:fldChar w:fldCharType="end"/>
    </w:r>
  </w:p>
  <w:p w14:paraId="7FBFFFA6">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A97F5">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859B0">
    <w:pPr>
      <w:pStyle w:val="12"/>
      <w:framePr w:wrap="auto" w:vAnchor="text" w:hAnchor="margin" w:xAlign="center" w:y="1"/>
      <w:ind w:firstLine="420"/>
      <w:jc w:val="center"/>
      <w:rPr>
        <w:rStyle w:val="24"/>
        <w:rFonts w:ascii="Times New Roman" w:hAnsi="Times New Roman"/>
        <w:bCs/>
        <w:color w:val="000000"/>
        <w:sz w:val="21"/>
        <w:szCs w:val="21"/>
      </w:rPr>
    </w:pPr>
    <w:r>
      <w:rPr>
        <w:rStyle w:val="24"/>
        <w:rFonts w:ascii="Times New Roman" w:hAnsi="Times New Roman"/>
        <w:bCs/>
        <w:color w:val="000000"/>
        <w:sz w:val="21"/>
        <w:szCs w:val="21"/>
      </w:rPr>
      <w:fldChar w:fldCharType="begin"/>
    </w:r>
    <w:r>
      <w:rPr>
        <w:rStyle w:val="24"/>
        <w:rFonts w:ascii="Times New Roman" w:hAnsi="Times New Roman"/>
        <w:bCs/>
        <w:color w:val="000000"/>
        <w:sz w:val="21"/>
        <w:szCs w:val="21"/>
      </w:rPr>
      <w:instrText xml:space="preserve">PAGE  </w:instrText>
    </w:r>
    <w:r>
      <w:rPr>
        <w:rStyle w:val="24"/>
        <w:rFonts w:ascii="Times New Roman" w:hAnsi="Times New Roman"/>
        <w:bCs/>
        <w:color w:val="000000"/>
        <w:sz w:val="21"/>
        <w:szCs w:val="21"/>
      </w:rPr>
      <w:fldChar w:fldCharType="separate"/>
    </w:r>
    <w:r>
      <w:rPr>
        <w:rStyle w:val="24"/>
        <w:rFonts w:ascii="Times New Roman" w:hAnsi="Times New Roman"/>
        <w:bCs/>
        <w:color w:val="000000"/>
        <w:sz w:val="21"/>
        <w:szCs w:val="21"/>
      </w:rPr>
      <w:t>62</w:t>
    </w:r>
    <w:r>
      <w:rPr>
        <w:rStyle w:val="24"/>
        <w:rFonts w:ascii="Times New Roman" w:hAnsi="Times New Roman"/>
        <w:bCs/>
        <w:color w:val="000000"/>
        <w:sz w:val="21"/>
        <w:szCs w:val="21"/>
      </w:rPr>
      <w:fldChar w:fldCharType="end"/>
    </w:r>
  </w:p>
  <w:p w14:paraId="34559B84">
    <w:pPr>
      <w:pStyle w:val="12"/>
      <w:ind w:firstLine="0" w:firstLineChars="0"/>
      <w:jc w:val="center"/>
      <w:rPr>
        <w:rFonts w:ascii="Times New Roman" w:hAnsi="Times New Roman"/>
        <w:bCs/>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B459C">
    <w:pPr>
      <w:pStyle w:val="13"/>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45CF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A728F">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D3ACF"/>
    <w:multiLevelType w:val="multilevel"/>
    <w:tmpl w:val="0EED3ACF"/>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
    <w:nsid w:val="255C6B02"/>
    <w:multiLevelType w:val="multilevel"/>
    <w:tmpl w:val="255C6B02"/>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62B62F18"/>
    <w:multiLevelType w:val="multilevel"/>
    <w:tmpl w:val="62B62F18"/>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6E5C1E2E"/>
    <w:multiLevelType w:val="multilevel"/>
    <w:tmpl w:val="6E5C1E2E"/>
    <w:lvl w:ilvl="0" w:tentative="0">
      <w:start w:val="1"/>
      <w:numFmt w:val="decimal"/>
      <w:pStyle w:val="2"/>
      <w:lvlText w:val="%1."/>
      <w:lvlJc w:val="left"/>
      <w:pPr>
        <w:ind w:left="2126" w:hanging="425"/>
      </w:pPr>
    </w:lvl>
    <w:lvl w:ilvl="1" w:tentative="0">
      <w:start w:val="1"/>
      <w:numFmt w:val="decimal"/>
      <w:pStyle w:val="3"/>
      <w:lvlText w:val="%1.%2."/>
      <w:lvlJc w:val="left"/>
      <w:pPr>
        <w:ind w:left="5245" w:hanging="567"/>
      </w:pPr>
    </w:lvl>
    <w:lvl w:ilvl="2" w:tentative="0">
      <w:start w:val="1"/>
      <w:numFmt w:val="decimal"/>
      <w:pStyle w:val="4"/>
      <w:lvlText w:val="%1.%2.%3."/>
      <w:lvlJc w:val="left"/>
      <w:pPr>
        <w:ind w:left="1969" w:hanging="709"/>
      </w:pPr>
      <w:rPr>
        <w:b w:val="0"/>
        <w:bCs w:val="0"/>
        <w:i w:val="0"/>
        <w:iCs w:val="0"/>
        <w:caps w:val="0"/>
        <w:smallCaps w:val="0"/>
        <w:strike w:val="0"/>
        <w:dstrike w:val="0"/>
        <w:vanish w:val="0"/>
        <w:color w:val="auto"/>
        <w:spacing w:val="0"/>
        <w:kern w:val="0"/>
        <w:position w:val="0"/>
        <w:u w:val="none"/>
        <w:vertAlign w:val="baseline"/>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70303CE6"/>
    <w:multiLevelType w:val="multilevel"/>
    <w:tmpl w:val="70303CE6"/>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7BCB7DEA"/>
    <w:multiLevelType w:val="multilevel"/>
    <w:tmpl w:val="7BCB7DEA"/>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3"/>
  </w:num>
  <w:num w:numId="2">
    <w:abstractNumId w:val="1"/>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82C"/>
    <w:rsid w:val="00000034"/>
    <w:rsid w:val="00000E2B"/>
    <w:rsid w:val="00002D7F"/>
    <w:rsid w:val="00005C4B"/>
    <w:rsid w:val="0000668C"/>
    <w:rsid w:val="000111A6"/>
    <w:rsid w:val="00011458"/>
    <w:rsid w:val="00013702"/>
    <w:rsid w:val="00017D7F"/>
    <w:rsid w:val="00023F86"/>
    <w:rsid w:val="000423DE"/>
    <w:rsid w:val="00044514"/>
    <w:rsid w:val="00044667"/>
    <w:rsid w:val="0005029B"/>
    <w:rsid w:val="000575FF"/>
    <w:rsid w:val="00063EBE"/>
    <w:rsid w:val="00067DF4"/>
    <w:rsid w:val="00067F94"/>
    <w:rsid w:val="00073375"/>
    <w:rsid w:val="00076AEA"/>
    <w:rsid w:val="000849F8"/>
    <w:rsid w:val="00084F18"/>
    <w:rsid w:val="000A31C3"/>
    <w:rsid w:val="000A63FA"/>
    <w:rsid w:val="000B17B3"/>
    <w:rsid w:val="000B391F"/>
    <w:rsid w:val="000B7825"/>
    <w:rsid w:val="000C081A"/>
    <w:rsid w:val="000C1B39"/>
    <w:rsid w:val="000C30D1"/>
    <w:rsid w:val="000D33E5"/>
    <w:rsid w:val="000D5AA5"/>
    <w:rsid w:val="000D663F"/>
    <w:rsid w:val="000D6DDC"/>
    <w:rsid w:val="000E5A59"/>
    <w:rsid w:val="000E6174"/>
    <w:rsid w:val="00100F08"/>
    <w:rsid w:val="001016A5"/>
    <w:rsid w:val="00104916"/>
    <w:rsid w:val="00110105"/>
    <w:rsid w:val="00111695"/>
    <w:rsid w:val="00112FD3"/>
    <w:rsid w:val="00115BAF"/>
    <w:rsid w:val="00117348"/>
    <w:rsid w:val="00121751"/>
    <w:rsid w:val="001230D0"/>
    <w:rsid w:val="0012401B"/>
    <w:rsid w:val="00124DEC"/>
    <w:rsid w:val="00126BEF"/>
    <w:rsid w:val="0013138A"/>
    <w:rsid w:val="00131788"/>
    <w:rsid w:val="00131B04"/>
    <w:rsid w:val="0013315D"/>
    <w:rsid w:val="00135AA9"/>
    <w:rsid w:val="001423D1"/>
    <w:rsid w:val="00143541"/>
    <w:rsid w:val="00151460"/>
    <w:rsid w:val="00153D6B"/>
    <w:rsid w:val="00156C10"/>
    <w:rsid w:val="001620C5"/>
    <w:rsid w:val="00165FD8"/>
    <w:rsid w:val="001710D6"/>
    <w:rsid w:val="00171D72"/>
    <w:rsid w:val="00172135"/>
    <w:rsid w:val="00174923"/>
    <w:rsid w:val="00174E1E"/>
    <w:rsid w:val="00175390"/>
    <w:rsid w:val="00180189"/>
    <w:rsid w:val="001804C7"/>
    <w:rsid w:val="0018341B"/>
    <w:rsid w:val="001902F9"/>
    <w:rsid w:val="001907A3"/>
    <w:rsid w:val="0019197C"/>
    <w:rsid w:val="00197A2C"/>
    <w:rsid w:val="00197CA7"/>
    <w:rsid w:val="001A35A0"/>
    <w:rsid w:val="001A3F35"/>
    <w:rsid w:val="001A7CEF"/>
    <w:rsid w:val="001B3A11"/>
    <w:rsid w:val="001B7446"/>
    <w:rsid w:val="001C03D9"/>
    <w:rsid w:val="001C0F93"/>
    <w:rsid w:val="001C2D5F"/>
    <w:rsid w:val="001D4CF7"/>
    <w:rsid w:val="001F0408"/>
    <w:rsid w:val="001F4664"/>
    <w:rsid w:val="00200D3C"/>
    <w:rsid w:val="00203941"/>
    <w:rsid w:val="00206500"/>
    <w:rsid w:val="0021507E"/>
    <w:rsid w:val="002170EC"/>
    <w:rsid w:val="00222672"/>
    <w:rsid w:val="0022301C"/>
    <w:rsid w:val="0023690C"/>
    <w:rsid w:val="00240375"/>
    <w:rsid w:val="00242BA7"/>
    <w:rsid w:val="00252767"/>
    <w:rsid w:val="00257CDC"/>
    <w:rsid w:val="002762A6"/>
    <w:rsid w:val="00277545"/>
    <w:rsid w:val="00285155"/>
    <w:rsid w:val="002858A1"/>
    <w:rsid w:val="00287D69"/>
    <w:rsid w:val="00290D53"/>
    <w:rsid w:val="002A11E3"/>
    <w:rsid w:val="002A1E18"/>
    <w:rsid w:val="002A28E8"/>
    <w:rsid w:val="002A495F"/>
    <w:rsid w:val="002A4E34"/>
    <w:rsid w:val="002A601F"/>
    <w:rsid w:val="002A7906"/>
    <w:rsid w:val="002B0B1A"/>
    <w:rsid w:val="002B3C08"/>
    <w:rsid w:val="002B747D"/>
    <w:rsid w:val="002C2A2C"/>
    <w:rsid w:val="002C4E03"/>
    <w:rsid w:val="002C68E9"/>
    <w:rsid w:val="002D03AF"/>
    <w:rsid w:val="002D5D42"/>
    <w:rsid w:val="002E2C3A"/>
    <w:rsid w:val="002E5E47"/>
    <w:rsid w:val="002F38B1"/>
    <w:rsid w:val="002F49EF"/>
    <w:rsid w:val="002F6F53"/>
    <w:rsid w:val="00301839"/>
    <w:rsid w:val="00302370"/>
    <w:rsid w:val="003042AE"/>
    <w:rsid w:val="00311428"/>
    <w:rsid w:val="00311DFB"/>
    <w:rsid w:val="0031448C"/>
    <w:rsid w:val="00316847"/>
    <w:rsid w:val="00316D64"/>
    <w:rsid w:val="003174CE"/>
    <w:rsid w:val="00320268"/>
    <w:rsid w:val="00326984"/>
    <w:rsid w:val="00330D1C"/>
    <w:rsid w:val="00332093"/>
    <w:rsid w:val="00336322"/>
    <w:rsid w:val="0033767E"/>
    <w:rsid w:val="00342735"/>
    <w:rsid w:val="003431D6"/>
    <w:rsid w:val="00347FEC"/>
    <w:rsid w:val="00362ACE"/>
    <w:rsid w:val="0036535D"/>
    <w:rsid w:val="00372E84"/>
    <w:rsid w:val="00372F58"/>
    <w:rsid w:val="0037366D"/>
    <w:rsid w:val="00373E17"/>
    <w:rsid w:val="00383E95"/>
    <w:rsid w:val="0039142F"/>
    <w:rsid w:val="00392D95"/>
    <w:rsid w:val="00397B8F"/>
    <w:rsid w:val="003A1CA8"/>
    <w:rsid w:val="003B0081"/>
    <w:rsid w:val="003B1E9C"/>
    <w:rsid w:val="003B356B"/>
    <w:rsid w:val="003B4C35"/>
    <w:rsid w:val="003C0936"/>
    <w:rsid w:val="003C3D88"/>
    <w:rsid w:val="003C5975"/>
    <w:rsid w:val="003C5BDF"/>
    <w:rsid w:val="003D040E"/>
    <w:rsid w:val="003E00BF"/>
    <w:rsid w:val="003E21E3"/>
    <w:rsid w:val="003E23C9"/>
    <w:rsid w:val="003E37B8"/>
    <w:rsid w:val="003E4726"/>
    <w:rsid w:val="003E4E19"/>
    <w:rsid w:val="003E5841"/>
    <w:rsid w:val="003E597B"/>
    <w:rsid w:val="003E71F5"/>
    <w:rsid w:val="003F00C0"/>
    <w:rsid w:val="003F580C"/>
    <w:rsid w:val="003F7327"/>
    <w:rsid w:val="004004C2"/>
    <w:rsid w:val="00401E94"/>
    <w:rsid w:val="00403403"/>
    <w:rsid w:val="00403A40"/>
    <w:rsid w:val="00403C5F"/>
    <w:rsid w:val="004065A3"/>
    <w:rsid w:val="004079DE"/>
    <w:rsid w:val="00415AE9"/>
    <w:rsid w:val="00415E55"/>
    <w:rsid w:val="00416D3C"/>
    <w:rsid w:val="0041782C"/>
    <w:rsid w:val="0042174A"/>
    <w:rsid w:val="00423C82"/>
    <w:rsid w:val="0042503B"/>
    <w:rsid w:val="00430284"/>
    <w:rsid w:val="004320A3"/>
    <w:rsid w:val="0043549B"/>
    <w:rsid w:val="00435C87"/>
    <w:rsid w:val="00435FD7"/>
    <w:rsid w:val="0043633E"/>
    <w:rsid w:val="00437950"/>
    <w:rsid w:val="00443327"/>
    <w:rsid w:val="004465D5"/>
    <w:rsid w:val="004476E0"/>
    <w:rsid w:val="004509B7"/>
    <w:rsid w:val="00450E19"/>
    <w:rsid w:val="004529EF"/>
    <w:rsid w:val="00452D06"/>
    <w:rsid w:val="0045360C"/>
    <w:rsid w:val="0045548C"/>
    <w:rsid w:val="004555A7"/>
    <w:rsid w:val="00456436"/>
    <w:rsid w:val="0046543C"/>
    <w:rsid w:val="00467630"/>
    <w:rsid w:val="00467C3E"/>
    <w:rsid w:val="00467CA6"/>
    <w:rsid w:val="00476733"/>
    <w:rsid w:val="00476FCE"/>
    <w:rsid w:val="00477001"/>
    <w:rsid w:val="004801E2"/>
    <w:rsid w:val="00483110"/>
    <w:rsid w:val="00483D37"/>
    <w:rsid w:val="0048755F"/>
    <w:rsid w:val="00490E05"/>
    <w:rsid w:val="0049270D"/>
    <w:rsid w:val="00492D81"/>
    <w:rsid w:val="004A5D07"/>
    <w:rsid w:val="004A76D6"/>
    <w:rsid w:val="004B089D"/>
    <w:rsid w:val="004B0FDC"/>
    <w:rsid w:val="004B4F3D"/>
    <w:rsid w:val="004C2EE6"/>
    <w:rsid w:val="004C3390"/>
    <w:rsid w:val="004C6E7B"/>
    <w:rsid w:val="004D131E"/>
    <w:rsid w:val="004E1269"/>
    <w:rsid w:val="004E2ABD"/>
    <w:rsid w:val="004E340A"/>
    <w:rsid w:val="004F0D17"/>
    <w:rsid w:val="004F377E"/>
    <w:rsid w:val="004F7A61"/>
    <w:rsid w:val="0050131B"/>
    <w:rsid w:val="00501BC1"/>
    <w:rsid w:val="00501BFE"/>
    <w:rsid w:val="00503D2A"/>
    <w:rsid w:val="00504C03"/>
    <w:rsid w:val="0051147E"/>
    <w:rsid w:val="005115CD"/>
    <w:rsid w:val="0051750D"/>
    <w:rsid w:val="005244F8"/>
    <w:rsid w:val="005279DB"/>
    <w:rsid w:val="00534C52"/>
    <w:rsid w:val="005361B5"/>
    <w:rsid w:val="005379E8"/>
    <w:rsid w:val="00541093"/>
    <w:rsid w:val="00544357"/>
    <w:rsid w:val="00544850"/>
    <w:rsid w:val="00547FE4"/>
    <w:rsid w:val="00556D82"/>
    <w:rsid w:val="00557FAC"/>
    <w:rsid w:val="00562850"/>
    <w:rsid w:val="0056572C"/>
    <w:rsid w:val="0056657D"/>
    <w:rsid w:val="00572153"/>
    <w:rsid w:val="00580923"/>
    <w:rsid w:val="005820FF"/>
    <w:rsid w:val="0058442D"/>
    <w:rsid w:val="00586321"/>
    <w:rsid w:val="005869BE"/>
    <w:rsid w:val="00591E35"/>
    <w:rsid w:val="00594888"/>
    <w:rsid w:val="005A10B5"/>
    <w:rsid w:val="005A1ADE"/>
    <w:rsid w:val="005A24F3"/>
    <w:rsid w:val="005A3225"/>
    <w:rsid w:val="005A63F3"/>
    <w:rsid w:val="005B4644"/>
    <w:rsid w:val="005B66F7"/>
    <w:rsid w:val="005B6AB0"/>
    <w:rsid w:val="005C5832"/>
    <w:rsid w:val="005D4252"/>
    <w:rsid w:val="005D4F1D"/>
    <w:rsid w:val="005D680A"/>
    <w:rsid w:val="005E0987"/>
    <w:rsid w:val="005E5730"/>
    <w:rsid w:val="005E62B5"/>
    <w:rsid w:val="005E6642"/>
    <w:rsid w:val="005E7AFD"/>
    <w:rsid w:val="005F406F"/>
    <w:rsid w:val="005F5448"/>
    <w:rsid w:val="0060020F"/>
    <w:rsid w:val="006042B8"/>
    <w:rsid w:val="006047BE"/>
    <w:rsid w:val="00604F74"/>
    <w:rsid w:val="00605963"/>
    <w:rsid w:val="00610412"/>
    <w:rsid w:val="0061190D"/>
    <w:rsid w:val="0061337F"/>
    <w:rsid w:val="0062169B"/>
    <w:rsid w:val="006228A4"/>
    <w:rsid w:val="00624CF9"/>
    <w:rsid w:val="00626F6F"/>
    <w:rsid w:val="006272A1"/>
    <w:rsid w:val="0063529C"/>
    <w:rsid w:val="00636782"/>
    <w:rsid w:val="00644CB7"/>
    <w:rsid w:val="00644DCA"/>
    <w:rsid w:val="0064657A"/>
    <w:rsid w:val="00652BB5"/>
    <w:rsid w:val="00653302"/>
    <w:rsid w:val="00655704"/>
    <w:rsid w:val="006607D5"/>
    <w:rsid w:val="00661BEF"/>
    <w:rsid w:val="00663C49"/>
    <w:rsid w:val="006648B5"/>
    <w:rsid w:val="00667AD0"/>
    <w:rsid w:val="00667D1B"/>
    <w:rsid w:val="00667EB1"/>
    <w:rsid w:val="0067014B"/>
    <w:rsid w:val="00691CD2"/>
    <w:rsid w:val="00693633"/>
    <w:rsid w:val="00696CC8"/>
    <w:rsid w:val="006A0C90"/>
    <w:rsid w:val="006A1C46"/>
    <w:rsid w:val="006A566E"/>
    <w:rsid w:val="006A64A9"/>
    <w:rsid w:val="006B1462"/>
    <w:rsid w:val="006B19C3"/>
    <w:rsid w:val="006B26F3"/>
    <w:rsid w:val="006B2AE0"/>
    <w:rsid w:val="006B3230"/>
    <w:rsid w:val="006C3E57"/>
    <w:rsid w:val="006D03FC"/>
    <w:rsid w:val="006D07ED"/>
    <w:rsid w:val="006D244D"/>
    <w:rsid w:val="006D31CB"/>
    <w:rsid w:val="006D3887"/>
    <w:rsid w:val="006D6215"/>
    <w:rsid w:val="006D7E38"/>
    <w:rsid w:val="006E007D"/>
    <w:rsid w:val="006E0FC5"/>
    <w:rsid w:val="006E1260"/>
    <w:rsid w:val="006E18F5"/>
    <w:rsid w:val="006E3DBE"/>
    <w:rsid w:val="006E60BC"/>
    <w:rsid w:val="006F315E"/>
    <w:rsid w:val="006F4E19"/>
    <w:rsid w:val="00703F23"/>
    <w:rsid w:val="00704FBD"/>
    <w:rsid w:val="00705F98"/>
    <w:rsid w:val="00712ABA"/>
    <w:rsid w:val="00712B46"/>
    <w:rsid w:val="007130B9"/>
    <w:rsid w:val="007151BA"/>
    <w:rsid w:val="00715965"/>
    <w:rsid w:val="007163CE"/>
    <w:rsid w:val="00726883"/>
    <w:rsid w:val="00732D11"/>
    <w:rsid w:val="0073301B"/>
    <w:rsid w:val="00735D2D"/>
    <w:rsid w:val="007432D3"/>
    <w:rsid w:val="00743C9F"/>
    <w:rsid w:val="0075309C"/>
    <w:rsid w:val="0075550B"/>
    <w:rsid w:val="007600FE"/>
    <w:rsid w:val="00760112"/>
    <w:rsid w:val="00763DBD"/>
    <w:rsid w:val="00770BED"/>
    <w:rsid w:val="00771ECA"/>
    <w:rsid w:val="00774541"/>
    <w:rsid w:val="00780B8B"/>
    <w:rsid w:val="0078346D"/>
    <w:rsid w:val="00787227"/>
    <w:rsid w:val="00791E07"/>
    <w:rsid w:val="0079547B"/>
    <w:rsid w:val="0079782F"/>
    <w:rsid w:val="007979A0"/>
    <w:rsid w:val="007A56AB"/>
    <w:rsid w:val="007A57C5"/>
    <w:rsid w:val="007A5ACE"/>
    <w:rsid w:val="007B6A1A"/>
    <w:rsid w:val="007C2D82"/>
    <w:rsid w:val="007C7F1E"/>
    <w:rsid w:val="007D0757"/>
    <w:rsid w:val="007D4068"/>
    <w:rsid w:val="007E2AB0"/>
    <w:rsid w:val="007E3ED3"/>
    <w:rsid w:val="007E5E9E"/>
    <w:rsid w:val="007E7479"/>
    <w:rsid w:val="007F1415"/>
    <w:rsid w:val="007F163F"/>
    <w:rsid w:val="007F3A3B"/>
    <w:rsid w:val="007F402F"/>
    <w:rsid w:val="007F45D7"/>
    <w:rsid w:val="007F64B6"/>
    <w:rsid w:val="007F6F26"/>
    <w:rsid w:val="00802AB3"/>
    <w:rsid w:val="00803C24"/>
    <w:rsid w:val="008052C3"/>
    <w:rsid w:val="008124CF"/>
    <w:rsid w:val="008235DD"/>
    <w:rsid w:val="00824A8A"/>
    <w:rsid w:val="00825585"/>
    <w:rsid w:val="00836E4A"/>
    <w:rsid w:val="008415EC"/>
    <w:rsid w:val="00844864"/>
    <w:rsid w:val="00845015"/>
    <w:rsid w:val="0085405C"/>
    <w:rsid w:val="0085496D"/>
    <w:rsid w:val="00856F23"/>
    <w:rsid w:val="008570C7"/>
    <w:rsid w:val="00861735"/>
    <w:rsid w:val="00861E0F"/>
    <w:rsid w:val="00862058"/>
    <w:rsid w:val="00864E54"/>
    <w:rsid w:val="00866E5D"/>
    <w:rsid w:val="00867E54"/>
    <w:rsid w:val="00875C12"/>
    <w:rsid w:val="0088093E"/>
    <w:rsid w:val="00883A38"/>
    <w:rsid w:val="008908FA"/>
    <w:rsid w:val="00890E4E"/>
    <w:rsid w:val="0089765A"/>
    <w:rsid w:val="008A2CDF"/>
    <w:rsid w:val="008A73AA"/>
    <w:rsid w:val="008B3484"/>
    <w:rsid w:val="008B3C60"/>
    <w:rsid w:val="008B442A"/>
    <w:rsid w:val="008B4611"/>
    <w:rsid w:val="008B466F"/>
    <w:rsid w:val="008B7DBD"/>
    <w:rsid w:val="008C131D"/>
    <w:rsid w:val="008C5EED"/>
    <w:rsid w:val="008C73EE"/>
    <w:rsid w:val="008D1128"/>
    <w:rsid w:val="008D5202"/>
    <w:rsid w:val="008E28DC"/>
    <w:rsid w:val="008E4A9F"/>
    <w:rsid w:val="008F2FDF"/>
    <w:rsid w:val="008F3113"/>
    <w:rsid w:val="008F515D"/>
    <w:rsid w:val="008F7252"/>
    <w:rsid w:val="00900102"/>
    <w:rsid w:val="00900C95"/>
    <w:rsid w:val="009020DA"/>
    <w:rsid w:val="009106CE"/>
    <w:rsid w:val="009157A6"/>
    <w:rsid w:val="00922469"/>
    <w:rsid w:val="00923BA6"/>
    <w:rsid w:val="00924710"/>
    <w:rsid w:val="00930CD1"/>
    <w:rsid w:val="00931EFA"/>
    <w:rsid w:val="009326BF"/>
    <w:rsid w:val="0093372B"/>
    <w:rsid w:val="00934071"/>
    <w:rsid w:val="0094145D"/>
    <w:rsid w:val="00953A5B"/>
    <w:rsid w:val="0095555B"/>
    <w:rsid w:val="00956B31"/>
    <w:rsid w:val="00957E7E"/>
    <w:rsid w:val="00961947"/>
    <w:rsid w:val="00971AA6"/>
    <w:rsid w:val="00974FEA"/>
    <w:rsid w:val="0097713E"/>
    <w:rsid w:val="00982DEF"/>
    <w:rsid w:val="0098580B"/>
    <w:rsid w:val="0099154B"/>
    <w:rsid w:val="00991B02"/>
    <w:rsid w:val="009A1955"/>
    <w:rsid w:val="009A734D"/>
    <w:rsid w:val="009B6F31"/>
    <w:rsid w:val="009C0BD3"/>
    <w:rsid w:val="009C163F"/>
    <w:rsid w:val="009C694C"/>
    <w:rsid w:val="009D3FE5"/>
    <w:rsid w:val="009D7745"/>
    <w:rsid w:val="009E10AA"/>
    <w:rsid w:val="009E7F24"/>
    <w:rsid w:val="009F027E"/>
    <w:rsid w:val="009F1C95"/>
    <w:rsid w:val="009F6FF7"/>
    <w:rsid w:val="00A03E37"/>
    <w:rsid w:val="00A04862"/>
    <w:rsid w:val="00A06005"/>
    <w:rsid w:val="00A107B4"/>
    <w:rsid w:val="00A1547D"/>
    <w:rsid w:val="00A260F2"/>
    <w:rsid w:val="00A27B03"/>
    <w:rsid w:val="00A27B73"/>
    <w:rsid w:val="00A31551"/>
    <w:rsid w:val="00A35578"/>
    <w:rsid w:val="00A37ACD"/>
    <w:rsid w:val="00A417A3"/>
    <w:rsid w:val="00A516B9"/>
    <w:rsid w:val="00A52169"/>
    <w:rsid w:val="00A5228D"/>
    <w:rsid w:val="00A551B0"/>
    <w:rsid w:val="00A574C7"/>
    <w:rsid w:val="00A6262C"/>
    <w:rsid w:val="00A641B4"/>
    <w:rsid w:val="00A66834"/>
    <w:rsid w:val="00A717D2"/>
    <w:rsid w:val="00A80AAE"/>
    <w:rsid w:val="00A81141"/>
    <w:rsid w:val="00A813A3"/>
    <w:rsid w:val="00A8264F"/>
    <w:rsid w:val="00A87D8A"/>
    <w:rsid w:val="00A90C24"/>
    <w:rsid w:val="00A9261B"/>
    <w:rsid w:val="00A93C0B"/>
    <w:rsid w:val="00A95E85"/>
    <w:rsid w:val="00AA0362"/>
    <w:rsid w:val="00AA427B"/>
    <w:rsid w:val="00AB751D"/>
    <w:rsid w:val="00AC1855"/>
    <w:rsid w:val="00AC2381"/>
    <w:rsid w:val="00AC653B"/>
    <w:rsid w:val="00AD0037"/>
    <w:rsid w:val="00AD0ED5"/>
    <w:rsid w:val="00AD27B3"/>
    <w:rsid w:val="00AE02FA"/>
    <w:rsid w:val="00AE122D"/>
    <w:rsid w:val="00AF011E"/>
    <w:rsid w:val="00AF200F"/>
    <w:rsid w:val="00AF3F10"/>
    <w:rsid w:val="00AF4306"/>
    <w:rsid w:val="00B00389"/>
    <w:rsid w:val="00B0157B"/>
    <w:rsid w:val="00B03EEE"/>
    <w:rsid w:val="00B048D7"/>
    <w:rsid w:val="00B071B0"/>
    <w:rsid w:val="00B11A76"/>
    <w:rsid w:val="00B11E5F"/>
    <w:rsid w:val="00B12017"/>
    <w:rsid w:val="00B21F21"/>
    <w:rsid w:val="00B2308A"/>
    <w:rsid w:val="00B25EDB"/>
    <w:rsid w:val="00B47732"/>
    <w:rsid w:val="00B47BDF"/>
    <w:rsid w:val="00B51269"/>
    <w:rsid w:val="00B52B38"/>
    <w:rsid w:val="00B54180"/>
    <w:rsid w:val="00B617BA"/>
    <w:rsid w:val="00B65180"/>
    <w:rsid w:val="00B65B3E"/>
    <w:rsid w:val="00B6648D"/>
    <w:rsid w:val="00B74B67"/>
    <w:rsid w:val="00B802A4"/>
    <w:rsid w:val="00B96162"/>
    <w:rsid w:val="00BA2F67"/>
    <w:rsid w:val="00BA3BEB"/>
    <w:rsid w:val="00BA77DA"/>
    <w:rsid w:val="00BA7E76"/>
    <w:rsid w:val="00BB0651"/>
    <w:rsid w:val="00BB1463"/>
    <w:rsid w:val="00BB523B"/>
    <w:rsid w:val="00BB6DC7"/>
    <w:rsid w:val="00BC24A3"/>
    <w:rsid w:val="00BC41F6"/>
    <w:rsid w:val="00BC458D"/>
    <w:rsid w:val="00BD0514"/>
    <w:rsid w:val="00BD68B1"/>
    <w:rsid w:val="00BD7582"/>
    <w:rsid w:val="00BE0CBC"/>
    <w:rsid w:val="00BF0D58"/>
    <w:rsid w:val="00BF3C30"/>
    <w:rsid w:val="00BF4016"/>
    <w:rsid w:val="00BF6E43"/>
    <w:rsid w:val="00C00358"/>
    <w:rsid w:val="00C023DC"/>
    <w:rsid w:val="00C02BC5"/>
    <w:rsid w:val="00C07DB0"/>
    <w:rsid w:val="00C151DE"/>
    <w:rsid w:val="00C165D7"/>
    <w:rsid w:val="00C23041"/>
    <w:rsid w:val="00C2347A"/>
    <w:rsid w:val="00C23D4B"/>
    <w:rsid w:val="00C350A3"/>
    <w:rsid w:val="00C4357B"/>
    <w:rsid w:val="00C43769"/>
    <w:rsid w:val="00C439E8"/>
    <w:rsid w:val="00C50CC5"/>
    <w:rsid w:val="00C50D3C"/>
    <w:rsid w:val="00C55547"/>
    <w:rsid w:val="00C67185"/>
    <w:rsid w:val="00C70C50"/>
    <w:rsid w:val="00C72A84"/>
    <w:rsid w:val="00C750C3"/>
    <w:rsid w:val="00C801F2"/>
    <w:rsid w:val="00C82BBB"/>
    <w:rsid w:val="00C84424"/>
    <w:rsid w:val="00C90A5A"/>
    <w:rsid w:val="00C94FD7"/>
    <w:rsid w:val="00C96373"/>
    <w:rsid w:val="00C97362"/>
    <w:rsid w:val="00CA3F09"/>
    <w:rsid w:val="00CA5609"/>
    <w:rsid w:val="00CA6BDA"/>
    <w:rsid w:val="00CA73BC"/>
    <w:rsid w:val="00CB24DD"/>
    <w:rsid w:val="00CB2EB5"/>
    <w:rsid w:val="00CC2B4A"/>
    <w:rsid w:val="00CC3785"/>
    <w:rsid w:val="00CC3DB0"/>
    <w:rsid w:val="00CC7415"/>
    <w:rsid w:val="00CD00BA"/>
    <w:rsid w:val="00CD0A57"/>
    <w:rsid w:val="00CD214B"/>
    <w:rsid w:val="00CE0FFC"/>
    <w:rsid w:val="00CE2167"/>
    <w:rsid w:val="00CE3553"/>
    <w:rsid w:val="00CE3FF3"/>
    <w:rsid w:val="00CE405C"/>
    <w:rsid w:val="00CE5568"/>
    <w:rsid w:val="00CF037D"/>
    <w:rsid w:val="00CF2E4F"/>
    <w:rsid w:val="00CF6D50"/>
    <w:rsid w:val="00D013E0"/>
    <w:rsid w:val="00D05C42"/>
    <w:rsid w:val="00D10187"/>
    <w:rsid w:val="00D10D12"/>
    <w:rsid w:val="00D13864"/>
    <w:rsid w:val="00D13955"/>
    <w:rsid w:val="00D14A5A"/>
    <w:rsid w:val="00D161F1"/>
    <w:rsid w:val="00D17E57"/>
    <w:rsid w:val="00D25CB3"/>
    <w:rsid w:val="00D27603"/>
    <w:rsid w:val="00D31D5C"/>
    <w:rsid w:val="00D324E0"/>
    <w:rsid w:val="00D36DFD"/>
    <w:rsid w:val="00D43E6E"/>
    <w:rsid w:val="00D455CF"/>
    <w:rsid w:val="00D47BD1"/>
    <w:rsid w:val="00D50FD4"/>
    <w:rsid w:val="00D56E0C"/>
    <w:rsid w:val="00D572EA"/>
    <w:rsid w:val="00D647E4"/>
    <w:rsid w:val="00D66276"/>
    <w:rsid w:val="00D6648A"/>
    <w:rsid w:val="00D7172D"/>
    <w:rsid w:val="00D76DD3"/>
    <w:rsid w:val="00D82C6D"/>
    <w:rsid w:val="00D83073"/>
    <w:rsid w:val="00D866C2"/>
    <w:rsid w:val="00D92373"/>
    <w:rsid w:val="00D97539"/>
    <w:rsid w:val="00DA0460"/>
    <w:rsid w:val="00DA124D"/>
    <w:rsid w:val="00DA1845"/>
    <w:rsid w:val="00DA22D1"/>
    <w:rsid w:val="00DA48AB"/>
    <w:rsid w:val="00DB120E"/>
    <w:rsid w:val="00DB1A05"/>
    <w:rsid w:val="00DB3EB1"/>
    <w:rsid w:val="00DB40E7"/>
    <w:rsid w:val="00DB4C65"/>
    <w:rsid w:val="00DC155C"/>
    <w:rsid w:val="00DC2672"/>
    <w:rsid w:val="00DC7550"/>
    <w:rsid w:val="00DC7F57"/>
    <w:rsid w:val="00DD6D9E"/>
    <w:rsid w:val="00DE0929"/>
    <w:rsid w:val="00DF06D5"/>
    <w:rsid w:val="00DF50EE"/>
    <w:rsid w:val="00E00E83"/>
    <w:rsid w:val="00E02942"/>
    <w:rsid w:val="00E107AE"/>
    <w:rsid w:val="00E138DB"/>
    <w:rsid w:val="00E16F0E"/>
    <w:rsid w:val="00E202CF"/>
    <w:rsid w:val="00E20D1A"/>
    <w:rsid w:val="00E211C6"/>
    <w:rsid w:val="00E242DF"/>
    <w:rsid w:val="00E24455"/>
    <w:rsid w:val="00E27199"/>
    <w:rsid w:val="00E27297"/>
    <w:rsid w:val="00E276A9"/>
    <w:rsid w:val="00E3091A"/>
    <w:rsid w:val="00E319D2"/>
    <w:rsid w:val="00E340ED"/>
    <w:rsid w:val="00E43D74"/>
    <w:rsid w:val="00E457B6"/>
    <w:rsid w:val="00E46C57"/>
    <w:rsid w:val="00E47A24"/>
    <w:rsid w:val="00E50796"/>
    <w:rsid w:val="00E516C3"/>
    <w:rsid w:val="00E538E6"/>
    <w:rsid w:val="00E61DFB"/>
    <w:rsid w:val="00E63347"/>
    <w:rsid w:val="00E64151"/>
    <w:rsid w:val="00E67699"/>
    <w:rsid w:val="00E67C24"/>
    <w:rsid w:val="00E72A21"/>
    <w:rsid w:val="00E74980"/>
    <w:rsid w:val="00E83D7A"/>
    <w:rsid w:val="00E85870"/>
    <w:rsid w:val="00E86B14"/>
    <w:rsid w:val="00E87F11"/>
    <w:rsid w:val="00E93272"/>
    <w:rsid w:val="00E957EA"/>
    <w:rsid w:val="00E96F62"/>
    <w:rsid w:val="00EA23DF"/>
    <w:rsid w:val="00EA486F"/>
    <w:rsid w:val="00EA5DDC"/>
    <w:rsid w:val="00EB0CDB"/>
    <w:rsid w:val="00EB30C4"/>
    <w:rsid w:val="00EB460C"/>
    <w:rsid w:val="00EC329A"/>
    <w:rsid w:val="00EC5439"/>
    <w:rsid w:val="00ED01DB"/>
    <w:rsid w:val="00ED03BE"/>
    <w:rsid w:val="00ED06AB"/>
    <w:rsid w:val="00ED25AB"/>
    <w:rsid w:val="00ED30DE"/>
    <w:rsid w:val="00ED36FF"/>
    <w:rsid w:val="00EE5C16"/>
    <w:rsid w:val="00EF3887"/>
    <w:rsid w:val="00F100BE"/>
    <w:rsid w:val="00F154AF"/>
    <w:rsid w:val="00F20370"/>
    <w:rsid w:val="00F20BD4"/>
    <w:rsid w:val="00F229A9"/>
    <w:rsid w:val="00F2324D"/>
    <w:rsid w:val="00F30F15"/>
    <w:rsid w:val="00F31F33"/>
    <w:rsid w:val="00F34CF3"/>
    <w:rsid w:val="00F45866"/>
    <w:rsid w:val="00F47F5D"/>
    <w:rsid w:val="00F53F65"/>
    <w:rsid w:val="00F54D07"/>
    <w:rsid w:val="00F556D4"/>
    <w:rsid w:val="00F57CE2"/>
    <w:rsid w:val="00F60C4E"/>
    <w:rsid w:val="00F67EFC"/>
    <w:rsid w:val="00F7004C"/>
    <w:rsid w:val="00F750C1"/>
    <w:rsid w:val="00F80580"/>
    <w:rsid w:val="00F80C13"/>
    <w:rsid w:val="00F813C7"/>
    <w:rsid w:val="00F872C5"/>
    <w:rsid w:val="00F87DCA"/>
    <w:rsid w:val="00F90BA7"/>
    <w:rsid w:val="00F90DFE"/>
    <w:rsid w:val="00F91281"/>
    <w:rsid w:val="00F9498B"/>
    <w:rsid w:val="00F94BAB"/>
    <w:rsid w:val="00F97845"/>
    <w:rsid w:val="00FA3804"/>
    <w:rsid w:val="00FA3DF1"/>
    <w:rsid w:val="00FC3AE1"/>
    <w:rsid w:val="00FC3EF5"/>
    <w:rsid w:val="00FC74CE"/>
    <w:rsid w:val="00FD04CE"/>
    <w:rsid w:val="00FD3918"/>
    <w:rsid w:val="00FD5B87"/>
    <w:rsid w:val="00FE0A6E"/>
    <w:rsid w:val="00FE37E1"/>
    <w:rsid w:val="00FE3F7F"/>
    <w:rsid w:val="00FE5D19"/>
    <w:rsid w:val="00FE7A8D"/>
    <w:rsid w:val="00FE7D47"/>
    <w:rsid w:val="00FF40A1"/>
    <w:rsid w:val="00FF7BE5"/>
    <w:rsid w:val="5E7E4662"/>
    <w:rsid w:val="65800597"/>
    <w:rsid w:val="78A86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Arial" w:hAnsi="Arial" w:eastAsia="宋体"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340" w:after="330" w:line="578" w:lineRule="auto"/>
      <w:ind w:firstLine="0" w:firstLineChars="0"/>
      <w:outlineLvl w:val="0"/>
    </w:pPr>
    <w:rPr>
      <w:b/>
      <w:bCs/>
      <w:kern w:val="44"/>
      <w:sz w:val="36"/>
      <w:szCs w:val="44"/>
    </w:rPr>
  </w:style>
  <w:style w:type="paragraph" w:styleId="3">
    <w:name w:val="heading 2"/>
    <w:basedOn w:val="1"/>
    <w:next w:val="1"/>
    <w:link w:val="27"/>
    <w:autoRedefine/>
    <w:qFormat/>
    <w:uiPriority w:val="0"/>
    <w:pPr>
      <w:keepNext/>
      <w:keepLines/>
      <w:numPr>
        <w:ilvl w:val="1"/>
        <w:numId w:val="1"/>
      </w:numPr>
      <w:spacing w:before="100" w:beforeAutospacing="1" w:after="100" w:afterAutospacing="1" w:line="288" w:lineRule="auto"/>
      <w:ind w:left="0" w:firstLine="0" w:firstLineChars="0"/>
      <w:outlineLvl w:val="1"/>
    </w:pPr>
    <w:rPr>
      <w:rFonts w:eastAsia="黑体" w:cs="Arial"/>
      <w:b/>
      <w:bCs/>
      <w:sz w:val="30"/>
      <w:szCs w:val="32"/>
    </w:rPr>
  </w:style>
  <w:style w:type="paragraph" w:styleId="4">
    <w:name w:val="heading 3"/>
    <w:basedOn w:val="1"/>
    <w:next w:val="1"/>
    <w:link w:val="28"/>
    <w:autoRedefine/>
    <w:qFormat/>
    <w:uiPriority w:val="0"/>
    <w:pPr>
      <w:keepNext/>
      <w:keepLines/>
      <w:numPr>
        <w:ilvl w:val="2"/>
        <w:numId w:val="1"/>
      </w:numPr>
      <w:ind w:left="0" w:firstLine="0" w:firstLineChars="0"/>
      <w:outlineLvl w:val="2"/>
    </w:pPr>
    <w:rPr>
      <w:rFonts w:eastAsia="黑体"/>
      <w:b/>
      <w:bCs/>
      <w:sz w:val="28"/>
      <w:szCs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60"/>
      <w:jc w:val="left"/>
    </w:pPr>
    <w:rPr>
      <w:rFonts w:ascii="等线" w:eastAsia="等线"/>
      <w:sz w:val="18"/>
      <w:szCs w:val="18"/>
    </w:rPr>
  </w:style>
  <w:style w:type="paragraph" w:styleId="7">
    <w:name w:val="Document Map"/>
    <w:basedOn w:val="1"/>
    <w:link w:val="29"/>
    <w:semiHidden/>
    <w:unhideWhenUsed/>
    <w:qFormat/>
    <w:uiPriority w:val="99"/>
    <w:rPr>
      <w:rFonts w:ascii="宋体"/>
      <w:sz w:val="24"/>
    </w:rPr>
  </w:style>
  <w:style w:type="paragraph" w:styleId="8">
    <w:name w:val="Body Text Indent"/>
    <w:basedOn w:val="1"/>
    <w:link w:val="30"/>
    <w:qFormat/>
    <w:uiPriority w:val="0"/>
    <w:pPr>
      <w:spacing w:before="312" w:beforeLines="100" w:after="312" w:afterLines="100"/>
      <w:ind w:firstLine="420"/>
    </w:pPr>
  </w:style>
  <w:style w:type="paragraph" w:styleId="9">
    <w:name w:val="toc 5"/>
    <w:basedOn w:val="1"/>
    <w:next w:val="1"/>
    <w:autoRedefine/>
    <w:unhideWhenUsed/>
    <w:qFormat/>
    <w:uiPriority w:val="39"/>
    <w:pPr>
      <w:ind w:left="840"/>
      <w:jc w:val="left"/>
    </w:pPr>
    <w:rPr>
      <w:rFonts w:ascii="等线" w:eastAsia="等线"/>
      <w:sz w:val="18"/>
      <w:szCs w:val="18"/>
    </w:rPr>
  </w:style>
  <w:style w:type="paragraph" w:styleId="10">
    <w:name w:val="toc 3"/>
    <w:basedOn w:val="1"/>
    <w:next w:val="1"/>
    <w:autoRedefine/>
    <w:unhideWhenUsed/>
    <w:qFormat/>
    <w:uiPriority w:val="39"/>
    <w:pPr>
      <w:ind w:left="420"/>
      <w:jc w:val="left"/>
    </w:pPr>
    <w:rPr>
      <w:rFonts w:ascii="等线" w:eastAsia="等线"/>
      <w:i/>
      <w:iCs/>
      <w:sz w:val="22"/>
      <w:szCs w:val="22"/>
    </w:rPr>
  </w:style>
  <w:style w:type="paragraph" w:styleId="11">
    <w:name w:val="toc 8"/>
    <w:basedOn w:val="1"/>
    <w:next w:val="1"/>
    <w:autoRedefine/>
    <w:unhideWhenUsed/>
    <w:qFormat/>
    <w:uiPriority w:val="39"/>
    <w:pPr>
      <w:ind w:left="1470"/>
      <w:jc w:val="left"/>
    </w:pPr>
    <w:rPr>
      <w:rFonts w:ascii="等线" w:eastAsia="等线"/>
      <w:sz w:val="18"/>
      <w:szCs w:val="18"/>
    </w:rPr>
  </w:style>
  <w:style w:type="paragraph" w:styleId="12">
    <w:name w:val="footer"/>
    <w:basedOn w:val="1"/>
    <w:link w:val="35"/>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3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qFormat/>
    <w:uiPriority w:val="39"/>
    <w:pPr>
      <w:spacing w:before="120"/>
      <w:jc w:val="left"/>
    </w:pPr>
    <w:rPr>
      <w:rFonts w:ascii="等线" w:eastAsia="等线"/>
      <w:b/>
      <w:bCs/>
      <w:caps/>
      <w:sz w:val="22"/>
      <w:szCs w:val="22"/>
    </w:rPr>
  </w:style>
  <w:style w:type="paragraph" w:styleId="15">
    <w:name w:val="toc 4"/>
    <w:basedOn w:val="1"/>
    <w:next w:val="1"/>
    <w:autoRedefine/>
    <w:unhideWhenUsed/>
    <w:qFormat/>
    <w:uiPriority w:val="39"/>
    <w:pPr>
      <w:ind w:left="630"/>
      <w:jc w:val="left"/>
    </w:pPr>
    <w:rPr>
      <w:rFonts w:ascii="等线" w:eastAsia="等线"/>
      <w:sz w:val="18"/>
      <w:szCs w:val="18"/>
    </w:rPr>
  </w:style>
  <w:style w:type="paragraph" w:styleId="16">
    <w:name w:val="toc 6"/>
    <w:basedOn w:val="1"/>
    <w:next w:val="1"/>
    <w:autoRedefine/>
    <w:unhideWhenUsed/>
    <w:qFormat/>
    <w:uiPriority w:val="39"/>
    <w:pPr>
      <w:ind w:left="1050"/>
      <w:jc w:val="left"/>
    </w:pPr>
    <w:rPr>
      <w:rFonts w:ascii="等线" w:eastAsia="等线"/>
      <w:sz w:val="18"/>
      <w:szCs w:val="18"/>
    </w:rPr>
  </w:style>
  <w:style w:type="paragraph" w:styleId="17">
    <w:name w:val="toc 2"/>
    <w:basedOn w:val="1"/>
    <w:next w:val="1"/>
    <w:autoRedefine/>
    <w:unhideWhenUsed/>
    <w:qFormat/>
    <w:uiPriority w:val="39"/>
    <w:pPr>
      <w:ind w:left="210"/>
      <w:jc w:val="left"/>
    </w:pPr>
    <w:rPr>
      <w:rFonts w:ascii="等线" w:eastAsia="等线"/>
      <w:smallCaps/>
      <w:sz w:val="22"/>
      <w:szCs w:val="22"/>
    </w:rPr>
  </w:style>
  <w:style w:type="paragraph" w:styleId="18">
    <w:name w:val="toc 9"/>
    <w:basedOn w:val="1"/>
    <w:next w:val="1"/>
    <w:autoRedefine/>
    <w:unhideWhenUsed/>
    <w:qFormat/>
    <w:uiPriority w:val="39"/>
    <w:pPr>
      <w:ind w:left="1680"/>
      <w:jc w:val="left"/>
    </w:pPr>
    <w:rPr>
      <w:rFonts w:ascii="等线" w:eastAsia="等线"/>
      <w:sz w:val="18"/>
      <w:szCs w:val="18"/>
    </w:rPr>
  </w:style>
  <w:style w:type="paragraph" w:styleId="19">
    <w:name w:val="Normal (Web)"/>
    <w:basedOn w:val="1"/>
    <w:unhideWhenUsed/>
    <w:qFormat/>
    <w:uiPriority w:val="99"/>
    <w:pPr>
      <w:widowControl/>
      <w:spacing w:before="100" w:beforeAutospacing="1" w:after="100" w:afterAutospacing="1"/>
      <w:jc w:val="left"/>
    </w:pPr>
    <w:rPr>
      <w:rFonts w:ascii="Times New Roman" w:hAnsi="Times New Roman"/>
      <w:kern w:val="0"/>
      <w:sz w:val="24"/>
    </w:rPr>
  </w:style>
  <w:style w:type="table" w:styleId="21">
    <w:name w:val="Table Grid"/>
    <w:basedOn w:val="20"/>
    <w:qFormat/>
    <w:uiPriority w:val="39"/>
    <w:rPr>
      <w:rFonts w:asciiTheme="minorHAnsi" w:hAnsiTheme="minorHAnsi" w:eastAsiaTheme="minorEastAsia" w:cstheme="minorBidi"/>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page number"/>
    <w:basedOn w:val="22"/>
    <w:semiHidden/>
    <w:unhideWhenUsed/>
    <w:qFormat/>
    <w:uiPriority w:val="99"/>
  </w:style>
  <w:style w:type="character" w:styleId="25">
    <w:name w:val="Hyperlink"/>
    <w:unhideWhenUsed/>
    <w:qFormat/>
    <w:uiPriority w:val="99"/>
    <w:rPr>
      <w:color w:val="0563C1"/>
      <w:u w:val="single"/>
    </w:rPr>
  </w:style>
  <w:style w:type="character" w:customStyle="1" w:styleId="26">
    <w:name w:val="标题 1 字符"/>
    <w:link w:val="2"/>
    <w:qFormat/>
    <w:uiPriority w:val="0"/>
    <w:rPr>
      <w:rFonts w:ascii="Arial" w:hAnsi="Arial" w:eastAsia="宋体" w:cs="Times New Roman"/>
      <w:b/>
      <w:bCs/>
      <w:kern w:val="44"/>
      <w:sz w:val="36"/>
      <w:szCs w:val="44"/>
    </w:rPr>
  </w:style>
  <w:style w:type="character" w:customStyle="1" w:styleId="27">
    <w:name w:val="标题 2 字符"/>
    <w:link w:val="3"/>
    <w:qFormat/>
    <w:uiPriority w:val="0"/>
    <w:rPr>
      <w:rFonts w:ascii="Arial" w:hAnsi="Arial" w:eastAsia="黑体" w:cs="Arial"/>
      <w:b/>
      <w:bCs/>
      <w:kern w:val="2"/>
      <w:sz w:val="30"/>
      <w:szCs w:val="32"/>
    </w:rPr>
  </w:style>
  <w:style w:type="character" w:customStyle="1" w:styleId="28">
    <w:name w:val="标题 3 字符"/>
    <w:link w:val="4"/>
    <w:qFormat/>
    <w:uiPriority w:val="0"/>
    <w:rPr>
      <w:rFonts w:ascii="Arial" w:hAnsi="Arial" w:eastAsia="黑体" w:cs="Times New Roman"/>
      <w:b/>
      <w:bCs/>
      <w:sz w:val="28"/>
      <w:szCs w:val="32"/>
    </w:rPr>
  </w:style>
  <w:style w:type="character" w:customStyle="1" w:styleId="29">
    <w:name w:val="文档结构图 字符"/>
    <w:link w:val="7"/>
    <w:semiHidden/>
    <w:qFormat/>
    <w:uiPriority w:val="99"/>
    <w:rPr>
      <w:rFonts w:ascii="宋体" w:hAnsi="Arial" w:eastAsia="宋体" w:cs="Times New Roman"/>
    </w:rPr>
  </w:style>
  <w:style w:type="character" w:customStyle="1" w:styleId="30">
    <w:name w:val="正文文本缩进 字符"/>
    <w:link w:val="8"/>
    <w:qFormat/>
    <w:uiPriority w:val="0"/>
    <w:rPr>
      <w:rFonts w:ascii="Arial" w:hAnsi="Arial" w:eastAsia="宋体" w:cs="Times New Roman"/>
      <w:sz w:val="21"/>
    </w:rPr>
  </w:style>
  <w:style w:type="paragraph" w:styleId="31">
    <w:name w:val="List Paragraph"/>
    <w:basedOn w:val="1"/>
    <w:qFormat/>
    <w:uiPriority w:val="34"/>
    <w:pPr>
      <w:ind w:firstLine="420"/>
    </w:pPr>
  </w:style>
  <w:style w:type="paragraph" w:customStyle="1" w:styleId="32">
    <w:name w:val="TOC Heading"/>
    <w:basedOn w:val="2"/>
    <w:next w:val="1"/>
    <w:unhideWhenUsed/>
    <w:qFormat/>
    <w:uiPriority w:val="39"/>
    <w:pPr>
      <w:widowControl/>
      <w:numPr>
        <w:numId w:val="0"/>
      </w:numPr>
      <w:spacing w:before="480" w:after="0" w:line="276" w:lineRule="auto"/>
      <w:jc w:val="left"/>
      <w:outlineLvl w:val="9"/>
    </w:pPr>
    <w:rPr>
      <w:rFonts w:ascii="等线 Light" w:hAnsi="等线 Light" w:eastAsia="等线 Light"/>
      <w:color w:val="2F5496"/>
      <w:kern w:val="0"/>
      <w:sz w:val="28"/>
      <w:szCs w:val="28"/>
    </w:rPr>
  </w:style>
  <w:style w:type="paragraph" w:customStyle="1" w:styleId="33">
    <w:name w:val="p1"/>
    <w:basedOn w:val="1"/>
    <w:qFormat/>
    <w:uiPriority w:val="0"/>
    <w:pPr>
      <w:widowControl/>
      <w:jc w:val="left"/>
    </w:pPr>
    <w:rPr>
      <w:rFonts w:ascii=".PingFang SC" w:hAnsi=".PingFang SC" w:eastAsia=".PingFang SC"/>
      <w:color w:val="454545"/>
      <w:kern w:val="0"/>
      <w:sz w:val="18"/>
      <w:szCs w:val="18"/>
    </w:rPr>
  </w:style>
  <w:style w:type="character" w:customStyle="1" w:styleId="34">
    <w:name w:val="页眉 字符"/>
    <w:link w:val="13"/>
    <w:qFormat/>
    <w:uiPriority w:val="99"/>
    <w:rPr>
      <w:rFonts w:ascii="Arial" w:hAnsi="Arial" w:eastAsia="宋体" w:cs="Times New Roman"/>
      <w:sz w:val="18"/>
      <w:szCs w:val="18"/>
    </w:rPr>
  </w:style>
  <w:style w:type="character" w:customStyle="1" w:styleId="35">
    <w:name w:val="页脚 字符"/>
    <w:link w:val="12"/>
    <w:qFormat/>
    <w:uiPriority w:val="99"/>
    <w:rPr>
      <w:rFonts w:ascii="Arial" w:hAnsi="Arial" w:eastAsia="宋体" w:cs="Times New Roman"/>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footer" Target="footer2.xml"/><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footer" Target="footer1.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5" Type="http://schemas.openxmlformats.org/officeDocument/2006/relationships/fontTable" Target="fontTable.xml"/><Relationship Id="rId144" Type="http://schemas.openxmlformats.org/officeDocument/2006/relationships/customXml" Target="../customXml/item2.xml"/><Relationship Id="rId143" Type="http://schemas.openxmlformats.org/officeDocument/2006/relationships/numbering" Target="numbering.xml"/><Relationship Id="rId142" Type="http://schemas.openxmlformats.org/officeDocument/2006/relationships/customXml" Target="../customXml/item1.xml"/><Relationship Id="rId141" Type="http://schemas.openxmlformats.org/officeDocument/2006/relationships/image" Target="media/image129.png"/><Relationship Id="rId140" Type="http://schemas.openxmlformats.org/officeDocument/2006/relationships/image" Target="media/image128.png"/><Relationship Id="rId14" Type="http://schemas.openxmlformats.org/officeDocument/2006/relationships/image" Target="media/image2.png"/><Relationship Id="rId139" Type="http://schemas.openxmlformats.org/officeDocument/2006/relationships/image" Target="media/image127.png"/><Relationship Id="rId138" Type="http://schemas.openxmlformats.org/officeDocument/2006/relationships/image" Target="media/image126.png"/><Relationship Id="rId137" Type="http://schemas.openxmlformats.org/officeDocument/2006/relationships/image" Target="media/image125.png"/><Relationship Id="rId136" Type="http://schemas.openxmlformats.org/officeDocument/2006/relationships/image" Target="media/image124.png"/><Relationship Id="rId135" Type="http://schemas.openxmlformats.org/officeDocument/2006/relationships/image" Target="media/image123.png"/><Relationship Id="rId134" Type="http://schemas.openxmlformats.org/officeDocument/2006/relationships/image" Target="media/image122.png"/><Relationship Id="rId133" Type="http://schemas.openxmlformats.org/officeDocument/2006/relationships/image" Target="media/image121.png"/><Relationship Id="rId132" Type="http://schemas.openxmlformats.org/officeDocument/2006/relationships/image" Target="media/image120.png"/><Relationship Id="rId131" Type="http://schemas.openxmlformats.org/officeDocument/2006/relationships/image" Target="media/image119.png"/><Relationship Id="rId130" Type="http://schemas.openxmlformats.org/officeDocument/2006/relationships/image" Target="media/image118.png"/><Relationship Id="rId13" Type="http://schemas.openxmlformats.org/officeDocument/2006/relationships/image" Target="media/image1.png"/><Relationship Id="rId129" Type="http://schemas.openxmlformats.org/officeDocument/2006/relationships/image" Target="media/image117.png"/><Relationship Id="rId128" Type="http://schemas.openxmlformats.org/officeDocument/2006/relationships/image" Target="media/image116.png"/><Relationship Id="rId127" Type="http://schemas.openxmlformats.org/officeDocument/2006/relationships/image" Target="media/image115.png"/><Relationship Id="rId126" Type="http://schemas.openxmlformats.org/officeDocument/2006/relationships/image" Target="media/image114.png"/><Relationship Id="rId125" Type="http://schemas.openxmlformats.org/officeDocument/2006/relationships/image" Target="media/image113.png"/><Relationship Id="rId124" Type="http://schemas.openxmlformats.org/officeDocument/2006/relationships/image" Target="media/image112.png"/><Relationship Id="rId123" Type="http://schemas.openxmlformats.org/officeDocument/2006/relationships/image" Target="media/image111.png"/><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png"/><Relationship Id="rId12" Type="http://schemas.openxmlformats.org/officeDocument/2006/relationships/theme" Target="theme/theme1.xml"/><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png"/><Relationship Id="rId114" Type="http://schemas.openxmlformats.org/officeDocument/2006/relationships/image" Target="media/image102.png"/><Relationship Id="rId113" Type="http://schemas.openxmlformats.org/officeDocument/2006/relationships/image" Target="media/image101.png"/><Relationship Id="rId112" Type="http://schemas.openxmlformats.org/officeDocument/2006/relationships/image" Target="media/image100.png"/><Relationship Id="rId111" Type="http://schemas.openxmlformats.org/officeDocument/2006/relationships/image" Target="media/image99.png"/><Relationship Id="rId110" Type="http://schemas.openxmlformats.org/officeDocument/2006/relationships/image" Target="media/image98.png"/><Relationship Id="rId11" Type="http://schemas.openxmlformats.org/officeDocument/2006/relationships/footer" Target="footer4.xml"/><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1FFFD2-C2BE-7342-9779-C37398A838E5}">
  <ds:schemaRefs/>
</ds:datastoreItem>
</file>

<file path=docProps/app.xml><?xml version="1.0" encoding="utf-8"?>
<Properties xmlns="http://schemas.openxmlformats.org/officeDocument/2006/extended-properties" xmlns:vt="http://schemas.openxmlformats.org/officeDocument/2006/docPropsVTypes">
  <Template>Normal</Template>
  <Pages>60</Pages>
  <Words>13959</Words>
  <Characters>14509</Characters>
  <Lines>179</Lines>
  <Paragraphs>50</Paragraphs>
  <TotalTime>0</TotalTime>
  <ScaleCrop>false</ScaleCrop>
  <LinksUpToDate>false</LinksUpToDate>
  <CharactersWithSpaces>16141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2018-11-23T01:10:00Z</dcterms:created>
  <dc:creator>Microsoft Office 用户</dc:creator>
  <cp:lastModifiedBy>金水</cp:lastModifiedBy>
  <cp:lastPrinted>2018-11-22T15:04:00Z</cp:lastPrinted>
  <dcterms:modified xsi:type="dcterms:W3CDTF">2025-09-23T08:07:57Z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eyJoZGlkIjoiNDlmOTI3ZGZjMjRiM2QwZTcxNGZjM2M4NDA1NzgzNjgiLCJ1c2VySWQiOiI0NzA2NDE5NDIifQ==</vt:lpwstr>
  </property>
  <property fmtid="{D5CDD505-2E9C-101B-9397-08002B2CF9AE}" pid="3" name="KSOProductBuildVer">
    <vt:lpwstr>2052-12.1.0.22529</vt:lpwstr>
  </property>
  <property fmtid="{D5CDD505-2E9C-101B-9397-08002B2CF9AE}" pid="4" name="ICV">
    <vt:lpwstr>E24C8B7982554787AEDE31F379B1BEEB_12</vt:lpwstr>
  </property>
</Properties>
</file>