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602C1" w14:textId="2401F913" w:rsidR="00307C76" w:rsidRDefault="00CA2ABB" w:rsidP="00790B29">
      <w:pPr>
        <w:pStyle w:val="Title"/>
        <w:jc w:val="left"/>
      </w:pPr>
      <w:r w:rsidRPr="00CA2ABB">
        <w:t>Alphabet Glyph Generator</w:t>
      </w:r>
    </w:p>
    <w:p w14:paraId="23245E50" w14:textId="58C0B469" w:rsidR="00394B1E" w:rsidRDefault="00EF44EF" w:rsidP="00790B29">
      <w:r w:rsidRPr="00EF44EF">
        <w:t>William Yoong, Jacob Lim, Malody Hoe</w:t>
      </w:r>
    </w:p>
    <w:p w14:paraId="4542DF61" w14:textId="77777777" w:rsidR="001B51D8" w:rsidRDefault="001B51D8" w:rsidP="00780077">
      <w:pPr>
        <w:pStyle w:val="Heading1"/>
      </w:pPr>
    </w:p>
    <w:p w14:paraId="31806E8C" w14:textId="77777777" w:rsidR="00790B29" w:rsidRDefault="002B16B9" w:rsidP="00780077">
      <w:pPr>
        <w:pStyle w:val="Heading1"/>
      </w:pPr>
      <w:r>
        <w:t>1</w:t>
      </w:r>
      <w:r>
        <w:tab/>
      </w:r>
      <w:r w:rsidR="00780077">
        <w:t>Introduction</w:t>
      </w:r>
    </w:p>
    <w:p w14:paraId="271DB053" w14:textId="77777777" w:rsidR="00AC5472" w:rsidRDefault="00780077" w:rsidP="00790B29">
      <w:r>
        <w:t>You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8515EE0" w:rsidR="00AC5472" w:rsidRDefault="00AC5472" w:rsidP="00AC5472"/>
    <w:p w14:paraId="64B1ABBD" w14:textId="77777777" w:rsidR="00875A2F" w:rsidRDefault="00875A2F" w:rsidP="00AC5472"/>
    <w:p w14:paraId="7B99759F" w14:textId="3B72171C" w:rsidR="00AD385B" w:rsidRDefault="00AD385B" w:rsidP="00AC5472">
      <w:r>
        <w:t xml:space="preserve">Many games, especially Sci-Fi and Fantasy, have their own made-up languages with their corresponding alphabets. </w:t>
      </w:r>
      <w:r w:rsidR="00104CED">
        <w:t xml:space="preserve">These alphabets usually go through multiple iterations before the designers can finally settle on the right one for the language. </w:t>
      </w:r>
      <w:r w:rsidR="00497D7C">
        <w:t xml:space="preserve">This means many man hours are taken up by the artists to produce said iterations. What if there was a way to quickly produce these alphabets, simply by keying in a few values? </w:t>
      </w:r>
      <w:r w:rsidR="00140F8B">
        <w:t>That is what Alphabet Glyph Generator (AGG) intends to do. For example, coming up with the Demon Alphabet in DOOM could have been</w:t>
      </w:r>
      <w:r w:rsidR="008B5CA4">
        <w:t xml:space="preserve"> much easier if artists had access to AGG to come up with a good base to start designing. This would save a lot of time in their workflow, and allow for more iteration.</w:t>
      </w:r>
      <w:r w:rsidR="00917239">
        <w:t xml:space="preserve"> Si-Fi and Fantasy games take up a substantial chunk of games in the market and there’s still more to come. Having an AGG will help improve the </w:t>
      </w:r>
      <w:r w:rsidR="00C47538">
        <w:t xml:space="preserve">game </w:t>
      </w:r>
      <w:r w:rsidR="00917239">
        <w:t xml:space="preserve">and speed up workflow. </w:t>
      </w:r>
    </w:p>
    <w:p w14:paraId="22ED625E" w14:textId="39F614AF" w:rsidR="00921420" w:rsidRDefault="00921420" w:rsidP="00921420">
      <w:pPr>
        <w:pStyle w:val="Heading1"/>
      </w:pPr>
      <w:r>
        <w:t>2</w:t>
      </w:r>
      <w:r w:rsidR="00C24FCA">
        <w:tab/>
        <w:t xml:space="preserve">Alphabets </w:t>
      </w:r>
      <w:r w:rsidR="00A03CBD">
        <w:t>Design</w:t>
      </w:r>
    </w:p>
    <w:p w14:paraId="5F4BF924" w14:textId="0C15E4B6" w:rsidR="00E966CC" w:rsidRDefault="00A03CBD" w:rsidP="00A03CBD">
      <w:r>
        <w:t xml:space="preserve">Before getting into the algorithm of AGG, we should first have a basic understanding of alphabets and </w:t>
      </w:r>
      <w:r w:rsidR="002C586B">
        <w:t>the patterns that they have</w:t>
      </w:r>
      <w:r>
        <w:t>.</w:t>
      </w:r>
      <w:r w:rsidR="001F606D">
        <w:t xml:space="preserve"> Luckily, there are a great deal of languages </w:t>
      </w:r>
      <w:r w:rsidR="00187A5C">
        <w:t>o</w:t>
      </w:r>
      <w:r w:rsidR="001F606D">
        <w:t xml:space="preserve">n Earth to draw examples from. </w:t>
      </w:r>
      <w:r w:rsidR="00FB2BFE">
        <w:t xml:space="preserve">First, let us take a look at the English alphabet. </w:t>
      </w:r>
      <w:r w:rsidR="006134B4">
        <w:t>The English alphabet is a good simple example to start of with, as the alphabet mainly consists of no more than 2 strokes to produce (with the exception of some letters).</w:t>
      </w:r>
      <w:r w:rsidR="00E966CC">
        <w:t xml:space="preserve"> The English alphabet </w:t>
      </w:r>
      <w:r w:rsidR="00E966CC">
        <w:lastRenderedPageBreak/>
        <w:t>mainly consists of lines and arcs (curves)</w:t>
      </w:r>
      <w:r w:rsidR="00AE7888">
        <w:t xml:space="preserve">, as with many other languages. </w:t>
      </w:r>
      <w:r w:rsidR="00FF0527">
        <w:t>In English, the alphabet generally flow</w:t>
      </w:r>
      <w:r w:rsidR="00CE166B">
        <w:t>s</w:t>
      </w:r>
      <w:r w:rsidR="00FF0527">
        <w:t xml:space="preserve"> well between strokes</w:t>
      </w:r>
      <w:r w:rsidR="00D91860">
        <w:t xml:space="preserve">. </w:t>
      </w:r>
      <w:r w:rsidR="00C55305">
        <w:t xml:space="preserve">With the exception of some letters, the strokes usually connect to each other. </w:t>
      </w:r>
      <w:r w:rsidR="00CD08A6">
        <w:t>The minimal number of strokes also helps with thi</w:t>
      </w:r>
      <w:r w:rsidR="00647B1D">
        <w:t xml:space="preserve">s. </w:t>
      </w:r>
      <w:r w:rsidR="001617A7">
        <w:t>This is one pattern to keep in mind when making an AGG – continuity</w:t>
      </w:r>
      <w:r w:rsidR="00B32698">
        <w:t xml:space="preserve"> and flow</w:t>
      </w:r>
      <w:r w:rsidR="001617A7">
        <w:t xml:space="preserve">. </w:t>
      </w:r>
    </w:p>
    <w:p w14:paraId="3EF3D337" w14:textId="77777777" w:rsidR="00B54BB4" w:rsidRDefault="00B54BB4" w:rsidP="00A03CBD"/>
    <w:p w14:paraId="0141DAB5" w14:textId="39DC358D" w:rsidR="00FC239B" w:rsidRDefault="00B54BB4" w:rsidP="00A03CBD">
      <w:r>
        <w:rPr>
          <w:noProof/>
        </w:rPr>
        <w:drawing>
          <wp:inline distT="0" distB="0" distL="0" distR="0" wp14:anchorId="787405F3" wp14:editId="19B82F8A">
            <wp:extent cx="5669280" cy="3588385"/>
            <wp:effectExtent l="0" t="0" r="7620" b="0"/>
            <wp:docPr id="1" name="Picture 1" descr="Image result for chinese wor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hinese wor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588385"/>
                    </a:xfrm>
                    <a:prstGeom prst="rect">
                      <a:avLst/>
                    </a:prstGeom>
                    <a:noFill/>
                    <a:ln>
                      <a:noFill/>
                    </a:ln>
                  </pic:spPr>
                </pic:pic>
              </a:graphicData>
            </a:graphic>
          </wp:inline>
        </w:drawing>
      </w:r>
    </w:p>
    <w:p w14:paraId="1B8CA4B0" w14:textId="7D96B186" w:rsidR="00FA6CC8" w:rsidRDefault="00D432D1" w:rsidP="00A03CBD">
      <w:r>
        <w:t>Figure 1</w:t>
      </w:r>
      <w:r>
        <w:t xml:space="preserve"> </w:t>
      </w:r>
      <w:r w:rsidR="008A1A73">
        <w:tab/>
      </w:r>
      <w:r>
        <w:t xml:space="preserve">Examples of </w:t>
      </w:r>
      <w:r w:rsidR="008A1A73">
        <w:t>common Chinese character</w:t>
      </w:r>
      <w:r w:rsidR="004F7891">
        <w:t>s</w:t>
      </w:r>
      <w:r w:rsidR="008A1A73">
        <w:t>.</w:t>
      </w:r>
      <w:r w:rsidR="00B748E6">
        <w:t xml:space="preserve"> </w:t>
      </w:r>
    </w:p>
    <w:p w14:paraId="7E523BFA" w14:textId="64BBD406" w:rsidR="00B748E6" w:rsidRDefault="00B748E6" w:rsidP="00A03CBD"/>
    <w:p w14:paraId="14C1D422" w14:textId="19256DB9" w:rsidR="00B748E6" w:rsidRDefault="00B748E6" w:rsidP="00A03CBD">
      <w:r>
        <w:t xml:space="preserve">Next, let’s take a look at a more complicated language, that uses a completely different design philosophy in creating their characters/alphabets. </w:t>
      </w:r>
      <w:r w:rsidR="006D2FB4">
        <w:t xml:space="preserve">Referring to Figure 1, you can see a table of common Chinese characters. </w:t>
      </w:r>
      <w:r w:rsidR="00B36CF0">
        <w:t xml:space="preserve">Chinese characters are described as logograms, and with good reason. </w:t>
      </w:r>
      <w:r w:rsidR="00345CBB">
        <w:t xml:space="preserve">The Chinese glyphs are said to be derived from the shapes of what the words represent. </w:t>
      </w:r>
    </w:p>
    <w:p w14:paraId="4BEF186A" w14:textId="299283FB" w:rsidR="00FA6CC8" w:rsidRDefault="00FA6CC8" w:rsidP="00A03CBD">
      <w:r>
        <w:rPr>
          <w:noProof/>
        </w:rPr>
        <w:lastRenderedPageBreak/>
        <w:drawing>
          <wp:inline distT="0" distB="0" distL="0" distR="0" wp14:anchorId="61349A0B" wp14:editId="4A047F40">
            <wp:extent cx="5669280" cy="4759325"/>
            <wp:effectExtent l="0" t="0" r="7620" b="317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pic:nvPicPr>
                  <pic:blipFill>
                    <a:blip r:embed="rId10"/>
                    <a:stretch>
                      <a:fillRect/>
                    </a:stretch>
                  </pic:blipFill>
                  <pic:spPr>
                    <a:xfrm>
                      <a:off x="0" y="0"/>
                      <a:ext cx="5669280" cy="4759325"/>
                    </a:xfrm>
                    <a:prstGeom prst="rect">
                      <a:avLst/>
                    </a:prstGeom>
                  </pic:spPr>
                </pic:pic>
              </a:graphicData>
            </a:graphic>
          </wp:inline>
        </w:drawing>
      </w:r>
    </w:p>
    <w:p w14:paraId="74DE03D4" w14:textId="0343A165" w:rsidR="00FA6CC8" w:rsidRDefault="00FA6CC8" w:rsidP="00A03CBD">
      <w:r>
        <w:t>Figure 2</w:t>
      </w:r>
      <w:r>
        <w:tab/>
        <w:t xml:space="preserve">List of evolutions to from drawings to modern Chinese. </w:t>
      </w:r>
    </w:p>
    <w:p w14:paraId="54933F9C" w14:textId="2FFC2C0D" w:rsidR="00983FB7" w:rsidRDefault="00983FB7" w:rsidP="00A03CBD"/>
    <w:p w14:paraId="7832BA2C" w14:textId="29AE6F8B" w:rsidR="00983FB7" w:rsidRPr="00A03CBD" w:rsidRDefault="00BE2FCC" w:rsidP="00A03CBD">
      <w:r>
        <w:t>In Figure 2, the first line, shows the evolution of the Chinese word for human. The word evolves from a simple drawing of a person</w:t>
      </w:r>
      <w:r w:rsidR="00DE4652">
        <w:t xml:space="preserve"> to an</w:t>
      </w:r>
      <w:r>
        <w:t xml:space="preserve"> exaggerated </w:t>
      </w:r>
      <w:r w:rsidR="00DE4652">
        <w:t xml:space="preserve">form </w:t>
      </w:r>
      <w:r>
        <w:t>to enhance the features of the object in question</w:t>
      </w:r>
      <w:r w:rsidR="00DE4652">
        <w:t>.</w:t>
      </w:r>
      <w:r>
        <w:t xml:space="preserve"> </w:t>
      </w:r>
      <w:r w:rsidR="00DE4652">
        <w:t>T</w:t>
      </w:r>
      <w:r>
        <w:t>hen</w:t>
      </w:r>
      <w:r w:rsidR="00DE4652">
        <w:t>, over the years</w:t>
      </w:r>
      <w:r w:rsidR="00E4361F">
        <w:t>,</w:t>
      </w:r>
      <w:r w:rsidR="00DE4652">
        <w:t xml:space="preserve"> it has been</w:t>
      </w:r>
      <w:r>
        <w:t xml:space="preserve"> simplified</w:t>
      </w:r>
      <w:r w:rsidR="006E592E">
        <w:t xml:space="preserve"> to what it is today</w:t>
      </w:r>
      <w:r>
        <w:t xml:space="preserve">. </w:t>
      </w:r>
      <w:r w:rsidR="007F7869">
        <w:t xml:space="preserve">This is the design philosophy of the Chinese when it comes to </w:t>
      </w:r>
      <w:r w:rsidR="00192101">
        <w:t xml:space="preserve">(creating) </w:t>
      </w:r>
      <w:r w:rsidR="007F7869">
        <w:t xml:space="preserve">their characters. </w:t>
      </w:r>
      <w:r w:rsidR="001D51C5">
        <w:t xml:space="preserve">So, another pattern to keep in mind is to draw reference from real life and using it as the basis (or seed) for the glyph. </w:t>
      </w:r>
    </w:p>
    <w:p w14:paraId="78E505D1" w14:textId="1ABF5810" w:rsidR="00C24FCA" w:rsidRDefault="00C24FCA" w:rsidP="00C24FCA">
      <w:pPr>
        <w:pStyle w:val="Heading1"/>
      </w:pPr>
      <w:r>
        <w:t>3</w:t>
      </w:r>
      <w:r>
        <w:tab/>
      </w:r>
      <w:r w:rsidR="00393EC0">
        <w:t xml:space="preserve">The Algorithm of </w:t>
      </w:r>
      <w:r w:rsidR="00393EC0" w:rsidRPr="00393EC0">
        <w:t>Alphabet Glyph Generator</w:t>
      </w:r>
    </w:p>
    <w:p w14:paraId="61E8E500" w14:textId="3EA617F4" w:rsidR="00C24FCA" w:rsidRDefault="00C24FCA" w:rsidP="00C24FCA"/>
    <w:p w14:paraId="04F1B526" w14:textId="77777777" w:rsidR="00C24FCA" w:rsidRPr="00C24FCA" w:rsidRDefault="00C24FCA" w:rsidP="00C24FCA"/>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w:t>
      </w:r>
      <w:r w:rsidRPr="00780077">
        <w:lastRenderedPageBreak/>
        <w:t xml:space="preserve">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r w:rsidRPr="00DB3D3E">
        <w:rPr>
          <w:rStyle w:val="CodeChar"/>
        </w:rPr>
        <w:t>iCount</w:t>
      </w:r>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14:paraId="0FE14629" w14:textId="77777777" w:rsidR="00DB3D3E" w:rsidRDefault="00DB3D3E"/>
    <w:p w14:paraId="11F7688C" w14:textId="77777777" w:rsidR="00DB3D3E" w:rsidRDefault="002B16B9" w:rsidP="00DB3D3E">
      <w:pPr>
        <w:pStyle w:val="Heading1"/>
      </w:pPr>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(Note: The previous two consecutive headings without text between them is a problem. This is called a stacked heading and isn’t allowed. You’ll need to break these up with at least one 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lastRenderedPageBreak/>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int AddOne(int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8A21B3"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lastRenderedPageBreak/>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1A83A9CA" w:rsidR="00365291" w:rsidRDefault="002432A1" w:rsidP="00365291">
      <w:pPr>
        <w:pStyle w:val="Heading1"/>
      </w:pPr>
      <w:r>
        <w:t>4</w:t>
      </w:r>
      <w:bookmarkStart w:id="0" w:name="_GoBack"/>
      <w:bookmarkEnd w:id="0"/>
      <w:r w:rsidR="002B16B9">
        <w:tab/>
      </w:r>
      <w:r w:rsidR="00365291">
        <w:t>Conclusion</w:t>
      </w:r>
    </w:p>
    <w:p w14:paraId="5B48D49B" w14:textId="4415E7FB"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77159DC" w14:textId="77777777" w:rsidR="00813083" w:rsidRDefault="00813083" w:rsidP="00DB3D3E"/>
    <w:p w14:paraId="14112B55" w14:textId="6CCE46FC" w:rsidR="00394B1E" w:rsidRDefault="00813083" w:rsidP="00DB3D3E">
      <w:r>
        <w:t xml:space="preserve">Learning to see patterns in alphabets can range from easy to hard, but essential when making an alphabet glyph generator as it decides the type of glyphs it will produce. Some alphabets are simple, needing only a few simple strokes to construct, while other languages are more complicated, needing multiple strokes (usually disjointed) to construct. </w:t>
      </w:r>
      <w:r w:rsidR="00122303">
        <w:t xml:space="preserve">The more patterns one can derive from a range of languages, the more generic the AGG will become, hence, more versatile. </w:t>
      </w:r>
      <w:r w:rsidR="00467253">
        <w:t xml:space="preserve">Conversely, deriving patterns from a select group of languages will move the AGG towards a more specialized route. </w:t>
      </w:r>
      <w:r w:rsidR="00A74E18">
        <w:t xml:space="preserve">With this basic knowledge, you can start to consider what kind of language you are interested in making and start working on an AGG that fits your designs. </w:t>
      </w:r>
    </w:p>
    <w:p w14:paraId="71B81A5E" w14:textId="77777777" w:rsidR="00365291" w:rsidRDefault="002B16B9" w:rsidP="00365291">
      <w:pPr>
        <w:pStyle w:val="Heading1"/>
      </w:pPr>
      <w:r>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[Woods 06] Woods, D.D. and E. Hollnagel.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Chapter in multiauthored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 xml:space="preserve">[Terborgh 74] Terborgh, J. 1974. Preservation of natural diversity. </w:t>
      </w:r>
      <w:r w:rsidRPr="00365291">
        <w:rPr>
          <w:i/>
        </w:rPr>
        <w:t xml:space="preserve">BioScience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dissolvence in the self-organisation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[O’Guinn 87] O’Guinn,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[Adamic 99] Adamic, L.A., and B.A. Huberman. 1999. The nature of markets in the World Wide Web. Working paper, Xerox Palo Alto Research Center. http://www.parc.xerox.com/istl/groups/</w:t>
      </w:r>
    </w:p>
    <w:p w14:paraId="0F5513C7" w14:textId="77777777" w:rsidR="00365291" w:rsidRDefault="00365291" w:rsidP="00365291">
      <w:r>
        <w:t>iea/www/webmarkets.html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12"/>
      <w:headerReference w:type="default" r:id="rId13"/>
      <w:footerReference w:type="even" r:id="rId14"/>
      <w:footerReference w:type="default" r:id="rId15"/>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1BA0D" w14:textId="77777777" w:rsidR="008A21B3" w:rsidRDefault="008A21B3">
      <w:r>
        <w:separator/>
      </w:r>
    </w:p>
  </w:endnote>
  <w:endnote w:type="continuationSeparator" w:id="0">
    <w:p w14:paraId="53085328" w14:textId="77777777" w:rsidR="008A21B3" w:rsidRDefault="008A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CCDDE" w14:textId="77777777" w:rsidR="008A21B3" w:rsidRDefault="008A21B3">
      <w:r>
        <w:separator/>
      </w:r>
    </w:p>
  </w:footnote>
  <w:footnote w:type="continuationSeparator" w:id="0">
    <w:p w14:paraId="0723A0EF" w14:textId="77777777" w:rsidR="008A21B3" w:rsidRDefault="008A2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6"/>
  </w:num>
  <w:num w:numId="6">
    <w:abstractNumId w:val="3"/>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104CED"/>
    <w:rsid w:val="00122303"/>
    <w:rsid w:val="00140F8B"/>
    <w:rsid w:val="001617A7"/>
    <w:rsid w:val="0018660C"/>
    <w:rsid w:val="00187A5C"/>
    <w:rsid w:val="00192101"/>
    <w:rsid w:val="001B51D8"/>
    <w:rsid w:val="001D51C5"/>
    <w:rsid w:val="001F606D"/>
    <w:rsid w:val="002432A1"/>
    <w:rsid w:val="002B16B9"/>
    <w:rsid w:val="002C1899"/>
    <w:rsid w:val="002C586B"/>
    <w:rsid w:val="00307C76"/>
    <w:rsid w:val="00345CBB"/>
    <w:rsid w:val="00365291"/>
    <w:rsid w:val="003931C4"/>
    <w:rsid w:val="00393EC0"/>
    <w:rsid w:val="00394B1E"/>
    <w:rsid w:val="003A26F9"/>
    <w:rsid w:val="004364E8"/>
    <w:rsid w:val="00467253"/>
    <w:rsid w:val="004964C4"/>
    <w:rsid w:val="00497D7C"/>
    <w:rsid w:val="004B0219"/>
    <w:rsid w:val="004F7891"/>
    <w:rsid w:val="00544653"/>
    <w:rsid w:val="0058138E"/>
    <w:rsid w:val="005E0606"/>
    <w:rsid w:val="005E7C13"/>
    <w:rsid w:val="006134B4"/>
    <w:rsid w:val="006419AC"/>
    <w:rsid w:val="00647B1D"/>
    <w:rsid w:val="006D2FB4"/>
    <w:rsid w:val="006E592E"/>
    <w:rsid w:val="00780077"/>
    <w:rsid w:val="00790B29"/>
    <w:rsid w:val="007E04E0"/>
    <w:rsid w:val="007F7869"/>
    <w:rsid w:val="00813083"/>
    <w:rsid w:val="00875A2F"/>
    <w:rsid w:val="008A1A73"/>
    <w:rsid w:val="008A21B3"/>
    <w:rsid w:val="008B5CA4"/>
    <w:rsid w:val="0091562A"/>
    <w:rsid w:val="00917239"/>
    <w:rsid w:val="00921420"/>
    <w:rsid w:val="00983FB7"/>
    <w:rsid w:val="009A307F"/>
    <w:rsid w:val="00A03CBD"/>
    <w:rsid w:val="00A07608"/>
    <w:rsid w:val="00A74E18"/>
    <w:rsid w:val="00A81193"/>
    <w:rsid w:val="00AC5472"/>
    <w:rsid w:val="00AD385B"/>
    <w:rsid w:val="00AE7888"/>
    <w:rsid w:val="00B32698"/>
    <w:rsid w:val="00B36CF0"/>
    <w:rsid w:val="00B54BB4"/>
    <w:rsid w:val="00B64F25"/>
    <w:rsid w:val="00B70F8B"/>
    <w:rsid w:val="00B748E6"/>
    <w:rsid w:val="00BE2FCC"/>
    <w:rsid w:val="00BE7ED0"/>
    <w:rsid w:val="00C24FCA"/>
    <w:rsid w:val="00C47538"/>
    <w:rsid w:val="00C55305"/>
    <w:rsid w:val="00C6008C"/>
    <w:rsid w:val="00C86994"/>
    <w:rsid w:val="00CA2ABB"/>
    <w:rsid w:val="00CD08A6"/>
    <w:rsid w:val="00CD49F1"/>
    <w:rsid w:val="00CE166B"/>
    <w:rsid w:val="00D432D1"/>
    <w:rsid w:val="00D728EA"/>
    <w:rsid w:val="00D91860"/>
    <w:rsid w:val="00DB3D3E"/>
    <w:rsid w:val="00DE4652"/>
    <w:rsid w:val="00E4361F"/>
    <w:rsid w:val="00E966CC"/>
    <w:rsid w:val="00EF44EF"/>
    <w:rsid w:val="00FA1941"/>
    <w:rsid w:val="00FA6CC8"/>
    <w:rsid w:val="00FB2BFE"/>
    <w:rsid w:val="00FC239B"/>
    <w:rsid w:val="00FF0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thebeijinger.com/sites/default/files/thebeijinger/blog-images/313215/characters.png"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ncientscripts.com/chinese.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210</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Jacob Lim</cp:lastModifiedBy>
  <cp:revision>73</cp:revision>
  <cp:lastPrinted>2002-08-09T16:47:00Z</cp:lastPrinted>
  <dcterms:created xsi:type="dcterms:W3CDTF">2014-04-15T08:09:00Z</dcterms:created>
  <dcterms:modified xsi:type="dcterms:W3CDTF">2019-07-15T02:21:00Z</dcterms:modified>
</cp:coreProperties>
</file>