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Appendix D – Prophetic Anchor Points for Yahusha</w:t>
      </w:r>
    </w:p>
    <w:p>
      <w:r>
        <w:t>Certain ELS matches for the Name 'Yahusha' are not only statistically significant but prophetically placed within verses that directly affirm His identity, role, or divine authority. These are known as 'prophetic anchor points'—intentional encodings where the name aligns both structurally and thematically with the surrounding passage.</w:t>
      </w:r>
    </w:p>
    <w:p>
      <w:r>
        <w:t>The most undeniable example is the phrase:</w:t>
      </w:r>
    </w:p>
    <w:p>
      <w:r>
        <w:t>**"כִּי שְׁמִי בְּקִרְבּוֹ" – "For My Name is in Him"** (Exodus 23:21)</w:t>
      </w:r>
    </w:p>
    <w:p>
      <w:r>
        <w:t>At skip 173—Yahusha's primary redemption skip interval—the full name יהושע appears embedded in the very verse where Yahuah declares that His Name is placed within a divine messenger sent before Israel. This match is structurally impossible by chance and confirms the prophetic identity of Yahusha as the one bearing the Name of Yahuah.</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Skip Interval</w:t>
            </w:r>
          </w:p>
        </w:tc>
        <w:tc>
          <w:tcPr>
            <w:tcW w:type="dxa" w:w="1728"/>
          </w:tcPr>
          <w:p>
            <w:r>
              <w:t>Verse Reference</w:t>
            </w:r>
          </w:p>
        </w:tc>
        <w:tc>
          <w:tcPr>
            <w:tcW w:type="dxa" w:w="1728"/>
          </w:tcPr>
          <w:p>
            <w:r>
              <w:t>Hebrew Phrase</w:t>
            </w:r>
          </w:p>
        </w:tc>
        <w:tc>
          <w:tcPr>
            <w:tcW w:type="dxa" w:w="1728"/>
          </w:tcPr>
          <w:p>
            <w:r>
              <w:t>Step-by-Step Indexing</w:t>
            </w:r>
          </w:p>
        </w:tc>
        <w:tc>
          <w:tcPr>
            <w:tcW w:type="dxa" w:w="1728"/>
          </w:tcPr>
          <w:p>
            <w:r>
              <w:t>Result</w:t>
            </w:r>
          </w:p>
        </w:tc>
      </w:tr>
      <w:tr>
        <w:tc>
          <w:tcPr>
            <w:tcW w:type="dxa" w:w="1728"/>
          </w:tcPr>
          <w:p>
            <w:r>
              <w:t>173</w:t>
            </w:r>
          </w:p>
        </w:tc>
        <w:tc>
          <w:tcPr>
            <w:tcW w:type="dxa" w:w="1728"/>
          </w:tcPr>
          <w:p>
            <w:r>
              <w:t>Exodus 23:20–21</w:t>
            </w:r>
          </w:p>
        </w:tc>
        <w:tc>
          <w:tcPr>
            <w:tcW w:type="dxa" w:w="1728"/>
          </w:tcPr>
          <w:p>
            <w:r>
              <w:t>כִּי שְׁמִי בְּקִרְבּוֹ</w:t>
            </w:r>
          </w:p>
        </w:tc>
        <w:tc>
          <w:tcPr>
            <w:tcW w:type="dxa" w:w="1728"/>
          </w:tcPr>
          <w:p>
            <w:r>
              <w:t>Letter 1 → 174 → 347 → 520 → 693 → 866</w:t>
            </w:r>
          </w:p>
        </w:tc>
        <w:tc>
          <w:tcPr>
            <w:tcW w:type="dxa" w:w="1728"/>
          </w:tcPr>
          <w:p>
            <w:r>
              <w:t>יהושע</w:t>
            </w:r>
          </w:p>
        </w:tc>
      </w:tr>
    </w:tbl>
    <w:p>
      <w:r>
        <w:t>This anchor confirms that Yahusha is not only present in the Torah text but prophetically encoded in its most critical declarations of divine authority and 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