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0E16A" w14:textId="77777777" w:rsidR="002632CA" w:rsidRDefault="002632CA" w:rsidP="002632CA">
      <w:pPr>
        <w:jc w:val="center"/>
        <w:rPr>
          <w:rFonts w:ascii="Times New Roman" w:hAnsi="Times New Roman" w:cs="Times New Roman"/>
          <w:b/>
          <w:sz w:val="36"/>
        </w:rPr>
      </w:pPr>
    </w:p>
    <w:p w14:paraId="741CFCD1" w14:textId="77777777" w:rsidR="002632CA" w:rsidRDefault="002632CA" w:rsidP="002632CA">
      <w:pPr>
        <w:jc w:val="center"/>
        <w:rPr>
          <w:rFonts w:ascii="Times New Roman" w:hAnsi="Times New Roman" w:cs="Times New Roman"/>
          <w:b/>
          <w:sz w:val="36"/>
        </w:rPr>
      </w:pPr>
    </w:p>
    <w:p w14:paraId="1FC71089" w14:textId="77777777" w:rsidR="002632CA" w:rsidRDefault="002632CA" w:rsidP="002632CA">
      <w:pPr>
        <w:jc w:val="center"/>
        <w:rPr>
          <w:rFonts w:ascii="Times New Roman" w:hAnsi="Times New Roman" w:cs="Times New Roman"/>
          <w:b/>
          <w:sz w:val="36"/>
        </w:rPr>
      </w:pPr>
    </w:p>
    <w:p w14:paraId="6A47D19D" w14:textId="72BA6ADF" w:rsidR="002632CA" w:rsidRPr="002632CA" w:rsidRDefault="002632CA" w:rsidP="002632CA">
      <w:pPr>
        <w:jc w:val="center"/>
        <w:rPr>
          <w:rFonts w:ascii="Times New Roman" w:hAnsi="Times New Roman" w:cs="Times New Roman"/>
        </w:rPr>
      </w:pPr>
      <w:r w:rsidRPr="002632CA">
        <w:rPr>
          <w:rFonts w:ascii="Times New Roman" w:hAnsi="Times New Roman" w:cs="Times New Roman"/>
          <w:b/>
          <w:sz w:val="36"/>
        </w:rPr>
        <w:t>О</w:t>
      </w:r>
      <w:r>
        <w:rPr>
          <w:rFonts w:ascii="Times New Roman" w:hAnsi="Times New Roman" w:cs="Times New Roman"/>
          <w:b/>
          <w:sz w:val="36"/>
        </w:rPr>
        <w:t xml:space="preserve">тчет по задаче </w:t>
      </w:r>
      <w:r w:rsidRPr="002632CA">
        <w:rPr>
          <w:rFonts w:ascii="Times New Roman" w:hAnsi="Times New Roman" w:cs="Times New Roman"/>
          <w:b/>
          <w:sz w:val="36"/>
        </w:rPr>
        <w:br/>
      </w:r>
    </w:p>
    <w:p w14:paraId="604175F6" w14:textId="77777777" w:rsidR="002632CA" w:rsidRPr="002632CA" w:rsidRDefault="002632CA" w:rsidP="002632CA">
      <w:pPr>
        <w:jc w:val="center"/>
        <w:rPr>
          <w:rFonts w:ascii="Times New Roman" w:hAnsi="Times New Roman" w:cs="Times New Roman"/>
        </w:rPr>
      </w:pPr>
      <w:r w:rsidRPr="002632CA">
        <w:rPr>
          <w:rFonts w:ascii="Times New Roman" w:hAnsi="Times New Roman" w:cs="Times New Roman"/>
          <w:b/>
          <w:sz w:val="32"/>
        </w:rPr>
        <w:t>Анализ механики «Упущенная выгода»</w:t>
      </w:r>
      <w:r w:rsidRPr="002632CA">
        <w:rPr>
          <w:rFonts w:ascii="Times New Roman" w:hAnsi="Times New Roman" w:cs="Times New Roman"/>
          <w:b/>
          <w:sz w:val="32"/>
        </w:rPr>
        <w:br/>
      </w:r>
    </w:p>
    <w:p w14:paraId="4A5736DB" w14:textId="1949F0A6" w:rsidR="002632CA" w:rsidRDefault="002632CA" w:rsidP="002632CA">
      <w:pPr>
        <w:jc w:val="center"/>
        <w:rPr>
          <w:rFonts w:ascii="Times New Roman" w:hAnsi="Times New Roman" w:cs="Times New Roman"/>
        </w:rPr>
      </w:pPr>
      <w:r w:rsidRPr="002632CA">
        <w:rPr>
          <w:rFonts w:ascii="Times New Roman" w:hAnsi="Times New Roman" w:cs="Times New Roman"/>
        </w:rPr>
        <w:t>Период анализа: 15.12.2025 - 29.04.2026</w:t>
      </w:r>
    </w:p>
    <w:p w14:paraId="44A1C19C" w14:textId="0C8D4515" w:rsidR="003213A0" w:rsidRDefault="003213A0" w:rsidP="002632CA">
      <w:pPr>
        <w:jc w:val="center"/>
        <w:rPr>
          <w:rFonts w:ascii="Times New Roman" w:hAnsi="Times New Roman" w:cs="Times New Roman"/>
        </w:rPr>
      </w:pPr>
    </w:p>
    <w:p w14:paraId="229FEE14" w14:textId="6C7D38A0" w:rsidR="003213A0" w:rsidRDefault="003213A0" w:rsidP="002632CA">
      <w:pPr>
        <w:jc w:val="center"/>
        <w:rPr>
          <w:rFonts w:ascii="Times New Roman" w:hAnsi="Times New Roman" w:cs="Times New Roman"/>
        </w:rPr>
      </w:pPr>
    </w:p>
    <w:p w14:paraId="1AF23748" w14:textId="593F8106" w:rsidR="003213A0" w:rsidRDefault="003213A0" w:rsidP="002632CA">
      <w:pPr>
        <w:jc w:val="center"/>
        <w:rPr>
          <w:rFonts w:ascii="Times New Roman" w:hAnsi="Times New Roman" w:cs="Times New Roman"/>
        </w:rPr>
      </w:pPr>
    </w:p>
    <w:p w14:paraId="7445A209" w14:textId="2E6631D3" w:rsidR="003213A0" w:rsidRDefault="003213A0" w:rsidP="002632CA">
      <w:pPr>
        <w:jc w:val="center"/>
        <w:rPr>
          <w:rFonts w:ascii="Times New Roman" w:hAnsi="Times New Roman" w:cs="Times New Roman"/>
        </w:rPr>
      </w:pPr>
    </w:p>
    <w:p w14:paraId="21923D8D" w14:textId="02501228" w:rsidR="003213A0" w:rsidRDefault="003213A0" w:rsidP="002632CA">
      <w:pPr>
        <w:jc w:val="center"/>
        <w:rPr>
          <w:rFonts w:ascii="Times New Roman" w:hAnsi="Times New Roman" w:cs="Times New Roman"/>
        </w:rPr>
      </w:pPr>
    </w:p>
    <w:p w14:paraId="54D54A64" w14:textId="1593D193" w:rsidR="003213A0" w:rsidRDefault="003213A0" w:rsidP="002632CA">
      <w:pPr>
        <w:jc w:val="center"/>
        <w:rPr>
          <w:rFonts w:ascii="Times New Roman" w:hAnsi="Times New Roman" w:cs="Times New Roman"/>
        </w:rPr>
      </w:pPr>
    </w:p>
    <w:p w14:paraId="62DBA674" w14:textId="1F8D96DF" w:rsidR="003213A0" w:rsidRDefault="003213A0" w:rsidP="002632CA">
      <w:pPr>
        <w:jc w:val="center"/>
        <w:rPr>
          <w:rFonts w:ascii="Times New Roman" w:hAnsi="Times New Roman" w:cs="Times New Roman"/>
        </w:rPr>
      </w:pPr>
    </w:p>
    <w:p w14:paraId="15E19D9D" w14:textId="0B685725" w:rsidR="003213A0" w:rsidRDefault="003213A0" w:rsidP="002632CA">
      <w:pPr>
        <w:jc w:val="center"/>
        <w:rPr>
          <w:rFonts w:ascii="Times New Roman" w:hAnsi="Times New Roman" w:cs="Times New Roman"/>
        </w:rPr>
      </w:pPr>
    </w:p>
    <w:p w14:paraId="3CE3E861" w14:textId="0E56A516" w:rsidR="003213A0" w:rsidRDefault="003213A0" w:rsidP="002632CA">
      <w:pPr>
        <w:jc w:val="center"/>
        <w:rPr>
          <w:rFonts w:ascii="Times New Roman" w:hAnsi="Times New Roman" w:cs="Times New Roman"/>
        </w:rPr>
      </w:pPr>
    </w:p>
    <w:p w14:paraId="2D07FA49" w14:textId="26198C53" w:rsidR="003213A0" w:rsidRDefault="003213A0" w:rsidP="002632CA">
      <w:pPr>
        <w:jc w:val="center"/>
        <w:rPr>
          <w:rFonts w:ascii="Times New Roman" w:hAnsi="Times New Roman" w:cs="Times New Roman"/>
        </w:rPr>
      </w:pPr>
    </w:p>
    <w:p w14:paraId="3D2922C5" w14:textId="6E27B881" w:rsidR="003213A0" w:rsidRDefault="003213A0" w:rsidP="002632CA">
      <w:pPr>
        <w:jc w:val="center"/>
        <w:rPr>
          <w:rFonts w:ascii="Times New Roman" w:hAnsi="Times New Roman" w:cs="Times New Roman"/>
        </w:rPr>
      </w:pPr>
    </w:p>
    <w:p w14:paraId="04DE1E02" w14:textId="5831F0FE" w:rsidR="003213A0" w:rsidRDefault="003213A0" w:rsidP="002632CA">
      <w:pPr>
        <w:jc w:val="center"/>
        <w:rPr>
          <w:rFonts w:ascii="Times New Roman" w:hAnsi="Times New Roman" w:cs="Times New Roman"/>
        </w:rPr>
      </w:pPr>
    </w:p>
    <w:p w14:paraId="0EF717F1" w14:textId="385E3FF5" w:rsidR="003213A0" w:rsidRDefault="003213A0" w:rsidP="002632CA">
      <w:pPr>
        <w:jc w:val="center"/>
        <w:rPr>
          <w:rFonts w:ascii="Times New Roman" w:hAnsi="Times New Roman" w:cs="Times New Roman"/>
        </w:rPr>
      </w:pPr>
    </w:p>
    <w:p w14:paraId="12C877D1" w14:textId="2FA9504A" w:rsidR="003213A0" w:rsidRDefault="003213A0" w:rsidP="002632CA">
      <w:pPr>
        <w:jc w:val="center"/>
        <w:rPr>
          <w:rFonts w:ascii="Times New Roman" w:hAnsi="Times New Roman" w:cs="Times New Roman"/>
        </w:rPr>
      </w:pPr>
    </w:p>
    <w:p w14:paraId="0D79E5AD" w14:textId="186CD991" w:rsidR="003213A0" w:rsidRDefault="003213A0" w:rsidP="002632CA">
      <w:pPr>
        <w:jc w:val="center"/>
        <w:rPr>
          <w:rFonts w:ascii="Times New Roman" w:hAnsi="Times New Roman" w:cs="Times New Roman"/>
        </w:rPr>
      </w:pPr>
    </w:p>
    <w:p w14:paraId="22E3609A" w14:textId="07FDAE05" w:rsidR="003213A0" w:rsidRDefault="003213A0" w:rsidP="002632CA">
      <w:pPr>
        <w:jc w:val="center"/>
        <w:rPr>
          <w:rFonts w:ascii="Times New Roman" w:hAnsi="Times New Roman" w:cs="Times New Roman"/>
        </w:rPr>
      </w:pPr>
    </w:p>
    <w:p w14:paraId="2A09A087" w14:textId="4E60230C" w:rsidR="003213A0" w:rsidRDefault="003213A0" w:rsidP="002632CA">
      <w:pPr>
        <w:jc w:val="center"/>
        <w:rPr>
          <w:rFonts w:ascii="Times New Roman" w:hAnsi="Times New Roman" w:cs="Times New Roman"/>
        </w:rPr>
      </w:pPr>
    </w:p>
    <w:p w14:paraId="592D728D" w14:textId="3F907A57" w:rsidR="003213A0" w:rsidRDefault="003213A0" w:rsidP="002632CA">
      <w:pPr>
        <w:jc w:val="center"/>
        <w:rPr>
          <w:rFonts w:ascii="Times New Roman" w:hAnsi="Times New Roman" w:cs="Times New Roman"/>
        </w:rPr>
      </w:pPr>
    </w:p>
    <w:p w14:paraId="24B243C2" w14:textId="65DE2F62" w:rsidR="003213A0" w:rsidRDefault="003213A0" w:rsidP="002632CA">
      <w:pPr>
        <w:jc w:val="center"/>
        <w:rPr>
          <w:rFonts w:ascii="Times New Roman" w:hAnsi="Times New Roman" w:cs="Times New Roman"/>
        </w:rPr>
      </w:pPr>
    </w:p>
    <w:p w14:paraId="17CCAE80" w14:textId="2B726DF8" w:rsidR="003213A0" w:rsidRDefault="003213A0" w:rsidP="002632CA">
      <w:pPr>
        <w:jc w:val="center"/>
        <w:rPr>
          <w:rFonts w:ascii="Times New Roman" w:hAnsi="Times New Roman" w:cs="Times New Roman"/>
        </w:rPr>
      </w:pPr>
    </w:p>
    <w:p w14:paraId="5FF1815C" w14:textId="77777777" w:rsidR="009A4967" w:rsidRDefault="009A4967" w:rsidP="002632CA">
      <w:pPr>
        <w:jc w:val="center"/>
        <w:rPr>
          <w:rFonts w:ascii="Times New Roman" w:hAnsi="Times New Roman" w:cs="Times New Roman"/>
        </w:rPr>
      </w:pPr>
    </w:p>
    <w:p w14:paraId="52937E3F" w14:textId="77777777" w:rsidR="003213A0" w:rsidRPr="002632CA" w:rsidRDefault="003213A0" w:rsidP="002632CA">
      <w:pPr>
        <w:jc w:val="center"/>
        <w:rPr>
          <w:rFonts w:ascii="Times New Roman" w:hAnsi="Times New Roman" w:cs="Times New Roman"/>
        </w:rPr>
      </w:pPr>
    </w:p>
    <w:p w14:paraId="27DD27AD" w14:textId="4EFC7E16" w:rsidR="002632CA" w:rsidRPr="00464D1C" w:rsidRDefault="003213A0">
      <w:pPr>
        <w:rPr>
          <w:rFonts w:ascii="Times New Roman" w:eastAsia="Times New Roman" w:hAnsi="Times New Roman" w:cs="Times New Roman"/>
        </w:rPr>
      </w:pPr>
      <w:r w:rsidRPr="00464D1C">
        <w:rPr>
          <w:rFonts w:ascii="Times New Roman" w:hAnsi="Times New Roman" w:cs="Times New Roman"/>
        </w:rPr>
        <w:t xml:space="preserve">Исходный код анализа, SQL-запросы </w:t>
      </w:r>
      <w:r w:rsidRPr="00464D1C">
        <w:rPr>
          <w:rFonts w:ascii="Times New Roman" w:hAnsi="Times New Roman" w:cs="Times New Roman"/>
        </w:rPr>
        <w:t>доступны в ноутбуке</w:t>
      </w:r>
      <w:r w:rsidRPr="00464D1C">
        <w:rPr>
          <w:rFonts w:ascii="Times New Roman" w:hAnsi="Times New Roman" w:cs="Times New Roman"/>
        </w:rPr>
        <w:t>:</w:t>
      </w:r>
      <w:r w:rsidRPr="00464D1C">
        <w:rPr>
          <w:rFonts w:ascii="Times New Roman" w:hAnsi="Times New Roman" w:cs="Times New Roman"/>
        </w:rPr>
        <w:br/>
        <w:t>https://...</w:t>
      </w:r>
    </w:p>
    <w:p w14:paraId="7CB0C9D5" w14:textId="5F4FF3D4" w:rsidR="003213A0" w:rsidRPr="003213A0" w:rsidRDefault="0010522B">
      <w:r>
        <w:br w:type="page"/>
      </w:r>
    </w:p>
    <w:p w14:paraId="273A9D12" w14:textId="77777777" w:rsidR="002632CA" w:rsidRPr="003213A0" w:rsidRDefault="002632CA" w:rsidP="008F7E45">
      <w:pPr>
        <w:pStyle w:val="1"/>
        <w:jc w:val="center"/>
        <w:rPr>
          <w:rFonts w:ascii="Times New Roman" w:hAnsi="Times New Roman" w:cs="Times New Roman"/>
          <w:b w:val="0"/>
          <w:bCs/>
          <w:sz w:val="28"/>
          <w:szCs w:val="28"/>
        </w:rPr>
      </w:pPr>
      <w:bookmarkStart w:id="0" w:name="_Toc229999049"/>
      <w:r w:rsidRPr="003213A0">
        <w:rPr>
          <w:rFonts w:ascii="Times New Roman" w:hAnsi="Times New Roman" w:cs="Times New Roman"/>
          <w:b w:val="0"/>
          <w:bCs/>
          <w:sz w:val="28"/>
          <w:szCs w:val="28"/>
        </w:rPr>
        <w:lastRenderedPageBreak/>
        <w:t>Оглавление</w:t>
      </w:r>
      <w:bookmarkEnd w:id="0"/>
    </w:p>
    <w:sdt>
      <w:sdtPr>
        <w:id w:val="210930089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14:paraId="3B49E181" w14:textId="658D7C54" w:rsidR="003213A0" w:rsidRPr="003213A0" w:rsidRDefault="003213A0" w:rsidP="003213A0">
          <w:pPr>
            <w:pStyle w:val="af4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1C5CEE2D" w14:textId="516A805B" w:rsidR="003213A0" w:rsidRPr="003213A0" w:rsidRDefault="003213A0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>
            <w:rPr>
              <w:rStyle w:val="af5"/>
              <w:rFonts w:ascii="Times New Roman" w:hAnsi="Times New Roman" w:cs="Times New Roman"/>
              <w:noProof/>
              <w:sz w:val="28"/>
              <w:szCs w:val="28"/>
              <w:u w:val="none"/>
              <w:lang w:val="en-US"/>
            </w:rPr>
            <w:t xml:space="preserve">   </w:t>
          </w:r>
          <w:hyperlink w:anchor="_Toc229999050" w:history="1">
            <w:r w:rsidRPr="003213A0">
              <w:rPr>
                <w:rStyle w:val="af5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_Toc229999050 \h </w:instrText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2A05CC" w14:textId="2F0DB3BC" w:rsidR="003213A0" w:rsidRPr="003213A0" w:rsidRDefault="003213A0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9999051" w:history="1">
            <w:r w:rsidRPr="003213A0">
              <w:rPr>
                <w:rStyle w:val="af5"/>
                <w:rFonts w:ascii="Times New Roman" w:hAnsi="Times New Roman" w:cs="Times New Roman"/>
                <w:bCs/>
                <w:noProof/>
                <w:sz w:val="28"/>
                <w:szCs w:val="28"/>
              </w:rPr>
              <w:t>1. Определение числа и доли клиентов, одновременно участвовавших в несколько кампаниях</w:t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_Toc229999051 \h </w:instrText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2D2798" w14:textId="434C6DCB" w:rsidR="003213A0" w:rsidRPr="003213A0" w:rsidRDefault="003213A0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9999052" w:history="1">
            <w:r w:rsidRPr="003213A0">
              <w:rPr>
                <w:rStyle w:val="af5"/>
                <w:rFonts w:ascii="Times New Roman" w:hAnsi="Times New Roman" w:cs="Times New Roman"/>
                <w:bCs/>
                <w:noProof/>
                <w:sz w:val="28"/>
                <w:szCs w:val="28"/>
              </w:rPr>
              <w:t>2. Вычисление РТО по когортам пользователей в зависимости от месяца рассматриваемого периода</w:t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_Toc229999052 \h </w:instrText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54CCCF" w14:textId="4A18D7D5" w:rsidR="003213A0" w:rsidRPr="003213A0" w:rsidRDefault="003213A0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9999053" w:history="1">
            <w:r w:rsidRPr="003213A0">
              <w:rPr>
                <w:rStyle w:val="af5"/>
                <w:rFonts w:ascii="Times New Roman" w:hAnsi="Times New Roman" w:cs="Times New Roman"/>
                <w:bCs/>
                <w:noProof/>
                <w:sz w:val="28"/>
                <w:szCs w:val="28"/>
              </w:rPr>
              <w:t>3. Анализ просмотров по офферам УВ без оформления подписки</w:t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_Toc229999053 \h </w:instrText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41EBD4" w14:textId="4FFF7B38" w:rsidR="003213A0" w:rsidRPr="003213A0" w:rsidRDefault="003213A0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9999054" w:history="1">
            <w:r w:rsidRPr="003213A0">
              <w:rPr>
                <w:rStyle w:val="af5"/>
                <w:rFonts w:ascii="Times New Roman" w:hAnsi="Times New Roman" w:cs="Times New Roman"/>
                <w:bCs/>
                <w:noProof/>
                <w:sz w:val="28"/>
                <w:szCs w:val="28"/>
              </w:rPr>
              <w:t>4. Анализ кликов по push-уведомлениям без оформления подписки</w:t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_Toc229999054 \h </w:instrText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00FA8F" w14:textId="4359B72B" w:rsidR="003213A0" w:rsidRPr="003213A0" w:rsidRDefault="003213A0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9999055" w:history="1">
            <w:r w:rsidRPr="003213A0">
              <w:rPr>
                <w:rStyle w:val="af5"/>
                <w:rFonts w:ascii="Times New Roman" w:hAnsi="Times New Roman" w:cs="Times New Roman"/>
                <w:bCs/>
                <w:noProof/>
                <w:sz w:val="28"/>
                <w:szCs w:val="28"/>
              </w:rPr>
              <w:t>5. Определение доли клиентов, попадающих в один и тот же номинал бонусов в течение рассматриваемого периода</w:t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_Toc229999055 \h </w:instrText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9911EC" w14:textId="180D81CB" w:rsidR="003213A0" w:rsidRPr="003213A0" w:rsidRDefault="003213A0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9999056" w:history="1">
            <w:r w:rsidRPr="003213A0">
              <w:rPr>
                <w:rStyle w:val="af5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6. Анализ отклика на механику в зависимости от </w:t>
            </w:r>
            <w:r w:rsidRPr="003213A0">
              <w:rPr>
                <w:rStyle w:val="af5"/>
                <w:rFonts w:ascii="Times New Roman" w:hAnsi="Times New Roman" w:cs="Times New Roman"/>
                <w:bCs/>
                <w:noProof/>
                <w:sz w:val="28"/>
                <w:szCs w:val="28"/>
              </w:rPr>
              <w:t>ML-скора склонности к подписке</w:t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_Toc229999056 \h </w:instrText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5159A3" w14:textId="0A8041EE" w:rsidR="003213A0" w:rsidRPr="003213A0" w:rsidRDefault="003213A0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9999057" w:history="1">
            <w:r w:rsidRPr="003213A0">
              <w:rPr>
                <w:rStyle w:val="af5"/>
                <w:rFonts w:ascii="Times New Roman" w:hAnsi="Times New Roman" w:cs="Times New Roman"/>
                <w:bCs/>
                <w:noProof/>
                <w:sz w:val="28"/>
                <w:szCs w:val="28"/>
              </w:rPr>
              <w:t>Заключение</w:t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_Toc229999057 \h </w:instrText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3213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616794" w14:textId="0CE87FF6" w:rsidR="003213A0" w:rsidRDefault="003213A0">
          <w:r>
            <w:rPr>
              <w:b/>
              <w:bCs/>
            </w:rPr>
            <w:fldChar w:fldCharType="end"/>
          </w:r>
        </w:p>
      </w:sdtContent>
    </w:sdt>
    <w:p w14:paraId="6B22D505" w14:textId="77777777" w:rsidR="003213A0" w:rsidRPr="002632CA" w:rsidRDefault="003213A0" w:rsidP="002632CA">
      <w:pPr>
        <w:rPr>
          <w:rFonts w:ascii="Times New Roman" w:hAnsi="Times New Roman" w:cs="Times New Roman"/>
          <w:sz w:val="28"/>
          <w:szCs w:val="28"/>
        </w:rPr>
      </w:pPr>
    </w:p>
    <w:p w14:paraId="2BBD558E" w14:textId="1987E8E1" w:rsidR="002632CA" w:rsidRDefault="009E0CD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5810E038" w14:textId="77777777" w:rsidR="009E0CD2" w:rsidRPr="009E0CD2" w:rsidRDefault="009E0CD2" w:rsidP="009E0CD2">
      <w:pPr>
        <w:pStyle w:val="1"/>
        <w:jc w:val="center"/>
        <w:rPr>
          <w:rFonts w:ascii="Times New Roman" w:hAnsi="Times New Roman" w:cs="Times New Roman"/>
          <w:sz w:val="32"/>
          <w:szCs w:val="32"/>
        </w:rPr>
      </w:pPr>
      <w:bookmarkStart w:id="1" w:name="_Toc229999050"/>
      <w:r w:rsidRPr="009E0CD2">
        <w:rPr>
          <w:rFonts w:ascii="Times New Roman" w:hAnsi="Times New Roman" w:cs="Times New Roman"/>
          <w:sz w:val="32"/>
          <w:szCs w:val="32"/>
        </w:rPr>
        <w:lastRenderedPageBreak/>
        <w:t>Введение</w:t>
      </w:r>
      <w:bookmarkEnd w:id="1"/>
    </w:p>
    <w:p w14:paraId="5E017FE9" w14:textId="77777777" w:rsidR="001C1C10" w:rsidRDefault="009E0CD2" w:rsidP="00C041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CD2">
        <w:rPr>
          <w:rFonts w:ascii="Times New Roman" w:hAnsi="Times New Roman" w:cs="Times New Roman"/>
          <w:sz w:val="28"/>
          <w:szCs w:val="28"/>
        </w:rPr>
        <w:br/>
      </w:r>
      <w:r w:rsidRPr="009E0CD2">
        <w:rPr>
          <w:rFonts w:ascii="Times New Roman" w:hAnsi="Times New Roman" w:cs="Times New Roman"/>
          <w:sz w:val="28"/>
          <w:szCs w:val="28"/>
        </w:rPr>
        <w:tab/>
      </w:r>
      <w:r w:rsidR="001C1C10" w:rsidRPr="009E0CD2">
        <w:rPr>
          <w:rFonts w:ascii="Times New Roman" w:hAnsi="Times New Roman" w:cs="Times New Roman"/>
          <w:sz w:val="28"/>
          <w:szCs w:val="28"/>
        </w:rPr>
        <w:t>Целью анализа является исследование механики «Упущенная выгода»</w:t>
      </w:r>
      <w:r w:rsidR="001C1C10" w:rsidRPr="001C1C10">
        <w:rPr>
          <w:rFonts w:ascii="Times New Roman" w:hAnsi="Times New Roman" w:cs="Times New Roman"/>
          <w:sz w:val="28"/>
          <w:szCs w:val="28"/>
        </w:rPr>
        <w:t xml:space="preserve">. </w:t>
      </w:r>
      <w:r w:rsidRPr="009E0CD2">
        <w:rPr>
          <w:rFonts w:ascii="Times New Roman" w:hAnsi="Times New Roman" w:cs="Times New Roman"/>
          <w:sz w:val="28"/>
          <w:szCs w:val="28"/>
        </w:rPr>
        <w:t xml:space="preserve">Основная гипотеза исследования заключается в том, что часть аудитории может быть «утомлена» механикой УВ вследствие регулярного повторного участия в кампаниях. </w:t>
      </w:r>
    </w:p>
    <w:p w14:paraId="55C729EA" w14:textId="7C72DFD2" w:rsidR="009E0CD2" w:rsidRPr="009E0CD2" w:rsidRDefault="009E0CD2" w:rsidP="00C0415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E0CD2">
        <w:rPr>
          <w:rFonts w:ascii="Times New Roman" w:hAnsi="Times New Roman" w:cs="Times New Roman"/>
          <w:sz w:val="28"/>
          <w:szCs w:val="28"/>
        </w:rPr>
        <w:t>Предполага</w:t>
      </w:r>
      <w:r w:rsidR="001C1C10">
        <w:rPr>
          <w:rFonts w:ascii="Times New Roman" w:hAnsi="Times New Roman" w:cs="Times New Roman"/>
          <w:sz w:val="28"/>
          <w:szCs w:val="28"/>
        </w:rPr>
        <w:t>ется</w:t>
      </w:r>
      <w:r w:rsidRPr="009E0CD2">
        <w:rPr>
          <w:rFonts w:ascii="Times New Roman" w:hAnsi="Times New Roman" w:cs="Times New Roman"/>
          <w:sz w:val="28"/>
          <w:szCs w:val="28"/>
        </w:rPr>
        <w:t>, что это может проявляться в снижении РТО, ухудшении конверсии в подписку и изменении паттернов взаимодействия с офферами.</w:t>
      </w:r>
    </w:p>
    <w:p w14:paraId="5D2EFA63" w14:textId="7DCAF8EC" w:rsidR="009E0CD2" w:rsidRDefault="008F7E4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40C621AC" w14:textId="47FC41A7" w:rsidR="008E2C16" w:rsidRDefault="0010522B" w:rsidP="00C0415E">
      <w:pPr>
        <w:pStyle w:val="2"/>
        <w:jc w:val="center"/>
        <w:rPr>
          <w:rFonts w:ascii="Times New Roman" w:hAnsi="Times New Roman" w:cs="Times New Roman"/>
          <w:b w:val="0"/>
          <w:bCs/>
          <w:sz w:val="28"/>
          <w:szCs w:val="28"/>
        </w:rPr>
      </w:pPr>
      <w:bookmarkStart w:id="2" w:name="_Toc229999051"/>
      <w:r w:rsidRPr="006222A3">
        <w:rPr>
          <w:rFonts w:ascii="Times New Roman" w:hAnsi="Times New Roman" w:cs="Times New Roman"/>
          <w:b w:val="0"/>
          <w:bCs/>
          <w:sz w:val="28"/>
          <w:szCs w:val="28"/>
        </w:rPr>
        <w:lastRenderedPageBreak/>
        <w:t>1. Оп</w:t>
      </w:r>
      <w:r w:rsidRPr="006222A3">
        <w:rPr>
          <w:rFonts w:ascii="Times New Roman" w:hAnsi="Times New Roman" w:cs="Times New Roman"/>
          <w:b w:val="0"/>
          <w:bCs/>
          <w:sz w:val="28"/>
          <w:szCs w:val="28"/>
        </w:rPr>
        <w:t>ределение числа и доли клиентов, одновременно участвовавших в несколько кампаниях</w:t>
      </w:r>
      <w:bookmarkEnd w:id="2"/>
    </w:p>
    <w:p w14:paraId="336F8FCA" w14:textId="77777777" w:rsidR="00C0415E" w:rsidRPr="00C0415E" w:rsidRDefault="00C0415E" w:rsidP="00C0415E"/>
    <w:p w14:paraId="3F428E16" w14:textId="74E1CA75" w:rsidR="00647003" w:rsidRPr="000C78B1" w:rsidRDefault="00647003" w:rsidP="00C0415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47003">
        <w:rPr>
          <w:rFonts w:ascii="Times New Roman" w:hAnsi="Times New Roman" w:cs="Times New Roman"/>
          <w:sz w:val="28"/>
          <w:szCs w:val="28"/>
        </w:rPr>
        <w:t>Наибольшая доля клиентов попадает одновременно в 4-5 кампаний механики УВ. При этом клиенты, участвующие в 7-8 кампаниях, составляют менее 12% аудитории, что говорит о наличии относительно небольшой группы клиентов с высокой частотой касаний.</w:t>
      </w:r>
      <w:r w:rsidRPr="0064700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D3953C" w14:textId="68920ADA" w:rsidR="00647003" w:rsidRPr="00B871B1" w:rsidRDefault="00647003" w:rsidP="00B871B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Отсутствуют клиенты, попавшие одновременно во все рассматриваемые кампании.</w:t>
      </w:r>
    </w:p>
    <w:p w14:paraId="0044DF8B" w14:textId="06A4E791" w:rsidR="006222A3" w:rsidRPr="003E060A" w:rsidRDefault="006F3F06" w:rsidP="003E060A">
      <w:pPr>
        <w:rPr>
          <w:rFonts w:ascii="Times New Roman" w:hAnsi="Times New Roman" w:cs="Times New Roman"/>
        </w:rPr>
      </w:pPr>
      <w:r w:rsidRPr="003E060A">
        <w:rPr>
          <w:rFonts w:ascii="Times New Roman" w:hAnsi="Times New Roman" w:cs="Times New Roman"/>
        </w:rPr>
        <w:t>Таблица 1 .1 – Распределение клиентов по числу кампаний УВ</w:t>
      </w:r>
    </w:p>
    <w:tbl>
      <w:tblPr>
        <w:tblStyle w:val="a8"/>
        <w:tblW w:w="942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3"/>
        <w:gridCol w:w="3051"/>
        <w:gridCol w:w="3329"/>
      </w:tblGrid>
      <w:tr w:rsidR="00602689" w14:paraId="79CE6184" w14:textId="77777777" w:rsidTr="003E060A">
        <w:trPr>
          <w:trHeight w:val="539"/>
        </w:trPr>
        <w:tc>
          <w:tcPr>
            <w:tcW w:w="3043" w:type="dxa"/>
            <w:vAlign w:val="center"/>
          </w:tcPr>
          <w:p w14:paraId="1BC4E4A7" w14:textId="77777777" w:rsidR="003E060A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Количество </w:t>
            </w:r>
          </w:p>
          <w:p w14:paraId="57F89C2C" w14:textId="14B91770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кампаний</w:t>
            </w:r>
          </w:p>
        </w:tc>
        <w:tc>
          <w:tcPr>
            <w:tcW w:w="3051" w:type="dxa"/>
            <w:vAlign w:val="center"/>
          </w:tcPr>
          <w:p w14:paraId="778C374C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Всего клиентов</w:t>
            </w:r>
          </w:p>
        </w:tc>
        <w:tc>
          <w:tcPr>
            <w:tcW w:w="3329" w:type="dxa"/>
            <w:vAlign w:val="center"/>
          </w:tcPr>
          <w:p w14:paraId="5A13F32B" w14:textId="77777777" w:rsidR="003E060A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Доля клиентов </w:t>
            </w:r>
          </w:p>
          <w:p w14:paraId="59324D5A" w14:textId="6B84A0A6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 когортах, %</w:t>
            </w:r>
          </w:p>
        </w:tc>
      </w:tr>
      <w:tr w:rsidR="00602689" w14:paraId="34BCF8C2" w14:textId="77777777" w:rsidTr="003E060A">
        <w:trPr>
          <w:trHeight w:val="304"/>
        </w:trPr>
        <w:tc>
          <w:tcPr>
            <w:tcW w:w="3043" w:type="dxa"/>
            <w:vAlign w:val="center"/>
          </w:tcPr>
          <w:p w14:paraId="7D7FED66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051" w:type="dxa"/>
            <w:vAlign w:val="center"/>
          </w:tcPr>
          <w:p w14:paraId="2FC36A5A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3005784</w:t>
            </w:r>
          </w:p>
        </w:tc>
        <w:tc>
          <w:tcPr>
            <w:tcW w:w="3329" w:type="dxa"/>
            <w:vAlign w:val="center"/>
          </w:tcPr>
          <w:p w14:paraId="76D3C1C1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13,4</w:t>
            </w:r>
          </w:p>
        </w:tc>
      </w:tr>
      <w:tr w:rsidR="00602689" w14:paraId="75C734AE" w14:textId="77777777" w:rsidTr="003E060A">
        <w:trPr>
          <w:trHeight w:val="304"/>
        </w:trPr>
        <w:tc>
          <w:tcPr>
            <w:tcW w:w="3043" w:type="dxa"/>
            <w:vAlign w:val="center"/>
          </w:tcPr>
          <w:p w14:paraId="509FF6D4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051" w:type="dxa"/>
            <w:vAlign w:val="center"/>
          </w:tcPr>
          <w:p w14:paraId="23CD0061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3199277</w:t>
            </w:r>
          </w:p>
        </w:tc>
        <w:tc>
          <w:tcPr>
            <w:tcW w:w="3329" w:type="dxa"/>
            <w:vAlign w:val="center"/>
          </w:tcPr>
          <w:p w14:paraId="0A944928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14,26</w:t>
            </w:r>
          </w:p>
        </w:tc>
      </w:tr>
      <w:tr w:rsidR="00602689" w14:paraId="21293AA8" w14:textId="77777777" w:rsidTr="003E060A">
        <w:trPr>
          <w:trHeight w:val="304"/>
        </w:trPr>
        <w:tc>
          <w:tcPr>
            <w:tcW w:w="3043" w:type="dxa"/>
            <w:vAlign w:val="center"/>
          </w:tcPr>
          <w:p w14:paraId="763CFD68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051" w:type="dxa"/>
            <w:vAlign w:val="center"/>
          </w:tcPr>
          <w:p w14:paraId="1CD264E9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3256523</w:t>
            </w:r>
          </w:p>
        </w:tc>
        <w:tc>
          <w:tcPr>
            <w:tcW w:w="3329" w:type="dxa"/>
            <w:vAlign w:val="center"/>
          </w:tcPr>
          <w:p w14:paraId="4E76084C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14,52</w:t>
            </w:r>
          </w:p>
        </w:tc>
      </w:tr>
      <w:tr w:rsidR="00602689" w14:paraId="44AB3C03" w14:textId="77777777" w:rsidTr="003E060A">
        <w:trPr>
          <w:trHeight w:val="304"/>
        </w:trPr>
        <w:tc>
          <w:tcPr>
            <w:tcW w:w="3043" w:type="dxa"/>
            <w:vAlign w:val="center"/>
          </w:tcPr>
          <w:p w14:paraId="45BBF9DA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051" w:type="dxa"/>
            <w:vAlign w:val="center"/>
          </w:tcPr>
          <w:p w14:paraId="576CEA39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3623157</w:t>
            </w:r>
          </w:p>
        </w:tc>
        <w:tc>
          <w:tcPr>
            <w:tcW w:w="3329" w:type="dxa"/>
            <w:vAlign w:val="center"/>
          </w:tcPr>
          <w:p w14:paraId="0862783C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16,15</w:t>
            </w:r>
          </w:p>
        </w:tc>
      </w:tr>
      <w:tr w:rsidR="00602689" w14:paraId="6131629B" w14:textId="77777777" w:rsidTr="003E060A">
        <w:trPr>
          <w:trHeight w:val="304"/>
        </w:trPr>
        <w:tc>
          <w:tcPr>
            <w:tcW w:w="3043" w:type="dxa"/>
            <w:vAlign w:val="center"/>
          </w:tcPr>
          <w:p w14:paraId="782A0AFD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051" w:type="dxa"/>
            <w:vAlign w:val="center"/>
          </w:tcPr>
          <w:p w14:paraId="7FF48C2F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3566195</w:t>
            </w:r>
          </w:p>
        </w:tc>
        <w:tc>
          <w:tcPr>
            <w:tcW w:w="3329" w:type="dxa"/>
            <w:vAlign w:val="center"/>
          </w:tcPr>
          <w:p w14:paraId="63B2E613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15,9</w:t>
            </w:r>
          </w:p>
        </w:tc>
      </w:tr>
      <w:tr w:rsidR="00602689" w14:paraId="4552DE9A" w14:textId="77777777" w:rsidTr="003E060A">
        <w:trPr>
          <w:trHeight w:val="304"/>
        </w:trPr>
        <w:tc>
          <w:tcPr>
            <w:tcW w:w="3043" w:type="dxa"/>
            <w:vAlign w:val="center"/>
          </w:tcPr>
          <w:p w14:paraId="3EA0D03E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051" w:type="dxa"/>
            <w:vAlign w:val="center"/>
          </w:tcPr>
          <w:p w14:paraId="3A619EA2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3089507</w:t>
            </w:r>
          </w:p>
        </w:tc>
        <w:tc>
          <w:tcPr>
            <w:tcW w:w="3329" w:type="dxa"/>
            <w:vAlign w:val="center"/>
          </w:tcPr>
          <w:p w14:paraId="4E0F8AF6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13,77</w:t>
            </w:r>
          </w:p>
        </w:tc>
      </w:tr>
      <w:tr w:rsidR="00602689" w14:paraId="24B88889" w14:textId="77777777" w:rsidTr="003E060A">
        <w:trPr>
          <w:trHeight w:val="43"/>
        </w:trPr>
        <w:tc>
          <w:tcPr>
            <w:tcW w:w="3043" w:type="dxa"/>
            <w:vAlign w:val="center"/>
          </w:tcPr>
          <w:p w14:paraId="17328E9E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051" w:type="dxa"/>
            <w:vAlign w:val="center"/>
          </w:tcPr>
          <w:p w14:paraId="0996009E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2017319</w:t>
            </w:r>
          </w:p>
        </w:tc>
        <w:tc>
          <w:tcPr>
            <w:tcW w:w="3329" w:type="dxa"/>
            <w:vAlign w:val="center"/>
          </w:tcPr>
          <w:p w14:paraId="5AA2703C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8,99</w:t>
            </w:r>
          </w:p>
        </w:tc>
      </w:tr>
      <w:tr w:rsidR="00602689" w14:paraId="36F7B833" w14:textId="77777777" w:rsidTr="003E060A">
        <w:trPr>
          <w:trHeight w:val="304"/>
        </w:trPr>
        <w:tc>
          <w:tcPr>
            <w:tcW w:w="3043" w:type="dxa"/>
            <w:vAlign w:val="center"/>
          </w:tcPr>
          <w:p w14:paraId="565AC855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051" w:type="dxa"/>
            <w:vAlign w:val="center"/>
          </w:tcPr>
          <w:p w14:paraId="73C4598A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670631</w:t>
            </w:r>
          </w:p>
        </w:tc>
        <w:tc>
          <w:tcPr>
            <w:tcW w:w="3329" w:type="dxa"/>
            <w:vAlign w:val="center"/>
          </w:tcPr>
          <w:p w14:paraId="4EABFC37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2,99</w:t>
            </w:r>
          </w:p>
        </w:tc>
      </w:tr>
    </w:tbl>
    <w:p w14:paraId="498DCF38" w14:textId="77777777" w:rsidR="00D86124" w:rsidRDefault="00D86124">
      <w:pPr>
        <w:rPr>
          <w:rFonts w:ascii="Times New Roman" w:eastAsia="Times New Roman" w:hAnsi="Times New Roman" w:cs="Times New Roman"/>
        </w:rPr>
      </w:pPr>
    </w:p>
    <w:p w14:paraId="50B4B904" w14:textId="29DF0DC3" w:rsidR="00602689" w:rsidRDefault="0010522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BF2E91A" wp14:editId="076B2E38">
            <wp:extent cx="6161314" cy="312420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0562" cy="31288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1FBEA4" w14:textId="177D4133" w:rsidR="006F3F06" w:rsidRDefault="006F3F06" w:rsidP="006F3F06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Рисунок 1.1 – Доля клиентов по количеству кампаний</w:t>
      </w:r>
    </w:p>
    <w:p w14:paraId="402AB5DB" w14:textId="5EC4402E" w:rsidR="00602689" w:rsidRPr="006F3F06" w:rsidRDefault="0010522B">
      <w:pPr>
        <w:rPr>
          <w:rFonts w:ascii="Times New Roman" w:eastAsia="Times New Roman" w:hAnsi="Times New Roman" w:cs="Times New Roman"/>
        </w:rPr>
      </w:pPr>
      <w:r>
        <w:br w:type="page"/>
      </w:r>
    </w:p>
    <w:p w14:paraId="16E5B1F9" w14:textId="21424606" w:rsidR="003E060A" w:rsidRDefault="0010522B" w:rsidP="00FD3424">
      <w:pPr>
        <w:pStyle w:val="2"/>
        <w:jc w:val="center"/>
        <w:rPr>
          <w:rFonts w:ascii="Times New Roman" w:hAnsi="Times New Roman" w:cs="Times New Roman"/>
          <w:b w:val="0"/>
          <w:bCs/>
          <w:sz w:val="28"/>
          <w:szCs w:val="28"/>
        </w:rPr>
      </w:pPr>
      <w:bookmarkStart w:id="3" w:name="_Toc229999052"/>
      <w:r w:rsidRPr="006222A3">
        <w:rPr>
          <w:rFonts w:ascii="Times New Roman" w:hAnsi="Times New Roman" w:cs="Times New Roman"/>
          <w:b w:val="0"/>
          <w:bCs/>
          <w:sz w:val="28"/>
          <w:szCs w:val="28"/>
        </w:rPr>
        <w:lastRenderedPageBreak/>
        <w:t>2. Вычисление РТО по когортам пользователей в зависимости от месяца рассматриваемого перио</w:t>
      </w:r>
      <w:r w:rsidRPr="006222A3">
        <w:rPr>
          <w:rFonts w:ascii="Times New Roman" w:hAnsi="Times New Roman" w:cs="Times New Roman"/>
          <w:b w:val="0"/>
          <w:bCs/>
          <w:sz w:val="28"/>
          <w:szCs w:val="28"/>
        </w:rPr>
        <w:t>да</w:t>
      </w:r>
      <w:bookmarkEnd w:id="3"/>
    </w:p>
    <w:p w14:paraId="06850915" w14:textId="77777777" w:rsidR="002A288A" w:rsidRPr="002A288A" w:rsidRDefault="002A288A" w:rsidP="002A288A"/>
    <w:p w14:paraId="39CB74E1" w14:textId="7EC3999E" w:rsidR="00361563" w:rsidRPr="00361563" w:rsidRDefault="00361563" w:rsidP="00C0415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61563">
        <w:rPr>
          <w:rFonts w:ascii="Times New Roman" w:hAnsi="Times New Roman" w:cs="Times New Roman"/>
          <w:sz w:val="28"/>
          <w:szCs w:val="28"/>
        </w:rPr>
        <w:t xml:space="preserve">Во всех когортах наблюдается рост среднего и медианного РТО в месяц первой кампании относительно базового периода. </w:t>
      </w:r>
    </w:p>
    <w:p w14:paraId="4D4FB5A7" w14:textId="3AA4CB7E" w:rsidR="00361563" w:rsidRPr="00361563" w:rsidRDefault="00361563" w:rsidP="00C0415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61563">
        <w:rPr>
          <w:rFonts w:ascii="Times New Roman" w:hAnsi="Times New Roman" w:cs="Times New Roman"/>
          <w:sz w:val="28"/>
          <w:szCs w:val="28"/>
        </w:rPr>
        <w:t xml:space="preserve">При этом в когортах с 7-8 кампаниями после первой кампании наблюдается постепенное снижение РТО относительно пиковых значений. </w:t>
      </w:r>
    </w:p>
    <w:p w14:paraId="5AE3CC70" w14:textId="17B07C02" w:rsidR="003E060A" w:rsidRPr="00B871B1" w:rsidRDefault="00361563" w:rsidP="00B871B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61563">
        <w:rPr>
          <w:rFonts w:ascii="Times New Roman" w:hAnsi="Times New Roman" w:cs="Times New Roman"/>
          <w:sz w:val="28"/>
          <w:szCs w:val="28"/>
        </w:rPr>
        <w:t>Таким образом, выраженного падения клиентских трат не наблюдается, однако для наиболее активных когорт присутствуют признаки постепенного ослабления эффекта механики после первого контакта.</w:t>
      </w:r>
    </w:p>
    <w:p w14:paraId="590392CA" w14:textId="04987C00" w:rsidR="006222A3" w:rsidRPr="003E060A" w:rsidRDefault="00647003" w:rsidP="006222A3">
      <w:pPr>
        <w:rPr>
          <w:rFonts w:ascii="Times New Roman" w:hAnsi="Times New Roman" w:cs="Times New Roman"/>
        </w:rPr>
      </w:pPr>
      <w:r w:rsidRPr="003E060A">
        <w:rPr>
          <w:rFonts w:ascii="Times New Roman" w:hAnsi="Times New Roman" w:cs="Times New Roman"/>
        </w:rPr>
        <w:t>Таблица</w:t>
      </w:r>
      <w:r w:rsidR="003E060A" w:rsidRPr="003E060A">
        <w:rPr>
          <w:rFonts w:ascii="Times New Roman" w:hAnsi="Times New Roman" w:cs="Times New Roman"/>
        </w:rPr>
        <w:t xml:space="preserve"> 2.1 </w:t>
      </w:r>
      <w:r w:rsidR="003010FD">
        <w:rPr>
          <w:rFonts w:ascii="Times New Roman" w:hAnsi="Times New Roman" w:cs="Times New Roman"/>
        </w:rPr>
        <w:t>–</w:t>
      </w:r>
      <w:r w:rsidR="003E060A" w:rsidRPr="003E060A">
        <w:rPr>
          <w:rFonts w:ascii="Times New Roman" w:hAnsi="Times New Roman" w:cs="Times New Roman"/>
        </w:rPr>
        <w:t xml:space="preserve"> </w:t>
      </w:r>
      <w:r w:rsidR="003E060A" w:rsidRPr="003E060A">
        <w:rPr>
          <w:rFonts w:ascii="Times New Roman" w:hAnsi="Times New Roman" w:cs="Times New Roman"/>
        </w:rPr>
        <w:t>Средний и медианный РТО по когортам относительно первой кампании</w:t>
      </w:r>
    </w:p>
    <w:tbl>
      <w:tblPr>
        <w:tblStyle w:val="a9"/>
        <w:tblW w:w="924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17"/>
        <w:gridCol w:w="666"/>
        <w:gridCol w:w="686"/>
        <w:gridCol w:w="666"/>
        <w:gridCol w:w="666"/>
        <w:gridCol w:w="666"/>
        <w:gridCol w:w="666"/>
        <w:gridCol w:w="666"/>
        <w:gridCol w:w="686"/>
        <w:gridCol w:w="666"/>
        <w:gridCol w:w="666"/>
        <w:gridCol w:w="666"/>
        <w:gridCol w:w="666"/>
      </w:tblGrid>
      <w:tr w:rsidR="00602689" w14:paraId="36B82481" w14:textId="77777777" w:rsidTr="003E060A">
        <w:trPr>
          <w:trHeight w:val="280"/>
        </w:trPr>
        <w:tc>
          <w:tcPr>
            <w:tcW w:w="1217" w:type="dxa"/>
            <w:vAlign w:val="center"/>
          </w:tcPr>
          <w:p w14:paraId="344FECF9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Метрика</w:t>
            </w:r>
          </w:p>
        </w:tc>
        <w:tc>
          <w:tcPr>
            <w:tcW w:w="4016" w:type="dxa"/>
            <w:gridSpan w:val="6"/>
            <w:vAlign w:val="center"/>
          </w:tcPr>
          <w:p w14:paraId="7942D1C3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Средний РТО, руб.</w:t>
            </w:r>
          </w:p>
        </w:tc>
        <w:tc>
          <w:tcPr>
            <w:tcW w:w="4016" w:type="dxa"/>
            <w:gridSpan w:val="6"/>
            <w:vAlign w:val="center"/>
          </w:tcPr>
          <w:p w14:paraId="137626B8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Медианный РТО, руб.</w:t>
            </w:r>
          </w:p>
        </w:tc>
      </w:tr>
      <w:tr w:rsidR="00602689" w14:paraId="52FE9B6E" w14:textId="77777777" w:rsidTr="003E060A">
        <w:trPr>
          <w:trHeight w:val="280"/>
        </w:trPr>
        <w:tc>
          <w:tcPr>
            <w:tcW w:w="1217" w:type="dxa"/>
            <w:vAlign w:val="center"/>
          </w:tcPr>
          <w:p w14:paraId="515D4387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666" w:type="dxa"/>
            <w:vAlign w:val="center"/>
          </w:tcPr>
          <w:p w14:paraId="01F463A5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 мес.</w:t>
            </w:r>
          </w:p>
        </w:tc>
        <w:tc>
          <w:tcPr>
            <w:tcW w:w="686" w:type="dxa"/>
            <w:vAlign w:val="center"/>
          </w:tcPr>
          <w:p w14:paraId="179F5D01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1-я камп.</w:t>
            </w:r>
          </w:p>
        </w:tc>
        <w:tc>
          <w:tcPr>
            <w:tcW w:w="666" w:type="dxa"/>
            <w:vAlign w:val="center"/>
          </w:tcPr>
          <w:p w14:paraId="57BF9B59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+1 мес.</w:t>
            </w:r>
          </w:p>
        </w:tc>
        <w:tc>
          <w:tcPr>
            <w:tcW w:w="666" w:type="dxa"/>
            <w:vAlign w:val="center"/>
          </w:tcPr>
          <w:p w14:paraId="6CB787B6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+2 мес.</w:t>
            </w:r>
          </w:p>
        </w:tc>
        <w:tc>
          <w:tcPr>
            <w:tcW w:w="666" w:type="dxa"/>
            <w:vAlign w:val="center"/>
          </w:tcPr>
          <w:p w14:paraId="57DE3DE9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+3 мес.</w:t>
            </w:r>
          </w:p>
        </w:tc>
        <w:tc>
          <w:tcPr>
            <w:tcW w:w="666" w:type="dxa"/>
            <w:vAlign w:val="center"/>
          </w:tcPr>
          <w:p w14:paraId="03FA09F6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+4 мес.</w:t>
            </w:r>
          </w:p>
        </w:tc>
        <w:tc>
          <w:tcPr>
            <w:tcW w:w="666" w:type="dxa"/>
            <w:vAlign w:val="center"/>
          </w:tcPr>
          <w:p w14:paraId="2A5CCE94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 мес.</w:t>
            </w:r>
          </w:p>
        </w:tc>
        <w:tc>
          <w:tcPr>
            <w:tcW w:w="686" w:type="dxa"/>
            <w:vAlign w:val="center"/>
          </w:tcPr>
          <w:p w14:paraId="456DBDAF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1-я камп.</w:t>
            </w:r>
          </w:p>
        </w:tc>
        <w:tc>
          <w:tcPr>
            <w:tcW w:w="666" w:type="dxa"/>
            <w:vAlign w:val="center"/>
          </w:tcPr>
          <w:p w14:paraId="1E12CC13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+1 мес.</w:t>
            </w:r>
          </w:p>
        </w:tc>
        <w:tc>
          <w:tcPr>
            <w:tcW w:w="666" w:type="dxa"/>
            <w:vAlign w:val="center"/>
          </w:tcPr>
          <w:p w14:paraId="522BC526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+2 мес.</w:t>
            </w:r>
          </w:p>
        </w:tc>
        <w:tc>
          <w:tcPr>
            <w:tcW w:w="666" w:type="dxa"/>
            <w:vAlign w:val="center"/>
          </w:tcPr>
          <w:p w14:paraId="7437313F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+3 мес.</w:t>
            </w:r>
          </w:p>
        </w:tc>
        <w:tc>
          <w:tcPr>
            <w:tcW w:w="666" w:type="dxa"/>
            <w:vAlign w:val="center"/>
          </w:tcPr>
          <w:p w14:paraId="0469340D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+4 мес.</w:t>
            </w:r>
          </w:p>
        </w:tc>
      </w:tr>
      <w:tr w:rsidR="00602689" w14:paraId="0376AE0F" w14:textId="77777777" w:rsidTr="003E060A">
        <w:trPr>
          <w:trHeight w:val="400"/>
        </w:trPr>
        <w:tc>
          <w:tcPr>
            <w:tcW w:w="1217" w:type="dxa"/>
            <w:vAlign w:val="center"/>
          </w:tcPr>
          <w:p w14:paraId="0C9DBA75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Количество</w:t>
            </w:r>
          </w:p>
          <w:p w14:paraId="1A06D8C6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кампаний</w:t>
            </w:r>
          </w:p>
        </w:tc>
        <w:tc>
          <w:tcPr>
            <w:tcW w:w="666" w:type="dxa"/>
            <w:vAlign w:val="center"/>
          </w:tcPr>
          <w:p w14:paraId="13B6D53C" w14:textId="77777777" w:rsidR="00602689" w:rsidRPr="003E060A" w:rsidRDefault="0060268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86" w:type="dxa"/>
            <w:vAlign w:val="center"/>
          </w:tcPr>
          <w:p w14:paraId="681F2634" w14:textId="77777777" w:rsidR="00602689" w:rsidRPr="003E060A" w:rsidRDefault="0060268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vAlign w:val="center"/>
          </w:tcPr>
          <w:p w14:paraId="0E0976B4" w14:textId="77777777" w:rsidR="00602689" w:rsidRPr="003E060A" w:rsidRDefault="0060268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vAlign w:val="center"/>
          </w:tcPr>
          <w:p w14:paraId="1C1B9AC1" w14:textId="77777777" w:rsidR="00602689" w:rsidRPr="003E060A" w:rsidRDefault="0060268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vAlign w:val="center"/>
          </w:tcPr>
          <w:p w14:paraId="6A0C9CE7" w14:textId="77777777" w:rsidR="00602689" w:rsidRPr="003E060A" w:rsidRDefault="0060268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vAlign w:val="center"/>
          </w:tcPr>
          <w:p w14:paraId="00EC2C01" w14:textId="77777777" w:rsidR="00602689" w:rsidRPr="003E060A" w:rsidRDefault="0060268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vAlign w:val="center"/>
          </w:tcPr>
          <w:p w14:paraId="7F60CCEB" w14:textId="77777777" w:rsidR="00602689" w:rsidRPr="003E060A" w:rsidRDefault="0060268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6" w:type="dxa"/>
            <w:vAlign w:val="center"/>
          </w:tcPr>
          <w:p w14:paraId="3FA25A2B" w14:textId="77777777" w:rsidR="00602689" w:rsidRPr="003E060A" w:rsidRDefault="0060268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vAlign w:val="center"/>
          </w:tcPr>
          <w:p w14:paraId="526A004E" w14:textId="77777777" w:rsidR="00602689" w:rsidRPr="003E060A" w:rsidRDefault="0060268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vAlign w:val="center"/>
          </w:tcPr>
          <w:p w14:paraId="479AA4A0" w14:textId="77777777" w:rsidR="00602689" w:rsidRPr="003E060A" w:rsidRDefault="0060268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vAlign w:val="center"/>
          </w:tcPr>
          <w:p w14:paraId="12AA645F" w14:textId="77777777" w:rsidR="00602689" w:rsidRPr="003E060A" w:rsidRDefault="0060268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6" w:type="dxa"/>
            <w:vAlign w:val="center"/>
          </w:tcPr>
          <w:p w14:paraId="2DD9469D" w14:textId="77777777" w:rsidR="00602689" w:rsidRPr="003E060A" w:rsidRDefault="0060268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02689" w14:paraId="4E43EC00" w14:textId="77777777" w:rsidTr="003E060A">
        <w:trPr>
          <w:trHeight w:val="280"/>
        </w:trPr>
        <w:tc>
          <w:tcPr>
            <w:tcW w:w="1217" w:type="dxa"/>
            <w:vAlign w:val="center"/>
          </w:tcPr>
          <w:p w14:paraId="7B0031B0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66" w:type="dxa"/>
            <w:vAlign w:val="center"/>
          </w:tcPr>
          <w:p w14:paraId="517F2EA3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3,024</w:t>
            </w:r>
          </w:p>
        </w:tc>
        <w:tc>
          <w:tcPr>
            <w:tcW w:w="686" w:type="dxa"/>
            <w:vAlign w:val="center"/>
          </w:tcPr>
          <w:p w14:paraId="172D0D3E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3,318</w:t>
            </w:r>
          </w:p>
        </w:tc>
        <w:tc>
          <w:tcPr>
            <w:tcW w:w="666" w:type="dxa"/>
            <w:vAlign w:val="center"/>
          </w:tcPr>
          <w:p w14:paraId="3661B7D3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3,548</w:t>
            </w:r>
          </w:p>
        </w:tc>
        <w:tc>
          <w:tcPr>
            <w:tcW w:w="666" w:type="dxa"/>
            <w:vAlign w:val="center"/>
          </w:tcPr>
          <w:p w14:paraId="5DD5EB3F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3,633</w:t>
            </w:r>
          </w:p>
        </w:tc>
        <w:tc>
          <w:tcPr>
            <w:tcW w:w="666" w:type="dxa"/>
            <w:vAlign w:val="center"/>
          </w:tcPr>
          <w:p w14:paraId="72AEC8AB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3,727</w:t>
            </w:r>
          </w:p>
        </w:tc>
        <w:tc>
          <w:tcPr>
            <w:tcW w:w="666" w:type="dxa"/>
            <w:vAlign w:val="center"/>
          </w:tcPr>
          <w:p w14:paraId="365540D5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3,812</w:t>
            </w:r>
          </w:p>
        </w:tc>
        <w:tc>
          <w:tcPr>
            <w:tcW w:w="666" w:type="dxa"/>
            <w:vAlign w:val="center"/>
          </w:tcPr>
          <w:p w14:paraId="7FA4F6D4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1,921</w:t>
            </w:r>
          </w:p>
        </w:tc>
        <w:tc>
          <w:tcPr>
            <w:tcW w:w="686" w:type="dxa"/>
            <w:vAlign w:val="center"/>
          </w:tcPr>
          <w:p w14:paraId="769E1FD8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2,099</w:t>
            </w:r>
          </w:p>
        </w:tc>
        <w:tc>
          <w:tcPr>
            <w:tcW w:w="666" w:type="dxa"/>
            <w:vAlign w:val="center"/>
          </w:tcPr>
          <w:p w14:paraId="2B3892FD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2,351</w:t>
            </w:r>
          </w:p>
        </w:tc>
        <w:tc>
          <w:tcPr>
            <w:tcW w:w="666" w:type="dxa"/>
            <w:vAlign w:val="center"/>
          </w:tcPr>
          <w:p w14:paraId="346BAE94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2,432</w:t>
            </w:r>
          </w:p>
        </w:tc>
        <w:tc>
          <w:tcPr>
            <w:tcW w:w="666" w:type="dxa"/>
            <w:vAlign w:val="center"/>
          </w:tcPr>
          <w:p w14:paraId="22154639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2,506</w:t>
            </w:r>
          </w:p>
        </w:tc>
        <w:tc>
          <w:tcPr>
            <w:tcW w:w="666" w:type="dxa"/>
            <w:vAlign w:val="center"/>
          </w:tcPr>
          <w:p w14:paraId="2533C61C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2,614</w:t>
            </w:r>
          </w:p>
        </w:tc>
      </w:tr>
      <w:tr w:rsidR="00602689" w14:paraId="540FAEBD" w14:textId="77777777" w:rsidTr="003E060A">
        <w:trPr>
          <w:trHeight w:val="280"/>
        </w:trPr>
        <w:tc>
          <w:tcPr>
            <w:tcW w:w="1217" w:type="dxa"/>
            <w:vAlign w:val="center"/>
          </w:tcPr>
          <w:p w14:paraId="1EC18EF3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66" w:type="dxa"/>
            <w:vAlign w:val="center"/>
          </w:tcPr>
          <w:p w14:paraId="0295B6AE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3,437</w:t>
            </w:r>
          </w:p>
        </w:tc>
        <w:tc>
          <w:tcPr>
            <w:tcW w:w="686" w:type="dxa"/>
            <w:vAlign w:val="center"/>
          </w:tcPr>
          <w:p w14:paraId="448DDFBE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3,64</w:t>
            </w:r>
          </w:p>
        </w:tc>
        <w:tc>
          <w:tcPr>
            <w:tcW w:w="666" w:type="dxa"/>
            <w:vAlign w:val="center"/>
          </w:tcPr>
          <w:p w14:paraId="11CD4E26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3,836</w:t>
            </w:r>
          </w:p>
        </w:tc>
        <w:tc>
          <w:tcPr>
            <w:tcW w:w="666" w:type="dxa"/>
            <w:vAlign w:val="center"/>
          </w:tcPr>
          <w:p w14:paraId="0C3BD549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3,949</w:t>
            </w:r>
          </w:p>
        </w:tc>
        <w:tc>
          <w:tcPr>
            <w:tcW w:w="666" w:type="dxa"/>
            <w:vAlign w:val="center"/>
          </w:tcPr>
          <w:p w14:paraId="6E71FDF3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4,031</w:t>
            </w:r>
          </w:p>
        </w:tc>
        <w:tc>
          <w:tcPr>
            <w:tcW w:w="666" w:type="dxa"/>
            <w:vAlign w:val="center"/>
          </w:tcPr>
          <w:p w14:paraId="26284878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4,23</w:t>
            </w:r>
          </w:p>
        </w:tc>
        <w:tc>
          <w:tcPr>
            <w:tcW w:w="666" w:type="dxa"/>
            <w:vAlign w:val="center"/>
          </w:tcPr>
          <w:p w14:paraId="7270DA5D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2,121</w:t>
            </w:r>
          </w:p>
        </w:tc>
        <w:tc>
          <w:tcPr>
            <w:tcW w:w="686" w:type="dxa"/>
            <w:vAlign w:val="center"/>
          </w:tcPr>
          <w:p w14:paraId="6E761985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2,323</w:t>
            </w:r>
          </w:p>
        </w:tc>
        <w:tc>
          <w:tcPr>
            <w:tcW w:w="666" w:type="dxa"/>
            <w:vAlign w:val="center"/>
          </w:tcPr>
          <w:p w14:paraId="43BDE759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2,535</w:t>
            </w:r>
          </w:p>
        </w:tc>
        <w:tc>
          <w:tcPr>
            <w:tcW w:w="666" w:type="dxa"/>
            <w:vAlign w:val="center"/>
          </w:tcPr>
          <w:p w14:paraId="676107B0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2,615</w:t>
            </w:r>
          </w:p>
        </w:tc>
        <w:tc>
          <w:tcPr>
            <w:tcW w:w="666" w:type="dxa"/>
            <w:vAlign w:val="center"/>
          </w:tcPr>
          <w:p w14:paraId="1070DA49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2,659</w:t>
            </w:r>
          </w:p>
        </w:tc>
        <w:tc>
          <w:tcPr>
            <w:tcW w:w="666" w:type="dxa"/>
            <w:vAlign w:val="center"/>
          </w:tcPr>
          <w:p w14:paraId="5472D2D9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2,923</w:t>
            </w:r>
          </w:p>
        </w:tc>
      </w:tr>
      <w:tr w:rsidR="00602689" w14:paraId="51C3E073" w14:textId="77777777" w:rsidTr="003E060A">
        <w:trPr>
          <w:trHeight w:val="280"/>
        </w:trPr>
        <w:tc>
          <w:tcPr>
            <w:tcW w:w="1217" w:type="dxa"/>
            <w:vAlign w:val="center"/>
          </w:tcPr>
          <w:p w14:paraId="78AF75AD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666" w:type="dxa"/>
            <w:vAlign w:val="center"/>
          </w:tcPr>
          <w:p w14:paraId="7E427910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4,318</w:t>
            </w:r>
          </w:p>
        </w:tc>
        <w:tc>
          <w:tcPr>
            <w:tcW w:w="686" w:type="dxa"/>
            <w:vAlign w:val="center"/>
          </w:tcPr>
          <w:p w14:paraId="572B4788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4,691</w:t>
            </w:r>
          </w:p>
        </w:tc>
        <w:tc>
          <w:tcPr>
            <w:tcW w:w="666" w:type="dxa"/>
            <w:vAlign w:val="center"/>
          </w:tcPr>
          <w:p w14:paraId="32641BD3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4,538</w:t>
            </w:r>
          </w:p>
        </w:tc>
        <w:tc>
          <w:tcPr>
            <w:tcW w:w="666" w:type="dxa"/>
            <w:vAlign w:val="center"/>
          </w:tcPr>
          <w:p w14:paraId="458C4B50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4,672</w:t>
            </w:r>
          </w:p>
        </w:tc>
        <w:tc>
          <w:tcPr>
            <w:tcW w:w="666" w:type="dxa"/>
            <w:vAlign w:val="center"/>
          </w:tcPr>
          <w:p w14:paraId="323217DA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4,875</w:t>
            </w:r>
          </w:p>
        </w:tc>
        <w:tc>
          <w:tcPr>
            <w:tcW w:w="666" w:type="dxa"/>
            <w:vAlign w:val="center"/>
          </w:tcPr>
          <w:p w14:paraId="46C9CD3A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5,007</w:t>
            </w:r>
          </w:p>
        </w:tc>
        <w:tc>
          <w:tcPr>
            <w:tcW w:w="666" w:type="dxa"/>
            <w:vAlign w:val="center"/>
          </w:tcPr>
          <w:p w14:paraId="46D30B67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2,785</w:t>
            </w:r>
          </w:p>
        </w:tc>
        <w:tc>
          <w:tcPr>
            <w:tcW w:w="686" w:type="dxa"/>
            <w:vAlign w:val="center"/>
          </w:tcPr>
          <w:p w14:paraId="29694663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3,17</w:t>
            </w:r>
          </w:p>
        </w:tc>
        <w:tc>
          <w:tcPr>
            <w:tcW w:w="666" w:type="dxa"/>
            <w:vAlign w:val="center"/>
          </w:tcPr>
          <w:p w14:paraId="46BE00E2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3,043</w:t>
            </w:r>
          </w:p>
        </w:tc>
        <w:tc>
          <w:tcPr>
            <w:tcW w:w="666" w:type="dxa"/>
            <w:vAlign w:val="center"/>
          </w:tcPr>
          <w:p w14:paraId="0234AB6F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3,17</w:t>
            </w:r>
          </w:p>
        </w:tc>
        <w:tc>
          <w:tcPr>
            <w:tcW w:w="666" w:type="dxa"/>
            <w:vAlign w:val="center"/>
          </w:tcPr>
          <w:p w14:paraId="39A15FD2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3,336</w:t>
            </w:r>
          </w:p>
        </w:tc>
        <w:tc>
          <w:tcPr>
            <w:tcW w:w="666" w:type="dxa"/>
            <w:vAlign w:val="center"/>
          </w:tcPr>
          <w:p w14:paraId="7EE5D25B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3,554</w:t>
            </w:r>
          </w:p>
        </w:tc>
      </w:tr>
      <w:tr w:rsidR="00602689" w14:paraId="7EB071E0" w14:textId="77777777" w:rsidTr="003E060A">
        <w:trPr>
          <w:trHeight w:val="280"/>
        </w:trPr>
        <w:tc>
          <w:tcPr>
            <w:tcW w:w="1217" w:type="dxa"/>
            <w:vAlign w:val="center"/>
          </w:tcPr>
          <w:p w14:paraId="62866B20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666" w:type="dxa"/>
            <w:vAlign w:val="center"/>
          </w:tcPr>
          <w:p w14:paraId="59C8922D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4,814</w:t>
            </w:r>
          </w:p>
        </w:tc>
        <w:tc>
          <w:tcPr>
            <w:tcW w:w="686" w:type="dxa"/>
            <w:vAlign w:val="center"/>
          </w:tcPr>
          <w:p w14:paraId="7E9CA33B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5,298</w:t>
            </w:r>
          </w:p>
        </w:tc>
        <w:tc>
          <w:tcPr>
            <w:tcW w:w="666" w:type="dxa"/>
            <w:vAlign w:val="center"/>
          </w:tcPr>
          <w:p w14:paraId="5A2F1B4C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4,876</w:t>
            </w:r>
          </w:p>
        </w:tc>
        <w:tc>
          <w:tcPr>
            <w:tcW w:w="666" w:type="dxa"/>
            <w:vAlign w:val="center"/>
          </w:tcPr>
          <w:p w14:paraId="5C371F07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4,952</w:t>
            </w:r>
          </w:p>
        </w:tc>
        <w:tc>
          <w:tcPr>
            <w:tcW w:w="666" w:type="dxa"/>
            <w:vAlign w:val="center"/>
          </w:tcPr>
          <w:p w14:paraId="49AE4960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5,192</w:t>
            </w:r>
          </w:p>
        </w:tc>
        <w:tc>
          <w:tcPr>
            <w:tcW w:w="666" w:type="dxa"/>
            <w:vAlign w:val="center"/>
          </w:tcPr>
          <w:p w14:paraId="3E41CF0D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5,205</w:t>
            </w:r>
          </w:p>
        </w:tc>
        <w:tc>
          <w:tcPr>
            <w:tcW w:w="666" w:type="dxa"/>
            <w:vAlign w:val="center"/>
          </w:tcPr>
          <w:p w14:paraId="7DB10421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3,332</w:t>
            </w:r>
          </w:p>
        </w:tc>
        <w:tc>
          <w:tcPr>
            <w:tcW w:w="686" w:type="dxa"/>
            <w:vAlign w:val="center"/>
          </w:tcPr>
          <w:p w14:paraId="0AF86119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3,836</w:t>
            </w:r>
          </w:p>
        </w:tc>
        <w:tc>
          <w:tcPr>
            <w:tcW w:w="666" w:type="dxa"/>
            <w:vAlign w:val="center"/>
          </w:tcPr>
          <w:p w14:paraId="75B1C057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3,4</w:t>
            </w:r>
          </w:p>
        </w:tc>
        <w:tc>
          <w:tcPr>
            <w:tcW w:w="666" w:type="dxa"/>
            <w:vAlign w:val="center"/>
          </w:tcPr>
          <w:p w14:paraId="3F2CB5A7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3,478</w:t>
            </w:r>
          </w:p>
        </w:tc>
        <w:tc>
          <w:tcPr>
            <w:tcW w:w="666" w:type="dxa"/>
            <w:vAlign w:val="center"/>
          </w:tcPr>
          <w:p w14:paraId="31419ED0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3,702</w:t>
            </w:r>
          </w:p>
        </w:tc>
        <w:tc>
          <w:tcPr>
            <w:tcW w:w="666" w:type="dxa"/>
            <w:vAlign w:val="center"/>
          </w:tcPr>
          <w:p w14:paraId="3D764E8E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3,772</w:t>
            </w:r>
          </w:p>
        </w:tc>
      </w:tr>
      <w:tr w:rsidR="00602689" w14:paraId="1CF4391E" w14:textId="77777777" w:rsidTr="003E060A">
        <w:trPr>
          <w:trHeight w:val="280"/>
        </w:trPr>
        <w:tc>
          <w:tcPr>
            <w:tcW w:w="1217" w:type="dxa"/>
            <w:vAlign w:val="center"/>
          </w:tcPr>
          <w:p w14:paraId="520DABD7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666" w:type="dxa"/>
            <w:vAlign w:val="center"/>
          </w:tcPr>
          <w:p w14:paraId="71862E8B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5,032</w:t>
            </w:r>
          </w:p>
        </w:tc>
        <w:tc>
          <w:tcPr>
            <w:tcW w:w="686" w:type="dxa"/>
            <w:vAlign w:val="center"/>
          </w:tcPr>
          <w:p w14:paraId="43B489B9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5,609</w:t>
            </w:r>
          </w:p>
        </w:tc>
        <w:tc>
          <w:tcPr>
            <w:tcW w:w="666" w:type="dxa"/>
            <w:vAlign w:val="center"/>
          </w:tcPr>
          <w:p w14:paraId="00146889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5,076</w:t>
            </w:r>
          </w:p>
        </w:tc>
        <w:tc>
          <w:tcPr>
            <w:tcW w:w="666" w:type="dxa"/>
            <w:vAlign w:val="center"/>
          </w:tcPr>
          <w:p w14:paraId="29FAF995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5,066</w:t>
            </w:r>
          </w:p>
        </w:tc>
        <w:tc>
          <w:tcPr>
            <w:tcW w:w="666" w:type="dxa"/>
            <w:vAlign w:val="center"/>
          </w:tcPr>
          <w:p w14:paraId="1C458A3F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5,33</w:t>
            </w:r>
          </w:p>
        </w:tc>
        <w:tc>
          <w:tcPr>
            <w:tcW w:w="666" w:type="dxa"/>
            <w:vAlign w:val="center"/>
          </w:tcPr>
          <w:p w14:paraId="32D54E15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5,25</w:t>
            </w:r>
          </w:p>
        </w:tc>
        <w:tc>
          <w:tcPr>
            <w:tcW w:w="666" w:type="dxa"/>
            <w:vAlign w:val="center"/>
          </w:tcPr>
          <w:p w14:paraId="3C214223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3,642</w:t>
            </w:r>
          </w:p>
        </w:tc>
        <w:tc>
          <w:tcPr>
            <w:tcW w:w="686" w:type="dxa"/>
            <w:vAlign w:val="center"/>
          </w:tcPr>
          <w:p w14:paraId="62F30FA1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4,266</w:t>
            </w:r>
          </w:p>
        </w:tc>
        <w:tc>
          <w:tcPr>
            <w:tcW w:w="666" w:type="dxa"/>
            <w:vAlign w:val="center"/>
          </w:tcPr>
          <w:p w14:paraId="21AB884E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3,678</w:t>
            </w:r>
          </w:p>
        </w:tc>
        <w:tc>
          <w:tcPr>
            <w:tcW w:w="666" w:type="dxa"/>
            <w:vAlign w:val="center"/>
          </w:tcPr>
          <w:p w14:paraId="4C98D2A1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3,668</w:t>
            </w:r>
          </w:p>
        </w:tc>
        <w:tc>
          <w:tcPr>
            <w:tcW w:w="666" w:type="dxa"/>
            <w:vAlign w:val="center"/>
          </w:tcPr>
          <w:p w14:paraId="1DD55078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3,935</w:t>
            </w:r>
          </w:p>
        </w:tc>
        <w:tc>
          <w:tcPr>
            <w:tcW w:w="666" w:type="dxa"/>
            <w:vAlign w:val="center"/>
          </w:tcPr>
          <w:p w14:paraId="1B7CC73D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3,872</w:t>
            </w:r>
          </w:p>
        </w:tc>
      </w:tr>
      <w:tr w:rsidR="00602689" w14:paraId="5B601610" w14:textId="77777777" w:rsidTr="003E060A">
        <w:trPr>
          <w:trHeight w:val="280"/>
        </w:trPr>
        <w:tc>
          <w:tcPr>
            <w:tcW w:w="1217" w:type="dxa"/>
            <w:vAlign w:val="center"/>
          </w:tcPr>
          <w:p w14:paraId="603FF216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666" w:type="dxa"/>
            <w:vAlign w:val="center"/>
          </w:tcPr>
          <w:p w14:paraId="10372D0E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5,314</w:t>
            </w:r>
          </w:p>
        </w:tc>
        <w:tc>
          <w:tcPr>
            <w:tcW w:w="686" w:type="dxa"/>
            <w:vAlign w:val="center"/>
          </w:tcPr>
          <w:p w14:paraId="2FC83D9D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5,987</w:t>
            </w:r>
          </w:p>
        </w:tc>
        <w:tc>
          <w:tcPr>
            <w:tcW w:w="666" w:type="dxa"/>
            <w:vAlign w:val="center"/>
          </w:tcPr>
          <w:p w14:paraId="2FF08D79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5,396</w:t>
            </w:r>
          </w:p>
        </w:tc>
        <w:tc>
          <w:tcPr>
            <w:tcW w:w="666" w:type="dxa"/>
            <w:vAlign w:val="center"/>
          </w:tcPr>
          <w:p w14:paraId="3A7021D7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5,335</w:t>
            </w:r>
          </w:p>
        </w:tc>
        <w:tc>
          <w:tcPr>
            <w:tcW w:w="666" w:type="dxa"/>
            <w:vAlign w:val="center"/>
          </w:tcPr>
          <w:p w14:paraId="7ACF087F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5,644</w:t>
            </w:r>
          </w:p>
        </w:tc>
        <w:tc>
          <w:tcPr>
            <w:tcW w:w="666" w:type="dxa"/>
            <w:vAlign w:val="center"/>
          </w:tcPr>
          <w:p w14:paraId="7385F6B5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5,466</w:t>
            </w:r>
          </w:p>
        </w:tc>
        <w:tc>
          <w:tcPr>
            <w:tcW w:w="666" w:type="dxa"/>
            <w:vAlign w:val="center"/>
          </w:tcPr>
          <w:p w14:paraId="75566048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3,987</w:t>
            </w:r>
          </w:p>
        </w:tc>
        <w:tc>
          <w:tcPr>
            <w:tcW w:w="686" w:type="dxa"/>
            <w:vAlign w:val="center"/>
          </w:tcPr>
          <w:p w14:paraId="0DB8A4F8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4,722</w:t>
            </w:r>
          </w:p>
        </w:tc>
        <w:tc>
          <w:tcPr>
            <w:tcW w:w="666" w:type="dxa"/>
            <w:vAlign w:val="center"/>
          </w:tcPr>
          <w:p w14:paraId="7F9D667A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4,075</w:t>
            </w:r>
          </w:p>
        </w:tc>
        <w:tc>
          <w:tcPr>
            <w:tcW w:w="666" w:type="dxa"/>
            <w:vAlign w:val="center"/>
          </w:tcPr>
          <w:p w14:paraId="547152DA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4,009</w:t>
            </w:r>
          </w:p>
        </w:tc>
        <w:tc>
          <w:tcPr>
            <w:tcW w:w="666" w:type="dxa"/>
            <w:vAlign w:val="center"/>
          </w:tcPr>
          <w:p w14:paraId="1A844AD7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4,326</w:t>
            </w:r>
          </w:p>
        </w:tc>
        <w:tc>
          <w:tcPr>
            <w:tcW w:w="666" w:type="dxa"/>
            <w:vAlign w:val="center"/>
          </w:tcPr>
          <w:p w14:paraId="6037E52F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4,133</w:t>
            </w:r>
          </w:p>
        </w:tc>
      </w:tr>
      <w:tr w:rsidR="00602689" w14:paraId="2FB89C24" w14:textId="77777777" w:rsidTr="003E060A">
        <w:trPr>
          <w:trHeight w:val="280"/>
        </w:trPr>
        <w:tc>
          <w:tcPr>
            <w:tcW w:w="1217" w:type="dxa"/>
            <w:vAlign w:val="center"/>
          </w:tcPr>
          <w:p w14:paraId="103B436D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666" w:type="dxa"/>
            <w:vAlign w:val="center"/>
          </w:tcPr>
          <w:p w14:paraId="4C965762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5,967</w:t>
            </w:r>
          </w:p>
        </w:tc>
        <w:tc>
          <w:tcPr>
            <w:tcW w:w="686" w:type="dxa"/>
            <w:vAlign w:val="center"/>
          </w:tcPr>
          <w:p w14:paraId="3EA31994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6,789</w:t>
            </w:r>
          </w:p>
        </w:tc>
        <w:tc>
          <w:tcPr>
            <w:tcW w:w="666" w:type="dxa"/>
            <w:vAlign w:val="center"/>
          </w:tcPr>
          <w:p w14:paraId="1219077A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6,175</w:t>
            </w:r>
          </w:p>
        </w:tc>
        <w:tc>
          <w:tcPr>
            <w:tcW w:w="666" w:type="dxa"/>
            <w:vAlign w:val="center"/>
          </w:tcPr>
          <w:p w14:paraId="65409C73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6,071</w:t>
            </w:r>
          </w:p>
        </w:tc>
        <w:tc>
          <w:tcPr>
            <w:tcW w:w="666" w:type="dxa"/>
            <w:vAlign w:val="center"/>
          </w:tcPr>
          <w:p w14:paraId="7ABECC67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6,414</w:t>
            </w:r>
          </w:p>
        </w:tc>
        <w:tc>
          <w:tcPr>
            <w:tcW w:w="666" w:type="dxa"/>
            <w:vAlign w:val="center"/>
          </w:tcPr>
          <w:p w14:paraId="04B48974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6,11</w:t>
            </w:r>
          </w:p>
        </w:tc>
        <w:tc>
          <w:tcPr>
            <w:tcW w:w="666" w:type="dxa"/>
            <w:vAlign w:val="center"/>
          </w:tcPr>
          <w:p w14:paraId="1D09C856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4,655</w:t>
            </w:r>
          </w:p>
        </w:tc>
        <w:tc>
          <w:tcPr>
            <w:tcW w:w="686" w:type="dxa"/>
            <w:vAlign w:val="center"/>
          </w:tcPr>
          <w:p w14:paraId="1B5750A1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5,544</w:t>
            </w:r>
          </w:p>
        </w:tc>
        <w:tc>
          <w:tcPr>
            <w:tcW w:w="666" w:type="dxa"/>
            <w:vAlign w:val="center"/>
          </w:tcPr>
          <w:p w14:paraId="7FBCEB9A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4,976</w:t>
            </w:r>
          </w:p>
        </w:tc>
        <w:tc>
          <w:tcPr>
            <w:tcW w:w="666" w:type="dxa"/>
            <w:vAlign w:val="center"/>
          </w:tcPr>
          <w:p w14:paraId="0DA77F37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4,81</w:t>
            </w:r>
          </w:p>
        </w:tc>
        <w:tc>
          <w:tcPr>
            <w:tcW w:w="666" w:type="dxa"/>
            <w:vAlign w:val="center"/>
          </w:tcPr>
          <w:p w14:paraId="6DC815A7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5,092</w:t>
            </w:r>
          </w:p>
        </w:tc>
        <w:tc>
          <w:tcPr>
            <w:tcW w:w="666" w:type="dxa"/>
            <w:vAlign w:val="center"/>
          </w:tcPr>
          <w:p w14:paraId="2FF39C1C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4,786</w:t>
            </w:r>
          </w:p>
        </w:tc>
      </w:tr>
      <w:tr w:rsidR="00602689" w14:paraId="5059A1DC" w14:textId="77777777" w:rsidTr="003E060A">
        <w:trPr>
          <w:trHeight w:val="280"/>
        </w:trPr>
        <w:tc>
          <w:tcPr>
            <w:tcW w:w="1217" w:type="dxa"/>
            <w:vAlign w:val="center"/>
          </w:tcPr>
          <w:p w14:paraId="584ACCDF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666" w:type="dxa"/>
            <w:vAlign w:val="center"/>
          </w:tcPr>
          <w:p w14:paraId="48A25EE7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6,713</w:t>
            </w:r>
          </w:p>
        </w:tc>
        <w:tc>
          <w:tcPr>
            <w:tcW w:w="686" w:type="dxa"/>
            <w:vAlign w:val="center"/>
          </w:tcPr>
          <w:p w14:paraId="181FA03B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7,727</w:t>
            </w:r>
          </w:p>
        </w:tc>
        <w:tc>
          <w:tcPr>
            <w:tcW w:w="666" w:type="dxa"/>
            <w:vAlign w:val="center"/>
          </w:tcPr>
          <w:p w14:paraId="1052C8E2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7,126</w:t>
            </w:r>
          </w:p>
        </w:tc>
        <w:tc>
          <w:tcPr>
            <w:tcW w:w="666" w:type="dxa"/>
            <w:vAlign w:val="center"/>
          </w:tcPr>
          <w:p w14:paraId="52F14A96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6,955</w:t>
            </w:r>
          </w:p>
        </w:tc>
        <w:tc>
          <w:tcPr>
            <w:tcW w:w="666" w:type="dxa"/>
            <w:vAlign w:val="center"/>
          </w:tcPr>
          <w:p w14:paraId="0DC73715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7,305</w:t>
            </w:r>
          </w:p>
        </w:tc>
        <w:tc>
          <w:tcPr>
            <w:tcW w:w="666" w:type="dxa"/>
            <w:vAlign w:val="center"/>
          </w:tcPr>
          <w:p w14:paraId="2E98EB42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6,886</w:t>
            </w:r>
          </w:p>
        </w:tc>
        <w:tc>
          <w:tcPr>
            <w:tcW w:w="666" w:type="dxa"/>
            <w:vAlign w:val="center"/>
          </w:tcPr>
          <w:p w14:paraId="3B861985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5,467</w:t>
            </w:r>
          </w:p>
        </w:tc>
        <w:tc>
          <w:tcPr>
            <w:tcW w:w="686" w:type="dxa"/>
            <w:vAlign w:val="center"/>
          </w:tcPr>
          <w:p w14:paraId="228DD54A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6,563</w:t>
            </w:r>
          </w:p>
        </w:tc>
        <w:tc>
          <w:tcPr>
            <w:tcW w:w="666" w:type="dxa"/>
            <w:vAlign w:val="center"/>
          </w:tcPr>
          <w:p w14:paraId="363C46C9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6,093</w:t>
            </w:r>
          </w:p>
        </w:tc>
        <w:tc>
          <w:tcPr>
            <w:tcW w:w="666" w:type="dxa"/>
            <w:vAlign w:val="center"/>
          </w:tcPr>
          <w:p w14:paraId="41744AC3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5,823</w:t>
            </w:r>
          </w:p>
        </w:tc>
        <w:tc>
          <w:tcPr>
            <w:tcW w:w="666" w:type="dxa"/>
            <w:vAlign w:val="center"/>
          </w:tcPr>
          <w:p w14:paraId="2564E818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5,981</w:t>
            </w:r>
          </w:p>
        </w:tc>
        <w:tc>
          <w:tcPr>
            <w:tcW w:w="666" w:type="dxa"/>
            <w:vAlign w:val="center"/>
          </w:tcPr>
          <w:p w14:paraId="2B289E9C" w14:textId="77777777" w:rsidR="00602689" w:rsidRPr="003E060A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0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5,62</w:t>
            </w:r>
          </w:p>
        </w:tc>
      </w:tr>
    </w:tbl>
    <w:p w14:paraId="2964BCC3" w14:textId="7E2ACDD4" w:rsidR="00602689" w:rsidRDefault="00602689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18AA59D0" w14:textId="77777777" w:rsidR="00602689" w:rsidRDefault="0010522B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 wp14:anchorId="1A7BDF3F" wp14:editId="1D303AD9">
            <wp:extent cx="6270704" cy="2182513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70704" cy="2182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44334A" w14:textId="60981A95" w:rsidR="00602689" w:rsidRDefault="003E060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ab/>
      </w:r>
    </w:p>
    <w:p w14:paraId="0570769A" w14:textId="0F3A3485" w:rsidR="00602689" w:rsidRPr="003E060A" w:rsidRDefault="003E060A" w:rsidP="003E060A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Рисунок 2.1 – Медианный и средний РТО по когортам относительно первой кампании</w:t>
      </w:r>
    </w:p>
    <w:p w14:paraId="4682A7D2" w14:textId="77777777" w:rsidR="00602689" w:rsidRDefault="0010522B">
      <w:pPr>
        <w:rPr>
          <w:rFonts w:ascii="Times New Roman" w:eastAsia="Times New Roman" w:hAnsi="Times New Roman" w:cs="Times New Roman"/>
          <w:sz w:val="16"/>
          <w:szCs w:val="16"/>
        </w:rPr>
      </w:pPr>
      <w:r>
        <w:br w:type="page"/>
      </w:r>
    </w:p>
    <w:p w14:paraId="1D6CEDC5" w14:textId="1DB4567A" w:rsidR="00602689" w:rsidRDefault="0010522B" w:rsidP="00FD3424">
      <w:pPr>
        <w:pStyle w:val="2"/>
        <w:jc w:val="center"/>
        <w:rPr>
          <w:rFonts w:ascii="Times New Roman" w:hAnsi="Times New Roman" w:cs="Times New Roman"/>
          <w:b w:val="0"/>
          <w:bCs/>
          <w:sz w:val="28"/>
          <w:szCs w:val="28"/>
        </w:rPr>
      </w:pPr>
      <w:bookmarkStart w:id="4" w:name="_Toc229999053"/>
      <w:r w:rsidRPr="006222A3">
        <w:rPr>
          <w:rFonts w:ascii="Times New Roman" w:hAnsi="Times New Roman" w:cs="Times New Roman"/>
          <w:b w:val="0"/>
          <w:bCs/>
          <w:sz w:val="28"/>
          <w:szCs w:val="28"/>
        </w:rPr>
        <w:lastRenderedPageBreak/>
        <w:t>3. Анализ просмотров по офферам УВ без оформления подписки</w:t>
      </w:r>
      <w:bookmarkEnd w:id="4"/>
    </w:p>
    <w:p w14:paraId="2A664A6F" w14:textId="77777777" w:rsidR="00C0415E" w:rsidRPr="00C0415E" w:rsidRDefault="00C0415E" w:rsidP="00C0415E"/>
    <w:p w14:paraId="215B13AC" w14:textId="77777777" w:rsidR="00B871B1" w:rsidRDefault="00C0415E" w:rsidP="00865C5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0415E">
        <w:rPr>
          <w:rFonts w:ascii="Times New Roman" w:hAnsi="Times New Roman" w:cs="Times New Roman"/>
          <w:sz w:val="28"/>
          <w:szCs w:val="28"/>
        </w:rPr>
        <w:t xml:space="preserve">Доля клиентов, просмотревших хотя бы один оффер, растет с увеличением числа кампаний. </w:t>
      </w:r>
    </w:p>
    <w:p w14:paraId="7589C527" w14:textId="37FA0B16" w:rsidR="00B60D12" w:rsidRDefault="00B60D12" w:rsidP="00865C5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60D12">
        <w:rPr>
          <w:rFonts w:ascii="Times New Roman" w:hAnsi="Times New Roman" w:cs="Times New Roman"/>
          <w:sz w:val="28"/>
          <w:szCs w:val="28"/>
        </w:rPr>
        <w:t>Несмотря на рост доли просмотров оффера, значительная часть клиентов после взаимодействия не оформляет подписку.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075DC6" w14:textId="77777777" w:rsidR="00C0415E" w:rsidRPr="00C0415E" w:rsidRDefault="00C0415E" w:rsidP="00C041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D28734" w14:textId="75F4A06E" w:rsidR="006222A3" w:rsidRPr="00C0415E" w:rsidRDefault="00C0415E" w:rsidP="006222A3">
      <w:pPr>
        <w:rPr>
          <w:rFonts w:ascii="Times New Roman" w:hAnsi="Times New Roman" w:cs="Times New Roman"/>
        </w:rPr>
      </w:pPr>
      <w:r w:rsidRPr="00C0415E">
        <w:rPr>
          <w:rFonts w:ascii="Times New Roman" w:hAnsi="Times New Roman" w:cs="Times New Roman"/>
        </w:rPr>
        <w:t xml:space="preserve">Таблица 3.1 </w:t>
      </w:r>
      <w:r w:rsidR="003010FD">
        <w:rPr>
          <w:rFonts w:ascii="Times New Roman" w:hAnsi="Times New Roman" w:cs="Times New Roman"/>
        </w:rPr>
        <w:t>–</w:t>
      </w:r>
      <w:r w:rsidRPr="00C0415E">
        <w:rPr>
          <w:rFonts w:ascii="Times New Roman" w:hAnsi="Times New Roman" w:cs="Times New Roman"/>
        </w:rPr>
        <w:t xml:space="preserve"> </w:t>
      </w:r>
      <w:r w:rsidRPr="00C0415E">
        <w:rPr>
          <w:rFonts w:ascii="Times New Roman" w:hAnsi="Times New Roman" w:cs="Times New Roman"/>
        </w:rPr>
        <w:t>Просмотры офферов и оформление подписки по когортам</w:t>
      </w:r>
    </w:p>
    <w:tbl>
      <w:tblPr>
        <w:tblStyle w:val="aa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4"/>
        <w:gridCol w:w="1029"/>
        <w:gridCol w:w="1376"/>
        <w:gridCol w:w="1372"/>
        <w:gridCol w:w="1590"/>
        <w:gridCol w:w="1372"/>
        <w:gridCol w:w="1372"/>
      </w:tblGrid>
      <w:tr w:rsidR="00602689" w14:paraId="7A8053DA" w14:textId="77777777" w:rsidTr="002F56A7">
        <w:trPr>
          <w:trHeight w:val="1380"/>
        </w:trPr>
        <w:tc>
          <w:tcPr>
            <w:tcW w:w="1234" w:type="dxa"/>
            <w:vAlign w:val="center"/>
          </w:tcPr>
          <w:p w14:paraId="76EA672B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Количество кампаний</w:t>
            </w:r>
          </w:p>
        </w:tc>
        <w:tc>
          <w:tcPr>
            <w:tcW w:w="1029" w:type="dxa"/>
            <w:vAlign w:val="center"/>
          </w:tcPr>
          <w:p w14:paraId="1984DD33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Всего клиентов</w:t>
            </w:r>
          </w:p>
        </w:tc>
        <w:tc>
          <w:tcPr>
            <w:tcW w:w="1376" w:type="dxa"/>
            <w:vAlign w:val="center"/>
          </w:tcPr>
          <w:p w14:paraId="1926BBAE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Просмотрели хотя бы</w:t>
            </w:r>
          </w:p>
          <w:p w14:paraId="7DFAC6FE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один оффер</w:t>
            </w:r>
          </w:p>
        </w:tc>
        <w:tc>
          <w:tcPr>
            <w:tcW w:w="1372" w:type="dxa"/>
            <w:vAlign w:val="center"/>
          </w:tcPr>
          <w:p w14:paraId="18B0F4BD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Клиенты с просмотрами</w:t>
            </w:r>
          </w:p>
          <w:p w14:paraId="57A9B0E1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без подписки</w:t>
            </w:r>
          </w:p>
        </w:tc>
        <w:tc>
          <w:tcPr>
            <w:tcW w:w="1590" w:type="dxa"/>
            <w:vAlign w:val="center"/>
          </w:tcPr>
          <w:p w14:paraId="23F386C0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Доля </w:t>
            </w:r>
          </w:p>
          <w:p w14:paraId="50853383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просмотревших</w:t>
            </w:r>
          </w:p>
          <w:p w14:paraId="21161889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хотя бы один оффер, %</w:t>
            </w:r>
          </w:p>
        </w:tc>
        <w:tc>
          <w:tcPr>
            <w:tcW w:w="1372" w:type="dxa"/>
            <w:vAlign w:val="center"/>
          </w:tcPr>
          <w:p w14:paraId="67B8017B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Доля </w:t>
            </w:r>
          </w:p>
          <w:p w14:paraId="191DB0FD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клиентов с просмотрами</w:t>
            </w:r>
          </w:p>
          <w:p w14:paraId="231BA391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без </w:t>
            </w:r>
          </w:p>
          <w:p w14:paraId="765EBA5A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подписки, %</w:t>
            </w:r>
          </w:p>
        </w:tc>
        <w:tc>
          <w:tcPr>
            <w:tcW w:w="1372" w:type="dxa"/>
            <w:vAlign w:val="center"/>
          </w:tcPr>
          <w:p w14:paraId="2B20163E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Абс. доля клиентов с просмотрами</w:t>
            </w:r>
          </w:p>
          <w:p w14:paraId="090212A2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без </w:t>
            </w:r>
          </w:p>
          <w:p w14:paraId="2F91769E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подписки, %</w:t>
            </w:r>
          </w:p>
        </w:tc>
      </w:tr>
      <w:tr w:rsidR="00602689" w14:paraId="45642700" w14:textId="77777777" w:rsidTr="002F56A7">
        <w:trPr>
          <w:trHeight w:val="280"/>
        </w:trPr>
        <w:tc>
          <w:tcPr>
            <w:tcW w:w="1234" w:type="dxa"/>
            <w:vAlign w:val="center"/>
          </w:tcPr>
          <w:p w14:paraId="281DC4D6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29" w:type="dxa"/>
            <w:vAlign w:val="center"/>
          </w:tcPr>
          <w:p w14:paraId="19151C49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3,005,784</w:t>
            </w:r>
          </w:p>
        </w:tc>
        <w:tc>
          <w:tcPr>
            <w:tcW w:w="1376" w:type="dxa"/>
            <w:vAlign w:val="center"/>
          </w:tcPr>
          <w:p w14:paraId="59EAEE7D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558,797</w:t>
            </w:r>
          </w:p>
        </w:tc>
        <w:tc>
          <w:tcPr>
            <w:tcW w:w="1372" w:type="dxa"/>
            <w:vAlign w:val="center"/>
          </w:tcPr>
          <w:p w14:paraId="24CC26AD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495,252</w:t>
            </w:r>
          </w:p>
        </w:tc>
        <w:tc>
          <w:tcPr>
            <w:tcW w:w="1590" w:type="dxa"/>
            <w:vAlign w:val="center"/>
          </w:tcPr>
          <w:p w14:paraId="46F47897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18.6%</w:t>
            </w:r>
          </w:p>
        </w:tc>
        <w:tc>
          <w:tcPr>
            <w:tcW w:w="1372" w:type="dxa"/>
            <w:vAlign w:val="center"/>
          </w:tcPr>
          <w:p w14:paraId="2BC3061C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88.6%</w:t>
            </w:r>
          </w:p>
        </w:tc>
        <w:tc>
          <w:tcPr>
            <w:tcW w:w="1372" w:type="dxa"/>
            <w:vAlign w:val="center"/>
          </w:tcPr>
          <w:p w14:paraId="73CE1E0F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16.5%</w:t>
            </w:r>
          </w:p>
        </w:tc>
      </w:tr>
      <w:tr w:rsidR="00602689" w14:paraId="6A0AD024" w14:textId="77777777" w:rsidTr="002F56A7">
        <w:trPr>
          <w:trHeight w:val="280"/>
        </w:trPr>
        <w:tc>
          <w:tcPr>
            <w:tcW w:w="1234" w:type="dxa"/>
            <w:vAlign w:val="center"/>
          </w:tcPr>
          <w:p w14:paraId="2E390717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29" w:type="dxa"/>
            <w:vAlign w:val="center"/>
          </w:tcPr>
          <w:p w14:paraId="5CD1B9E5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3,199,277</w:t>
            </w:r>
          </w:p>
        </w:tc>
        <w:tc>
          <w:tcPr>
            <w:tcW w:w="1376" w:type="dxa"/>
            <w:vAlign w:val="center"/>
          </w:tcPr>
          <w:p w14:paraId="74D57D66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1,126,668</w:t>
            </w:r>
          </w:p>
        </w:tc>
        <w:tc>
          <w:tcPr>
            <w:tcW w:w="1372" w:type="dxa"/>
            <w:vAlign w:val="center"/>
          </w:tcPr>
          <w:p w14:paraId="3D38B1E2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1,036,354</w:t>
            </w:r>
          </w:p>
        </w:tc>
        <w:tc>
          <w:tcPr>
            <w:tcW w:w="1590" w:type="dxa"/>
            <w:vAlign w:val="center"/>
          </w:tcPr>
          <w:p w14:paraId="430D0072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35.2%</w:t>
            </w:r>
          </w:p>
        </w:tc>
        <w:tc>
          <w:tcPr>
            <w:tcW w:w="1372" w:type="dxa"/>
            <w:vAlign w:val="center"/>
          </w:tcPr>
          <w:p w14:paraId="64D6EAFB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92.0%</w:t>
            </w:r>
          </w:p>
        </w:tc>
        <w:tc>
          <w:tcPr>
            <w:tcW w:w="1372" w:type="dxa"/>
            <w:vAlign w:val="center"/>
          </w:tcPr>
          <w:p w14:paraId="240189A9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32.4%</w:t>
            </w:r>
          </w:p>
        </w:tc>
      </w:tr>
      <w:tr w:rsidR="00602689" w14:paraId="090F4E26" w14:textId="77777777" w:rsidTr="002F56A7">
        <w:trPr>
          <w:trHeight w:val="280"/>
        </w:trPr>
        <w:tc>
          <w:tcPr>
            <w:tcW w:w="1234" w:type="dxa"/>
            <w:vAlign w:val="center"/>
          </w:tcPr>
          <w:p w14:paraId="3BDFD450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29" w:type="dxa"/>
            <w:vAlign w:val="center"/>
          </w:tcPr>
          <w:p w14:paraId="14E0D5BC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3,256,523</w:t>
            </w:r>
          </w:p>
        </w:tc>
        <w:tc>
          <w:tcPr>
            <w:tcW w:w="1376" w:type="dxa"/>
            <w:vAlign w:val="center"/>
          </w:tcPr>
          <w:p w14:paraId="10744A84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1,869,629</w:t>
            </w:r>
          </w:p>
        </w:tc>
        <w:tc>
          <w:tcPr>
            <w:tcW w:w="1372" w:type="dxa"/>
            <w:vAlign w:val="center"/>
          </w:tcPr>
          <w:p w14:paraId="585B6CCA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1,773,329</w:t>
            </w:r>
          </w:p>
        </w:tc>
        <w:tc>
          <w:tcPr>
            <w:tcW w:w="1590" w:type="dxa"/>
            <w:vAlign w:val="center"/>
          </w:tcPr>
          <w:p w14:paraId="46695C1F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57.4%</w:t>
            </w:r>
          </w:p>
        </w:tc>
        <w:tc>
          <w:tcPr>
            <w:tcW w:w="1372" w:type="dxa"/>
            <w:vAlign w:val="center"/>
          </w:tcPr>
          <w:p w14:paraId="52FFE9D3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94.8%</w:t>
            </w:r>
          </w:p>
        </w:tc>
        <w:tc>
          <w:tcPr>
            <w:tcW w:w="1372" w:type="dxa"/>
            <w:vAlign w:val="center"/>
          </w:tcPr>
          <w:p w14:paraId="3EBA3851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54.5%</w:t>
            </w:r>
          </w:p>
        </w:tc>
      </w:tr>
      <w:tr w:rsidR="00602689" w14:paraId="66CB7D65" w14:textId="77777777" w:rsidTr="002F56A7">
        <w:trPr>
          <w:trHeight w:val="280"/>
        </w:trPr>
        <w:tc>
          <w:tcPr>
            <w:tcW w:w="1234" w:type="dxa"/>
            <w:vAlign w:val="center"/>
          </w:tcPr>
          <w:p w14:paraId="2B35CFAA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029" w:type="dxa"/>
            <w:vAlign w:val="center"/>
          </w:tcPr>
          <w:p w14:paraId="4A6C67A7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3,623,157</w:t>
            </w:r>
          </w:p>
        </w:tc>
        <w:tc>
          <w:tcPr>
            <w:tcW w:w="1376" w:type="dxa"/>
            <w:vAlign w:val="center"/>
          </w:tcPr>
          <w:p w14:paraId="3BD142AB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2,556,051</w:t>
            </w:r>
          </w:p>
        </w:tc>
        <w:tc>
          <w:tcPr>
            <w:tcW w:w="1372" w:type="dxa"/>
            <w:vAlign w:val="center"/>
          </w:tcPr>
          <w:p w14:paraId="65F75B28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2,468,931</w:t>
            </w:r>
          </w:p>
        </w:tc>
        <w:tc>
          <w:tcPr>
            <w:tcW w:w="1590" w:type="dxa"/>
            <w:vAlign w:val="center"/>
          </w:tcPr>
          <w:p w14:paraId="5D7100D8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70.5%</w:t>
            </w:r>
          </w:p>
        </w:tc>
        <w:tc>
          <w:tcPr>
            <w:tcW w:w="1372" w:type="dxa"/>
            <w:vAlign w:val="center"/>
          </w:tcPr>
          <w:p w14:paraId="533A4D36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96.6%</w:t>
            </w:r>
          </w:p>
        </w:tc>
        <w:tc>
          <w:tcPr>
            <w:tcW w:w="1372" w:type="dxa"/>
            <w:vAlign w:val="center"/>
          </w:tcPr>
          <w:p w14:paraId="7EB0FC49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68.1%</w:t>
            </w:r>
          </w:p>
        </w:tc>
      </w:tr>
      <w:tr w:rsidR="00602689" w14:paraId="521BCAD8" w14:textId="77777777" w:rsidTr="002F56A7">
        <w:trPr>
          <w:trHeight w:val="280"/>
        </w:trPr>
        <w:tc>
          <w:tcPr>
            <w:tcW w:w="1234" w:type="dxa"/>
            <w:vAlign w:val="center"/>
          </w:tcPr>
          <w:p w14:paraId="279675B7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29" w:type="dxa"/>
            <w:vAlign w:val="center"/>
          </w:tcPr>
          <w:p w14:paraId="522EC825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3,566,195</w:t>
            </w:r>
          </w:p>
        </w:tc>
        <w:tc>
          <w:tcPr>
            <w:tcW w:w="1376" w:type="dxa"/>
            <w:vAlign w:val="center"/>
          </w:tcPr>
          <w:p w14:paraId="67C10509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2,845,889</w:t>
            </w:r>
          </w:p>
        </w:tc>
        <w:tc>
          <w:tcPr>
            <w:tcW w:w="1372" w:type="dxa"/>
            <w:vAlign w:val="center"/>
          </w:tcPr>
          <w:p w14:paraId="72EB230D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2,795,462</w:t>
            </w:r>
          </w:p>
        </w:tc>
        <w:tc>
          <w:tcPr>
            <w:tcW w:w="1590" w:type="dxa"/>
            <w:vAlign w:val="center"/>
          </w:tcPr>
          <w:p w14:paraId="41ACA26F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79.8%</w:t>
            </w:r>
          </w:p>
        </w:tc>
        <w:tc>
          <w:tcPr>
            <w:tcW w:w="1372" w:type="dxa"/>
            <w:vAlign w:val="center"/>
          </w:tcPr>
          <w:p w14:paraId="16E047C8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98.2%</w:t>
            </w:r>
          </w:p>
        </w:tc>
        <w:tc>
          <w:tcPr>
            <w:tcW w:w="1372" w:type="dxa"/>
            <w:vAlign w:val="center"/>
          </w:tcPr>
          <w:p w14:paraId="352E73C3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78.4%</w:t>
            </w:r>
          </w:p>
        </w:tc>
      </w:tr>
      <w:tr w:rsidR="00602689" w14:paraId="78E09EC0" w14:textId="77777777" w:rsidTr="002F56A7">
        <w:trPr>
          <w:trHeight w:val="280"/>
        </w:trPr>
        <w:tc>
          <w:tcPr>
            <w:tcW w:w="1234" w:type="dxa"/>
            <w:vAlign w:val="center"/>
          </w:tcPr>
          <w:p w14:paraId="0F41937E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29" w:type="dxa"/>
            <w:vAlign w:val="center"/>
          </w:tcPr>
          <w:p w14:paraId="61C40623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3,089,507</w:t>
            </w:r>
          </w:p>
        </w:tc>
        <w:tc>
          <w:tcPr>
            <w:tcW w:w="1376" w:type="dxa"/>
            <w:vAlign w:val="center"/>
          </w:tcPr>
          <w:p w14:paraId="382C63DA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2,593,955</w:t>
            </w:r>
          </w:p>
        </w:tc>
        <w:tc>
          <w:tcPr>
            <w:tcW w:w="1372" w:type="dxa"/>
            <w:vAlign w:val="center"/>
          </w:tcPr>
          <w:p w14:paraId="19FF74B2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2,572,365</w:t>
            </w:r>
          </w:p>
        </w:tc>
        <w:tc>
          <w:tcPr>
            <w:tcW w:w="1590" w:type="dxa"/>
            <w:vAlign w:val="center"/>
          </w:tcPr>
          <w:p w14:paraId="782C839D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84.0%</w:t>
            </w:r>
          </w:p>
        </w:tc>
        <w:tc>
          <w:tcPr>
            <w:tcW w:w="1372" w:type="dxa"/>
            <w:vAlign w:val="center"/>
          </w:tcPr>
          <w:p w14:paraId="5EC20BA7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99.2%</w:t>
            </w:r>
          </w:p>
        </w:tc>
        <w:tc>
          <w:tcPr>
            <w:tcW w:w="1372" w:type="dxa"/>
            <w:vAlign w:val="center"/>
          </w:tcPr>
          <w:p w14:paraId="5545FBFB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83.3%</w:t>
            </w:r>
          </w:p>
        </w:tc>
      </w:tr>
      <w:tr w:rsidR="00602689" w14:paraId="0DECBFE6" w14:textId="77777777" w:rsidTr="002F56A7">
        <w:trPr>
          <w:trHeight w:val="280"/>
        </w:trPr>
        <w:tc>
          <w:tcPr>
            <w:tcW w:w="1234" w:type="dxa"/>
            <w:vAlign w:val="center"/>
          </w:tcPr>
          <w:p w14:paraId="5C373265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029" w:type="dxa"/>
            <w:vAlign w:val="center"/>
          </w:tcPr>
          <w:p w14:paraId="4C953644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2,017,319</w:t>
            </w:r>
          </w:p>
        </w:tc>
        <w:tc>
          <w:tcPr>
            <w:tcW w:w="1376" w:type="dxa"/>
            <w:vAlign w:val="center"/>
          </w:tcPr>
          <w:p w14:paraId="134FA5EC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1,759,278</w:t>
            </w:r>
          </w:p>
        </w:tc>
        <w:tc>
          <w:tcPr>
            <w:tcW w:w="1372" w:type="dxa"/>
            <w:vAlign w:val="center"/>
          </w:tcPr>
          <w:p w14:paraId="719D12B1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1,750,630</w:t>
            </w:r>
          </w:p>
        </w:tc>
        <w:tc>
          <w:tcPr>
            <w:tcW w:w="1590" w:type="dxa"/>
            <w:vAlign w:val="center"/>
          </w:tcPr>
          <w:p w14:paraId="31E306D7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87.2%</w:t>
            </w:r>
          </w:p>
        </w:tc>
        <w:tc>
          <w:tcPr>
            <w:tcW w:w="1372" w:type="dxa"/>
            <w:vAlign w:val="center"/>
          </w:tcPr>
          <w:p w14:paraId="6D8A275E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99.5%</w:t>
            </w:r>
          </w:p>
        </w:tc>
        <w:tc>
          <w:tcPr>
            <w:tcW w:w="1372" w:type="dxa"/>
            <w:vAlign w:val="center"/>
          </w:tcPr>
          <w:p w14:paraId="68152301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86.8%</w:t>
            </w:r>
          </w:p>
        </w:tc>
      </w:tr>
      <w:tr w:rsidR="00602689" w14:paraId="74F64CE0" w14:textId="77777777" w:rsidTr="002F56A7">
        <w:trPr>
          <w:trHeight w:val="280"/>
        </w:trPr>
        <w:tc>
          <w:tcPr>
            <w:tcW w:w="1234" w:type="dxa"/>
            <w:vAlign w:val="center"/>
          </w:tcPr>
          <w:p w14:paraId="4E8A888F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029" w:type="dxa"/>
            <w:vAlign w:val="center"/>
          </w:tcPr>
          <w:p w14:paraId="33A5C405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670,631</w:t>
            </w:r>
          </w:p>
        </w:tc>
        <w:tc>
          <w:tcPr>
            <w:tcW w:w="1376" w:type="dxa"/>
            <w:vAlign w:val="center"/>
          </w:tcPr>
          <w:p w14:paraId="795DC722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604,325</w:t>
            </w:r>
          </w:p>
        </w:tc>
        <w:tc>
          <w:tcPr>
            <w:tcW w:w="1372" w:type="dxa"/>
            <w:vAlign w:val="center"/>
          </w:tcPr>
          <w:p w14:paraId="1DAD62F5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602,315</w:t>
            </w:r>
          </w:p>
        </w:tc>
        <w:tc>
          <w:tcPr>
            <w:tcW w:w="1590" w:type="dxa"/>
            <w:vAlign w:val="center"/>
          </w:tcPr>
          <w:p w14:paraId="1FBA115F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90.1%</w:t>
            </w:r>
          </w:p>
        </w:tc>
        <w:tc>
          <w:tcPr>
            <w:tcW w:w="1372" w:type="dxa"/>
            <w:vAlign w:val="center"/>
          </w:tcPr>
          <w:p w14:paraId="40391E1D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99.7%</w:t>
            </w:r>
          </w:p>
        </w:tc>
        <w:tc>
          <w:tcPr>
            <w:tcW w:w="1372" w:type="dxa"/>
            <w:vAlign w:val="center"/>
          </w:tcPr>
          <w:p w14:paraId="6A4505A4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89.8%</w:t>
            </w:r>
          </w:p>
        </w:tc>
      </w:tr>
    </w:tbl>
    <w:p w14:paraId="27F02796" w14:textId="77777777" w:rsidR="00602689" w:rsidRDefault="00602689">
      <w:pPr>
        <w:rPr>
          <w:rFonts w:ascii="Times New Roman" w:eastAsia="Times New Roman" w:hAnsi="Times New Roman" w:cs="Times New Roman"/>
        </w:rPr>
      </w:pPr>
    </w:p>
    <w:p w14:paraId="432B62DC" w14:textId="77777777" w:rsidR="00602689" w:rsidRDefault="0010522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E4E4AD5" wp14:editId="121323CD">
            <wp:extent cx="6172200" cy="3243943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9538" cy="32477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E31929" w14:textId="5923458C" w:rsidR="00602689" w:rsidRDefault="00C0415E" w:rsidP="00865C5F">
      <w:pPr>
        <w:jc w:val="center"/>
        <w:rPr>
          <w:rFonts w:ascii="Times New Roman" w:eastAsia="Times New Roman" w:hAnsi="Times New Roman" w:cs="Times New Roman"/>
        </w:rPr>
      </w:pPr>
      <w:r w:rsidRPr="00C0415E">
        <w:rPr>
          <w:rFonts w:ascii="Times New Roman" w:eastAsia="Times New Roman" w:hAnsi="Times New Roman" w:cs="Times New Roman"/>
        </w:rPr>
        <w:t xml:space="preserve">Рисунок 3.1 </w:t>
      </w:r>
      <w:r w:rsidR="003010FD">
        <w:rPr>
          <w:rFonts w:ascii="Times New Roman" w:eastAsia="Times New Roman" w:hAnsi="Times New Roman" w:cs="Times New Roman"/>
        </w:rPr>
        <w:t>–</w:t>
      </w:r>
      <w:r w:rsidRPr="00C0415E">
        <w:rPr>
          <w:rFonts w:ascii="Times New Roman" w:eastAsia="Times New Roman" w:hAnsi="Times New Roman" w:cs="Times New Roman"/>
        </w:rPr>
        <w:t xml:space="preserve"> </w:t>
      </w:r>
      <w:r w:rsidRPr="00C0415E">
        <w:rPr>
          <w:rFonts w:ascii="Times New Roman" w:hAnsi="Times New Roman" w:cs="Times New Roman"/>
        </w:rPr>
        <w:t>Просмотр</w:t>
      </w:r>
      <w:r w:rsidR="003010FD">
        <w:rPr>
          <w:rFonts w:ascii="Times New Roman" w:hAnsi="Times New Roman" w:cs="Times New Roman"/>
        </w:rPr>
        <w:t>ы</w:t>
      </w:r>
      <w:r w:rsidRPr="00C0415E">
        <w:rPr>
          <w:rFonts w:ascii="Times New Roman" w:hAnsi="Times New Roman" w:cs="Times New Roman"/>
        </w:rPr>
        <w:t xml:space="preserve"> офферов без оформления подписки по когортам</w:t>
      </w:r>
    </w:p>
    <w:p w14:paraId="2B491349" w14:textId="392FEAF2" w:rsidR="00602689" w:rsidRDefault="0010522B" w:rsidP="00FD3424">
      <w:pPr>
        <w:pStyle w:val="2"/>
        <w:jc w:val="center"/>
        <w:rPr>
          <w:rFonts w:ascii="Times New Roman" w:hAnsi="Times New Roman" w:cs="Times New Roman"/>
          <w:b w:val="0"/>
          <w:bCs/>
          <w:sz w:val="28"/>
          <w:szCs w:val="28"/>
        </w:rPr>
      </w:pPr>
      <w:bookmarkStart w:id="5" w:name="_Toc229999054"/>
      <w:r w:rsidRPr="006222A3">
        <w:rPr>
          <w:rFonts w:ascii="Times New Roman" w:hAnsi="Times New Roman" w:cs="Times New Roman"/>
          <w:b w:val="0"/>
          <w:bCs/>
          <w:sz w:val="28"/>
          <w:szCs w:val="28"/>
        </w:rPr>
        <w:lastRenderedPageBreak/>
        <w:t>4. Анализ кликов по push-уведомлениям без оформления подписки</w:t>
      </w:r>
      <w:bookmarkEnd w:id="5"/>
    </w:p>
    <w:p w14:paraId="7E550CA5" w14:textId="1FD301C4" w:rsidR="00865C5F" w:rsidRDefault="00865C5F" w:rsidP="00865C5F"/>
    <w:p w14:paraId="02719547" w14:textId="77777777" w:rsidR="00CC04E1" w:rsidRPr="00CC04E1" w:rsidRDefault="00CC04E1" w:rsidP="00CC04E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C04E1">
        <w:rPr>
          <w:rFonts w:ascii="Times New Roman" w:hAnsi="Times New Roman" w:cs="Times New Roman"/>
          <w:sz w:val="28"/>
          <w:szCs w:val="28"/>
        </w:rPr>
        <w:t>С увеличением числа кампаний растет доля клиентов, взаимодействующих с push-уведомлениями. Максимальная доля клиентов с доставленными push-уведомлениями наблюдается в когорте, участвовавшей в 5 кампаниях (41.1%). При этом доля клиентов, открывших хотя бы один push, достигает 3.1% и далее стабилизируется на уровне 3.1-3.2% для когорт с 5-8 кампаниями.</w:t>
      </w:r>
    </w:p>
    <w:p w14:paraId="5A786A68" w14:textId="77777777" w:rsidR="00CC04E1" w:rsidRPr="00CC04E1" w:rsidRDefault="00CC04E1" w:rsidP="00CC04E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C04E1">
        <w:rPr>
          <w:rFonts w:ascii="Times New Roman" w:hAnsi="Times New Roman" w:cs="Times New Roman"/>
          <w:sz w:val="28"/>
          <w:szCs w:val="28"/>
        </w:rPr>
        <w:t>Среди клиентов, открывших push-уведомления, высокая доля пользователей не оформляет подписку после взаимодействия. Для когорт с большим числом кампаний (5+) данный показатель находится на уровне 96-99%.</w:t>
      </w:r>
    </w:p>
    <w:p w14:paraId="0F4938CA" w14:textId="7329D0DE" w:rsidR="006222A3" w:rsidRPr="00B871B1" w:rsidRDefault="00B871B1" w:rsidP="006222A3">
      <w:pPr>
        <w:rPr>
          <w:rFonts w:ascii="Times New Roman" w:hAnsi="Times New Roman" w:cs="Times New Roman"/>
        </w:rPr>
      </w:pPr>
      <w:r w:rsidRPr="00B871B1">
        <w:rPr>
          <w:rFonts w:ascii="Times New Roman" w:hAnsi="Times New Roman" w:cs="Times New Roman"/>
        </w:rPr>
        <w:t xml:space="preserve">Таблица 4.1 </w:t>
      </w:r>
      <w:r w:rsidR="002A18E4">
        <w:rPr>
          <w:rFonts w:ascii="Times New Roman" w:hAnsi="Times New Roman" w:cs="Times New Roman"/>
        </w:rPr>
        <w:t>–</w:t>
      </w:r>
      <w:r w:rsidRPr="00B871B1">
        <w:rPr>
          <w:rFonts w:ascii="Times New Roman" w:hAnsi="Times New Roman" w:cs="Times New Roman"/>
        </w:rPr>
        <w:t xml:space="preserve"> </w:t>
      </w:r>
      <w:r w:rsidRPr="00B871B1">
        <w:rPr>
          <w:rFonts w:ascii="Times New Roman" w:hAnsi="Times New Roman" w:cs="Times New Roman"/>
        </w:rPr>
        <w:t>Воронка push-уведомлений по когортам</w:t>
      </w:r>
    </w:p>
    <w:tbl>
      <w:tblPr>
        <w:tblStyle w:val="ab"/>
        <w:tblW w:w="9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4"/>
        <w:gridCol w:w="931"/>
        <w:gridCol w:w="931"/>
        <w:gridCol w:w="1016"/>
        <w:gridCol w:w="848"/>
        <w:gridCol w:w="834"/>
        <w:gridCol w:w="912"/>
        <w:gridCol w:w="899"/>
        <w:gridCol w:w="731"/>
        <w:gridCol w:w="1027"/>
        <w:gridCol w:w="1005"/>
      </w:tblGrid>
      <w:tr w:rsidR="00602689" w14:paraId="5CCD6FA4" w14:textId="77777777" w:rsidTr="00FE5DA9">
        <w:trPr>
          <w:trHeight w:val="1559"/>
        </w:trPr>
        <w:tc>
          <w:tcPr>
            <w:tcW w:w="694" w:type="dxa"/>
            <w:vAlign w:val="center"/>
          </w:tcPr>
          <w:p w14:paraId="2D75A5BF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Количество</w:t>
            </w:r>
          </w:p>
          <w:p w14:paraId="15645C24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кампаний</w:t>
            </w:r>
          </w:p>
        </w:tc>
        <w:tc>
          <w:tcPr>
            <w:tcW w:w="931" w:type="dxa"/>
            <w:vAlign w:val="center"/>
          </w:tcPr>
          <w:p w14:paraId="462F9D0E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Всего клиентов</w:t>
            </w:r>
          </w:p>
        </w:tc>
        <w:tc>
          <w:tcPr>
            <w:tcW w:w="931" w:type="dxa"/>
            <w:vAlign w:val="center"/>
          </w:tcPr>
          <w:p w14:paraId="2BA902F8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Отправлены</w:t>
            </w:r>
          </w:p>
          <w:p w14:paraId="0DE3B89E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пуши</w:t>
            </w:r>
          </w:p>
        </w:tc>
        <w:tc>
          <w:tcPr>
            <w:tcW w:w="1016" w:type="dxa"/>
            <w:vAlign w:val="center"/>
          </w:tcPr>
          <w:p w14:paraId="742E34AD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Доставлены</w:t>
            </w:r>
          </w:p>
          <w:p w14:paraId="2BA7C24A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пуши</w:t>
            </w:r>
          </w:p>
        </w:tc>
        <w:tc>
          <w:tcPr>
            <w:tcW w:w="848" w:type="dxa"/>
            <w:vAlign w:val="center"/>
          </w:tcPr>
          <w:p w14:paraId="5DD56B05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Открыли хотя</w:t>
            </w:r>
          </w:p>
          <w:p w14:paraId="5F778C5C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бы один пуш</w:t>
            </w:r>
          </w:p>
        </w:tc>
        <w:tc>
          <w:tcPr>
            <w:tcW w:w="834" w:type="dxa"/>
            <w:vAlign w:val="center"/>
          </w:tcPr>
          <w:p w14:paraId="085094B2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Открыли пуш,</w:t>
            </w:r>
          </w:p>
          <w:p w14:paraId="16651A07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но не подписались</w:t>
            </w:r>
          </w:p>
        </w:tc>
        <w:tc>
          <w:tcPr>
            <w:tcW w:w="912" w:type="dxa"/>
            <w:vAlign w:val="center"/>
          </w:tcPr>
          <w:p w14:paraId="3FA43C36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Доля </w:t>
            </w:r>
          </w:p>
          <w:p w14:paraId="1AA6A9E7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клиентов</w:t>
            </w:r>
          </w:p>
          <w:p w14:paraId="06D0C4EF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с отпр. пушами, %</w:t>
            </w:r>
          </w:p>
        </w:tc>
        <w:tc>
          <w:tcPr>
            <w:tcW w:w="899" w:type="dxa"/>
            <w:vAlign w:val="center"/>
          </w:tcPr>
          <w:p w14:paraId="121FB947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Доля </w:t>
            </w:r>
          </w:p>
          <w:p w14:paraId="661391F6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клиентов</w:t>
            </w:r>
          </w:p>
          <w:p w14:paraId="17D37AEA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с дост. пушами, %</w:t>
            </w:r>
          </w:p>
        </w:tc>
        <w:tc>
          <w:tcPr>
            <w:tcW w:w="731" w:type="dxa"/>
            <w:vAlign w:val="center"/>
          </w:tcPr>
          <w:p w14:paraId="271F0FBE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Доля откр.</w:t>
            </w:r>
          </w:p>
          <w:p w14:paraId="6DABB05B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хотя бы один пуш, %</w:t>
            </w:r>
          </w:p>
        </w:tc>
        <w:tc>
          <w:tcPr>
            <w:tcW w:w="1027" w:type="dxa"/>
            <w:vAlign w:val="center"/>
          </w:tcPr>
          <w:p w14:paraId="6E998612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Доля откр. </w:t>
            </w:r>
          </w:p>
          <w:p w14:paraId="12B959DA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пуш без подписки</w:t>
            </w:r>
          </w:p>
          <w:p w14:paraId="6BB8B6AA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среди открывших, %</w:t>
            </w:r>
          </w:p>
        </w:tc>
        <w:tc>
          <w:tcPr>
            <w:tcW w:w="1005" w:type="dxa"/>
            <w:vAlign w:val="center"/>
          </w:tcPr>
          <w:p w14:paraId="284499FC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Доля </w:t>
            </w:r>
          </w:p>
          <w:p w14:paraId="6AD426B2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откр. </w:t>
            </w:r>
          </w:p>
          <w:p w14:paraId="67DD65CF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пуш без подписки</w:t>
            </w:r>
          </w:p>
          <w:p w14:paraId="3397ACD0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от всех клиентов, %</w:t>
            </w:r>
          </w:p>
        </w:tc>
      </w:tr>
      <w:tr w:rsidR="00602689" w14:paraId="61BB35E5" w14:textId="77777777" w:rsidTr="00FE5DA9">
        <w:trPr>
          <w:trHeight w:val="336"/>
        </w:trPr>
        <w:tc>
          <w:tcPr>
            <w:tcW w:w="694" w:type="dxa"/>
            <w:vAlign w:val="center"/>
          </w:tcPr>
          <w:p w14:paraId="5040DCBD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31" w:type="dxa"/>
            <w:vAlign w:val="center"/>
          </w:tcPr>
          <w:p w14:paraId="636129A8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3,005,784</w:t>
            </w:r>
          </w:p>
        </w:tc>
        <w:tc>
          <w:tcPr>
            <w:tcW w:w="931" w:type="dxa"/>
            <w:vAlign w:val="center"/>
          </w:tcPr>
          <w:p w14:paraId="2187FA8F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542,185</w:t>
            </w:r>
          </w:p>
        </w:tc>
        <w:tc>
          <w:tcPr>
            <w:tcW w:w="1016" w:type="dxa"/>
            <w:vAlign w:val="center"/>
          </w:tcPr>
          <w:p w14:paraId="78A40255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438,095</w:t>
            </w:r>
          </w:p>
        </w:tc>
        <w:tc>
          <w:tcPr>
            <w:tcW w:w="848" w:type="dxa"/>
            <w:vAlign w:val="center"/>
          </w:tcPr>
          <w:p w14:paraId="46FA7489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12,406</w:t>
            </w:r>
          </w:p>
        </w:tc>
        <w:tc>
          <w:tcPr>
            <w:tcW w:w="834" w:type="dxa"/>
            <w:vAlign w:val="center"/>
          </w:tcPr>
          <w:p w14:paraId="115576C7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10,916</w:t>
            </w:r>
          </w:p>
        </w:tc>
        <w:tc>
          <w:tcPr>
            <w:tcW w:w="912" w:type="dxa"/>
            <w:vAlign w:val="center"/>
          </w:tcPr>
          <w:p w14:paraId="16BA5CF4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18.0%</w:t>
            </w:r>
          </w:p>
        </w:tc>
        <w:tc>
          <w:tcPr>
            <w:tcW w:w="899" w:type="dxa"/>
            <w:vAlign w:val="center"/>
          </w:tcPr>
          <w:p w14:paraId="068CBA03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14.6%</w:t>
            </w:r>
          </w:p>
        </w:tc>
        <w:tc>
          <w:tcPr>
            <w:tcW w:w="731" w:type="dxa"/>
            <w:vAlign w:val="center"/>
          </w:tcPr>
          <w:p w14:paraId="5FC8AF7F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0.4%</w:t>
            </w:r>
          </w:p>
        </w:tc>
        <w:tc>
          <w:tcPr>
            <w:tcW w:w="1027" w:type="dxa"/>
            <w:vAlign w:val="center"/>
          </w:tcPr>
          <w:p w14:paraId="310193FF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88.0%</w:t>
            </w:r>
          </w:p>
        </w:tc>
        <w:tc>
          <w:tcPr>
            <w:tcW w:w="1005" w:type="dxa"/>
            <w:vAlign w:val="center"/>
          </w:tcPr>
          <w:p w14:paraId="249776F4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0.4%</w:t>
            </w:r>
          </w:p>
        </w:tc>
      </w:tr>
      <w:tr w:rsidR="00602689" w14:paraId="378FABC1" w14:textId="77777777" w:rsidTr="00FE5DA9">
        <w:trPr>
          <w:trHeight w:val="336"/>
        </w:trPr>
        <w:tc>
          <w:tcPr>
            <w:tcW w:w="694" w:type="dxa"/>
            <w:vAlign w:val="center"/>
          </w:tcPr>
          <w:p w14:paraId="660F886D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31" w:type="dxa"/>
            <w:vAlign w:val="center"/>
          </w:tcPr>
          <w:p w14:paraId="7CF1AF8F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3,199,277</w:t>
            </w:r>
          </w:p>
        </w:tc>
        <w:tc>
          <w:tcPr>
            <w:tcW w:w="931" w:type="dxa"/>
            <w:vAlign w:val="center"/>
          </w:tcPr>
          <w:p w14:paraId="5EE90BB7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1,086,454</w:t>
            </w:r>
          </w:p>
        </w:tc>
        <w:tc>
          <w:tcPr>
            <w:tcW w:w="1016" w:type="dxa"/>
            <w:vAlign w:val="center"/>
          </w:tcPr>
          <w:p w14:paraId="2D73549B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902,521</w:t>
            </w:r>
          </w:p>
        </w:tc>
        <w:tc>
          <w:tcPr>
            <w:tcW w:w="848" w:type="dxa"/>
            <w:vAlign w:val="center"/>
          </w:tcPr>
          <w:p w14:paraId="3C819214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33,14</w:t>
            </w:r>
          </w:p>
        </w:tc>
        <w:tc>
          <w:tcPr>
            <w:tcW w:w="834" w:type="dxa"/>
            <w:vAlign w:val="center"/>
          </w:tcPr>
          <w:p w14:paraId="51CDE5F3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29,914</w:t>
            </w:r>
          </w:p>
        </w:tc>
        <w:tc>
          <w:tcPr>
            <w:tcW w:w="912" w:type="dxa"/>
            <w:vAlign w:val="center"/>
          </w:tcPr>
          <w:p w14:paraId="62FB8F90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34.0%</w:t>
            </w:r>
          </w:p>
        </w:tc>
        <w:tc>
          <w:tcPr>
            <w:tcW w:w="899" w:type="dxa"/>
            <w:vAlign w:val="center"/>
          </w:tcPr>
          <w:p w14:paraId="67BF83EB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28.2%</w:t>
            </w:r>
          </w:p>
        </w:tc>
        <w:tc>
          <w:tcPr>
            <w:tcW w:w="731" w:type="dxa"/>
            <w:vAlign w:val="center"/>
          </w:tcPr>
          <w:p w14:paraId="3934AAD5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1.0%</w:t>
            </w:r>
          </w:p>
        </w:tc>
        <w:tc>
          <w:tcPr>
            <w:tcW w:w="1027" w:type="dxa"/>
            <w:vAlign w:val="center"/>
          </w:tcPr>
          <w:p w14:paraId="348A8CC3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90.3%</w:t>
            </w:r>
          </w:p>
        </w:tc>
        <w:tc>
          <w:tcPr>
            <w:tcW w:w="1005" w:type="dxa"/>
            <w:vAlign w:val="center"/>
          </w:tcPr>
          <w:p w14:paraId="4246F772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0.9%</w:t>
            </w:r>
          </w:p>
        </w:tc>
      </w:tr>
      <w:tr w:rsidR="00602689" w14:paraId="2F112F64" w14:textId="77777777" w:rsidTr="00FE5DA9">
        <w:trPr>
          <w:trHeight w:val="336"/>
        </w:trPr>
        <w:tc>
          <w:tcPr>
            <w:tcW w:w="694" w:type="dxa"/>
            <w:vAlign w:val="center"/>
          </w:tcPr>
          <w:p w14:paraId="1DBCCEB3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931" w:type="dxa"/>
            <w:vAlign w:val="center"/>
          </w:tcPr>
          <w:p w14:paraId="6F527CB8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3,256,523</w:t>
            </w:r>
          </w:p>
        </w:tc>
        <w:tc>
          <w:tcPr>
            <w:tcW w:w="931" w:type="dxa"/>
            <w:vAlign w:val="center"/>
          </w:tcPr>
          <w:p w14:paraId="4A879AED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1,324,327</w:t>
            </w:r>
          </w:p>
        </w:tc>
        <w:tc>
          <w:tcPr>
            <w:tcW w:w="1016" w:type="dxa"/>
            <w:vAlign w:val="center"/>
          </w:tcPr>
          <w:p w14:paraId="4F4F4825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1,143,829</w:t>
            </w:r>
          </w:p>
        </w:tc>
        <w:tc>
          <w:tcPr>
            <w:tcW w:w="848" w:type="dxa"/>
            <w:vAlign w:val="center"/>
          </w:tcPr>
          <w:p w14:paraId="2F8F8950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59,274</w:t>
            </w:r>
          </w:p>
        </w:tc>
        <w:tc>
          <w:tcPr>
            <w:tcW w:w="834" w:type="dxa"/>
            <w:vAlign w:val="center"/>
          </w:tcPr>
          <w:p w14:paraId="30937BAF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53,574</w:t>
            </w:r>
          </w:p>
        </w:tc>
        <w:tc>
          <w:tcPr>
            <w:tcW w:w="912" w:type="dxa"/>
            <w:vAlign w:val="center"/>
          </w:tcPr>
          <w:p w14:paraId="24FCB634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40.7%</w:t>
            </w:r>
          </w:p>
        </w:tc>
        <w:tc>
          <w:tcPr>
            <w:tcW w:w="899" w:type="dxa"/>
            <w:vAlign w:val="center"/>
          </w:tcPr>
          <w:p w14:paraId="0DE6A343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35.1%</w:t>
            </w:r>
          </w:p>
        </w:tc>
        <w:tc>
          <w:tcPr>
            <w:tcW w:w="731" w:type="dxa"/>
            <w:vAlign w:val="center"/>
          </w:tcPr>
          <w:p w14:paraId="641207EC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1.8%</w:t>
            </w:r>
          </w:p>
        </w:tc>
        <w:tc>
          <w:tcPr>
            <w:tcW w:w="1027" w:type="dxa"/>
            <w:vAlign w:val="center"/>
          </w:tcPr>
          <w:p w14:paraId="22C6C69F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90.4%</w:t>
            </w:r>
          </w:p>
        </w:tc>
        <w:tc>
          <w:tcPr>
            <w:tcW w:w="1005" w:type="dxa"/>
            <w:vAlign w:val="center"/>
          </w:tcPr>
          <w:p w14:paraId="3EBE8C17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1.6%</w:t>
            </w:r>
          </w:p>
        </w:tc>
      </w:tr>
      <w:tr w:rsidR="00602689" w14:paraId="2AA2AC9D" w14:textId="77777777" w:rsidTr="00FE5DA9">
        <w:trPr>
          <w:trHeight w:val="336"/>
        </w:trPr>
        <w:tc>
          <w:tcPr>
            <w:tcW w:w="694" w:type="dxa"/>
            <w:vAlign w:val="center"/>
          </w:tcPr>
          <w:p w14:paraId="4153CB6C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931" w:type="dxa"/>
            <w:vAlign w:val="center"/>
          </w:tcPr>
          <w:p w14:paraId="46AFBBA3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3,623,157</w:t>
            </w:r>
          </w:p>
        </w:tc>
        <w:tc>
          <w:tcPr>
            <w:tcW w:w="931" w:type="dxa"/>
            <w:vAlign w:val="center"/>
          </w:tcPr>
          <w:p w14:paraId="5EBE280A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1,596,500</w:t>
            </w:r>
          </w:p>
        </w:tc>
        <w:tc>
          <w:tcPr>
            <w:tcW w:w="1016" w:type="dxa"/>
            <w:vAlign w:val="center"/>
          </w:tcPr>
          <w:p w14:paraId="401300F1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1,413,570</w:t>
            </w:r>
          </w:p>
        </w:tc>
        <w:tc>
          <w:tcPr>
            <w:tcW w:w="848" w:type="dxa"/>
            <w:vAlign w:val="center"/>
          </w:tcPr>
          <w:p w14:paraId="3417FA50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93,464</w:t>
            </w:r>
          </w:p>
        </w:tc>
        <w:tc>
          <w:tcPr>
            <w:tcW w:w="834" w:type="dxa"/>
            <w:vAlign w:val="center"/>
          </w:tcPr>
          <w:p w14:paraId="16EAA3F6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86,626</w:t>
            </w:r>
          </w:p>
        </w:tc>
        <w:tc>
          <w:tcPr>
            <w:tcW w:w="912" w:type="dxa"/>
            <w:vAlign w:val="center"/>
          </w:tcPr>
          <w:p w14:paraId="42A0C020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44.1%</w:t>
            </w:r>
          </w:p>
        </w:tc>
        <w:tc>
          <w:tcPr>
            <w:tcW w:w="899" w:type="dxa"/>
            <w:vAlign w:val="center"/>
          </w:tcPr>
          <w:p w14:paraId="2BF76876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39.0%</w:t>
            </w:r>
          </w:p>
        </w:tc>
        <w:tc>
          <w:tcPr>
            <w:tcW w:w="731" w:type="dxa"/>
            <w:vAlign w:val="center"/>
          </w:tcPr>
          <w:p w14:paraId="4D6F52BB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2.6%</w:t>
            </w:r>
          </w:p>
        </w:tc>
        <w:tc>
          <w:tcPr>
            <w:tcW w:w="1027" w:type="dxa"/>
            <w:vAlign w:val="center"/>
          </w:tcPr>
          <w:p w14:paraId="42C59DEF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92.7%</w:t>
            </w:r>
          </w:p>
        </w:tc>
        <w:tc>
          <w:tcPr>
            <w:tcW w:w="1005" w:type="dxa"/>
            <w:vAlign w:val="center"/>
          </w:tcPr>
          <w:p w14:paraId="3248B709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2.4%</w:t>
            </w:r>
          </w:p>
        </w:tc>
      </w:tr>
      <w:tr w:rsidR="00602689" w14:paraId="7C829558" w14:textId="77777777" w:rsidTr="00FE5DA9">
        <w:trPr>
          <w:trHeight w:val="336"/>
        </w:trPr>
        <w:tc>
          <w:tcPr>
            <w:tcW w:w="694" w:type="dxa"/>
            <w:vAlign w:val="center"/>
          </w:tcPr>
          <w:p w14:paraId="3DC4BC6E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931" w:type="dxa"/>
            <w:vAlign w:val="center"/>
          </w:tcPr>
          <w:p w14:paraId="3F7DA70C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3,566,195</w:t>
            </w:r>
          </w:p>
        </w:tc>
        <w:tc>
          <w:tcPr>
            <w:tcW w:w="931" w:type="dxa"/>
            <w:vAlign w:val="center"/>
          </w:tcPr>
          <w:p w14:paraId="527E3E17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1,632,308</w:t>
            </w:r>
          </w:p>
        </w:tc>
        <w:tc>
          <w:tcPr>
            <w:tcW w:w="1016" w:type="dxa"/>
            <w:vAlign w:val="center"/>
          </w:tcPr>
          <w:p w14:paraId="5020E42D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1,466,288</w:t>
            </w:r>
          </w:p>
        </w:tc>
        <w:tc>
          <w:tcPr>
            <w:tcW w:w="848" w:type="dxa"/>
            <w:vAlign w:val="center"/>
          </w:tcPr>
          <w:p w14:paraId="18DE7ACD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111,447</w:t>
            </w:r>
          </w:p>
        </w:tc>
        <w:tc>
          <w:tcPr>
            <w:tcW w:w="834" w:type="dxa"/>
            <w:vAlign w:val="center"/>
          </w:tcPr>
          <w:p w14:paraId="2A19C5E4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107,625</w:t>
            </w:r>
          </w:p>
        </w:tc>
        <w:tc>
          <w:tcPr>
            <w:tcW w:w="912" w:type="dxa"/>
            <w:vAlign w:val="center"/>
          </w:tcPr>
          <w:p w14:paraId="39C9973E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45.8%</w:t>
            </w:r>
          </w:p>
        </w:tc>
        <w:tc>
          <w:tcPr>
            <w:tcW w:w="899" w:type="dxa"/>
            <w:vAlign w:val="center"/>
          </w:tcPr>
          <w:p w14:paraId="05BBF015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41.1%</w:t>
            </w:r>
          </w:p>
        </w:tc>
        <w:tc>
          <w:tcPr>
            <w:tcW w:w="731" w:type="dxa"/>
            <w:vAlign w:val="center"/>
          </w:tcPr>
          <w:p w14:paraId="15F5FED8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3.1%</w:t>
            </w:r>
          </w:p>
        </w:tc>
        <w:tc>
          <w:tcPr>
            <w:tcW w:w="1027" w:type="dxa"/>
            <w:vAlign w:val="center"/>
          </w:tcPr>
          <w:p w14:paraId="193E5433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96.6%</w:t>
            </w:r>
          </w:p>
        </w:tc>
        <w:tc>
          <w:tcPr>
            <w:tcW w:w="1005" w:type="dxa"/>
            <w:vAlign w:val="center"/>
          </w:tcPr>
          <w:p w14:paraId="0730F70E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3.0%</w:t>
            </w:r>
          </w:p>
        </w:tc>
      </w:tr>
      <w:tr w:rsidR="00602689" w14:paraId="405C81AC" w14:textId="77777777" w:rsidTr="00FE5DA9">
        <w:trPr>
          <w:trHeight w:val="336"/>
        </w:trPr>
        <w:tc>
          <w:tcPr>
            <w:tcW w:w="694" w:type="dxa"/>
            <w:vAlign w:val="center"/>
          </w:tcPr>
          <w:p w14:paraId="38A85930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931" w:type="dxa"/>
            <w:vAlign w:val="center"/>
          </w:tcPr>
          <w:p w14:paraId="2D7268F8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3,089,507</w:t>
            </w:r>
          </w:p>
        </w:tc>
        <w:tc>
          <w:tcPr>
            <w:tcW w:w="931" w:type="dxa"/>
            <w:vAlign w:val="center"/>
          </w:tcPr>
          <w:p w14:paraId="1931C677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1,357,120</w:t>
            </w:r>
          </w:p>
        </w:tc>
        <w:tc>
          <w:tcPr>
            <w:tcW w:w="1016" w:type="dxa"/>
            <w:vAlign w:val="center"/>
          </w:tcPr>
          <w:p w14:paraId="25978AF0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1,222,772</w:t>
            </w:r>
          </w:p>
        </w:tc>
        <w:tc>
          <w:tcPr>
            <w:tcW w:w="848" w:type="dxa"/>
            <w:vAlign w:val="center"/>
          </w:tcPr>
          <w:p w14:paraId="41B9EC82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95,191</w:t>
            </w:r>
          </w:p>
        </w:tc>
        <w:tc>
          <w:tcPr>
            <w:tcW w:w="834" w:type="dxa"/>
            <w:vAlign w:val="center"/>
          </w:tcPr>
          <w:p w14:paraId="14B31078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93,66</w:t>
            </w:r>
          </w:p>
        </w:tc>
        <w:tc>
          <w:tcPr>
            <w:tcW w:w="912" w:type="dxa"/>
            <w:vAlign w:val="center"/>
          </w:tcPr>
          <w:p w14:paraId="348B8BE2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43.9%</w:t>
            </w:r>
          </w:p>
        </w:tc>
        <w:tc>
          <w:tcPr>
            <w:tcW w:w="899" w:type="dxa"/>
            <w:vAlign w:val="center"/>
          </w:tcPr>
          <w:p w14:paraId="68823118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39.6%</w:t>
            </w:r>
          </w:p>
        </w:tc>
        <w:tc>
          <w:tcPr>
            <w:tcW w:w="731" w:type="dxa"/>
            <w:vAlign w:val="center"/>
          </w:tcPr>
          <w:p w14:paraId="65A2574F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3.1%</w:t>
            </w:r>
          </w:p>
        </w:tc>
        <w:tc>
          <w:tcPr>
            <w:tcW w:w="1027" w:type="dxa"/>
            <w:vAlign w:val="center"/>
          </w:tcPr>
          <w:p w14:paraId="1FFC59A1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98.4%</w:t>
            </w:r>
          </w:p>
        </w:tc>
        <w:tc>
          <w:tcPr>
            <w:tcW w:w="1005" w:type="dxa"/>
            <w:vAlign w:val="center"/>
          </w:tcPr>
          <w:p w14:paraId="2F07267E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3.0%</w:t>
            </w:r>
          </w:p>
        </w:tc>
      </w:tr>
      <w:tr w:rsidR="00602689" w14:paraId="4D433E85" w14:textId="77777777" w:rsidTr="00FE5DA9">
        <w:trPr>
          <w:trHeight w:val="336"/>
        </w:trPr>
        <w:tc>
          <w:tcPr>
            <w:tcW w:w="694" w:type="dxa"/>
            <w:vAlign w:val="center"/>
          </w:tcPr>
          <w:p w14:paraId="37E76B6B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931" w:type="dxa"/>
            <w:vAlign w:val="center"/>
          </w:tcPr>
          <w:p w14:paraId="4410A9BC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2,017,319</w:t>
            </w:r>
          </w:p>
        </w:tc>
        <w:tc>
          <w:tcPr>
            <w:tcW w:w="931" w:type="dxa"/>
            <w:vAlign w:val="center"/>
          </w:tcPr>
          <w:p w14:paraId="4E4C5E2C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837,79</w:t>
            </w:r>
          </w:p>
        </w:tc>
        <w:tc>
          <w:tcPr>
            <w:tcW w:w="1016" w:type="dxa"/>
            <w:vAlign w:val="center"/>
          </w:tcPr>
          <w:p w14:paraId="62C5A5C2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754,509</w:t>
            </w:r>
          </w:p>
        </w:tc>
        <w:tc>
          <w:tcPr>
            <w:tcW w:w="848" w:type="dxa"/>
            <w:vAlign w:val="center"/>
          </w:tcPr>
          <w:p w14:paraId="5374F345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63,674</w:t>
            </w:r>
          </w:p>
        </w:tc>
        <w:tc>
          <w:tcPr>
            <w:tcW w:w="834" w:type="dxa"/>
            <w:vAlign w:val="center"/>
          </w:tcPr>
          <w:p w14:paraId="48A57834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63,112</w:t>
            </w:r>
          </w:p>
        </w:tc>
        <w:tc>
          <w:tcPr>
            <w:tcW w:w="912" w:type="dxa"/>
            <w:vAlign w:val="center"/>
          </w:tcPr>
          <w:p w14:paraId="0F015070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41.5%</w:t>
            </w:r>
          </w:p>
        </w:tc>
        <w:tc>
          <w:tcPr>
            <w:tcW w:w="899" w:type="dxa"/>
            <w:vAlign w:val="center"/>
          </w:tcPr>
          <w:p w14:paraId="4077A198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37.4%</w:t>
            </w:r>
          </w:p>
        </w:tc>
        <w:tc>
          <w:tcPr>
            <w:tcW w:w="731" w:type="dxa"/>
            <w:vAlign w:val="center"/>
          </w:tcPr>
          <w:p w14:paraId="487F13F1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3.2%</w:t>
            </w:r>
          </w:p>
        </w:tc>
        <w:tc>
          <w:tcPr>
            <w:tcW w:w="1027" w:type="dxa"/>
            <w:vAlign w:val="center"/>
          </w:tcPr>
          <w:p w14:paraId="4E2CE894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99.1%</w:t>
            </w:r>
          </w:p>
        </w:tc>
        <w:tc>
          <w:tcPr>
            <w:tcW w:w="1005" w:type="dxa"/>
            <w:vAlign w:val="center"/>
          </w:tcPr>
          <w:p w14:paraId="2BE3626A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3.1%</w:t>
            </w:r>
          </w:p>
        </w:tc>
      </w:tr>
      <w:tr w:rsidR="00602689" w14:paraId="048AF843" w14:textId="77777777" w:rsidTr="00FE5DA9">
        <w:trPr>
          <w:trHeight w:val="336"/>
        </w:trPr>
        <w:tc>
          <w:tcPr>
            <w:tcW w:w="694" w:type="dxa"/>
            <w:vAlign w:val="center"/>
          </w:tcPr>
          <w:p w14:paraId="27C24F22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931" w:type="dxa"/>
            <w:vAlign w:val="center"/>
          </w:tcPr>
          <w:p w14:paraId="64628485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670,631</w:t>
            </w:r>
          </w:p>
        </w:tc>
        <w:tc>
          <w:tcPr>
            <w:tcW w:w="931" w:type="dxa"/>
            <w:vAlign w:val="center"/>
          </w:tcPr>
          <w:p w14:paraId="3282D2DC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254,732</w:t>
            </w:r>
          </w:p>
        </w:tc>
        <w:tc>
          <w:tcPr>
            <w:tcW w:w="1016" w:type="dxa"/>
            <w:vAlign w:val="center"/>
          </w:tcPr>
          <w:p w14:paraId="5FE01504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228,369</w:t>
            </w:r>
          </w:p>
        </w:tc>
        <w:tc>
          <w:tcPr>
            <w:tcW w:w="848" w:type="dxa"/>
            <w:vAlign w:val="center"/>
          </w:tcPr>
          <w:p w14:paraId="32932527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21,315</w:t>
            </w:r>
          </w:p>
        </w:tc>
        <w:tc>
          <w:tcPr>
            <w:tcW w:w="834" w:type="dxa"/>
            <w:vAlign w:val="center"/>
          </w:tcPr>
          <w:p w14:paraId="520515D2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21,181</w:t>
            </w:r>
          </w:p>
        </w:tc>
        <w:tc>
          <w:tcPr>
            <w:tcW w:w="912" w:type="dxa"/>
            <w:vAlign w:val="center"/>
          </w:tcPr>
          <w:p w14:paraId="2822EC29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38.0%</w:t>
            </w:r>
          </w:p>
        </w:tc>
        <w:tc>
          <w:tcPr>
            <w:tcW w:w="899" w:type="dxa"/>
            <w:vAlign w:val="center"/>
          </w:tcPr>
          <w:p w14:paraId="5ECAB6B0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34.1%</w:t>
            </w:r>
          </w:p>
        </w:tc>
        <w:tc>
          <w:tcPr>
            <w:tcW w:w="731" w:type="dxa"/>
            <w:vAlign w:val="center"/>
          </w:tcPr>
          <w:p w14:paraId="21CF56F4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3.2%</w:t>
            </w:r>
          </w:p>
        </w:tc>
        <w:tc>
          <w:tcPr>
            <w:tcW w:w="1027" w:type="dxa"/>
            <w:vAlign w:val="center"/>
          </w:tcPr>
          <w:p w14:paraId="2A47A064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99.4%</w:t>
            </w:r>
          </w:p>
        </w:tc>
        <w:tc>
          <w:tcPr>
            <w:tcW w:w="1005" w:type="dxa"/>
            <w:vAlign w:val="center"/>
          </w:tcPr>
          <w:p w14:paraId="18E0D653" w14:textId="77777777" w:rsidR="00602689" w:rsidRPr="00B871B1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871B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3.2%</w:t>
            </w:r>
          </w:p>
        </w:tc>
      </w:tr>
    </w:tbl>
    <w:p w14:paraId="6262C81A" w14:textId="1B67D237" w:rsidR="00CC04E1" w:rsidRDefault="00CC04E1">
      <w:pPr>
        <w:rPr>
          <w:rFonts w:ascii="Times New Roman" w:eastAsia="Times New Roman" w:hAnsi="Times New Roman" w:cs="Times New Roman"/>
        </w:rPr>
      </w:pPr>
    </w:p>
    <w:p w14:paraId="0882C262" w14:textId="68A2EB6E" w:rsidR="00602689" w:rsidRDefault="00CC04E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02A37C45" w14:textId="6B28F21D" w:rsidR="00602689" w:rsidRDefault="0010522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2E071D23" wp14:editId="32888459">
            <wp:extent cx="6237409" cy="1845554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37409" cy="18455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DB7AA2" w14:textId="620A1AF3" w:rsidR="00B871B1" w:rsidRPr="00CC04E1" w:rsidRDefault="00B871B1" w:rsidP="00B871B1">
      <w:pPr>
        <w:jc w:val="center"/>
        <w:rPr>
          <w:rFonts w:ascii="Times New Roman" w:hAnsi="Times New Roman" w:cs="Times New Roman"/>
        </w:rPr>
      </w:pPr>
      <w:r w:rsidRPr="00B871B1">
        <w:rPr>
          <w:rFonts w:ascii="Times New Roman" w:hAnsi="Times New Roman" w:cs="Times New Roman"/>
        </w:rPr>
        <w:t xml:space="preserve">Рисунок 4.1 </w:t>
      </w:r>
      <w:r w:rsidR="002A18E4">
        <w:rPr>
          <w:rFonts w:ascii="Times New Roman" w:hAnsi="Times New Roman" w:cs="Times New Roman"/>
        </w:rPr>
        <w:t>–</w:t>
      </w:r>
      <w:r w:rsidRPr="00B871B1">
        <w:rPr>
          <w:rFonts w:ascii="Times New Roman" w:hAnsi="Times New Roman" w:cs="Times New Roman"/>
        </w:rPr>
        <w:t xml:space="preserve"> Взаимодействия клиентов с push-уведомлениями</w:t>
      </w:r>
      <w:r w:rsidR="00CC04E1" w:rsidRPr="00CC04E1">
        <w:rPr>
          <w:rFonts w:ascii="Times New Roman" w:hAnsi="Times New Roman" w:cs="Times New Roman"/>
        </w:rPr>
        <w:t xml:space="preserve"> </w:t>
      </w:r>
      <w:r w:rsidR="00CC04E1">
        <w:rPr>
          <w:rFonts w:ascii="Times New Roman" w:hAnsi="Times New Roman" w:cs="Times New Roman"/>
        </w:rPr>
        <w:t>и подписками</w:t>
      </w:r>
    </w:p>
    <w:p w14:paraId="1CDD266B" w14:textId="57379FA2" w:rsidR="00B871B1" w:rsidRPr="00B871B1" w:rsidRDefault="00B871B1">
      <w:pPr>
        <w:rPr>
          <w:rFonts w:ascii="Times New Roman" w:eastAsia="Times New Roman" w:hAnsi="Times New Roman" w:cs="Times New Roman"/>
        </w:rPr>
      </w:pPr>
    </w:p>
    <w:p w14:paraId="54E308FB" w14:textId="542D5BD6" w:rsidR="00602689" w:rsidRPr="00B871B1" w:rsidRDefault="0010522B">
      <w:pPr>
        <w:rPr>
          <w:rFonts w:ascii="Times New Roman" w:eastAsia="Times New Roman" w:hAnsi="Times New Roman" w:cs="Times New Roman"/>
        </w:rPr>
      </w:pPr>
      <w:r>
        <w:br w:type="page"/>
      </w:r>
    </w:p>
    <w:p w14:paraId="3185472D" w14:textId="7C63A44F" w:rsidR="002F56A7" w:rsidRDefault="0010522B" w:rsidP="00FD3424">
      <w:pPr>
        <w:pStyle w:val="2"/>
        <w:jc w:val="center"/>
        <w:rPr>
          <w:rFonts w:ascii="Times New Roman" w:hAnsi="Times New Roman" w:cs="Times New Roman"/>
          <w:b w:val="0"/>
          <w:bCs/>
          <w:sz w:val="28"/>
          <w:szCs w:val="28"/>
        </w:rPr>
      </w:pPr>
      <w:bookmarkStart w:id="6" w:name="_Toc229999055"/>
      <w:r w:rsidRPr="006222A3">
        <w:rPr>
          <w:rFonts w:ascii="Times New Roman" w:hAnsi="Times New Roman" w:cs="Times New Roman"/>
          <w:b w:val="0"/>
          <w:bCs/>
          <w:sz w:val="28"/>
          <w:szCs w:val="28"/>
        </w:rPr>
        <w:lastRenderedPageBreak/>
        <w:t>5. Определение доли клиентов, попадающих в один и тот же номинал бонусов в течение рассматриваемого периода</w:t>
      </w:r>
      <w:bookmarkEnd w:id="6"/>
    </w:p>
    <w:p w14:paraId="15A35E04" w14:textId="77777777" w:rsidR="002F56A7" w:rsidRPr="002F56A7" w:rsidRDefault="002F56A7" w:rsidP="002F56A7"/>
    <w:p w14:paraId="74FC9DF9" w14:textId="023B5D0F" w:rsidR="00FE5DA9" w:rsidRPr="00FE5DA9" w:rsidRDefault="00FE5DA9" w:rsidP="00FE5DA9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E5DA9">
        <w:rPr>
          <w:rFonts w:ascii="Times New Roman" w:hAnsi="Times New Roman" w:cs="Times New Roman"/>
          <w:sz w:val="28"/>
          <w:szCs w:val="28"/>
        </w:rPr>
        <w:t>Наибольшая доля клиентов (43.8%) дважды попадала в один и тот же номинал бонусов. При этом 27.9% клиентов повторно попадали в один и тот же номинал уже три раза.</w:t>
      </w:r>
    </w:p>
    <w:p w14:paraId="1A455F0F" w14:textId="54B9D947" w:rsidR="00FE5DA9" w:rsidRDefault="00FE5DA9" w:rsidP="00FE5DA9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E5DA9">
        <w:rPr>
          <w:rFonts w:ascii="Times New Roman" w:hAnsi="Times New Roman" w:cs="Times New Roman"/>
          <w:sz w:val="28"/>
          <w:szCs w:val="28"/>
        </w:rPr>
        <w:t>Доля клиентов, которым каждый раз назначались разные номиналы, составила 16.7%, что заметно ниже доли клиентов с повторяющимися номиналами</w:t>
      </w:r>
      <w:r w:rsidR="00B60D12">
        <w:rPr>
          <w:rFonts w:ascii="Times New Roman" w:hAnsi="Times New Roman" w:cs="Times New Roman"/>
          <w:sz w:val="28"/>
          <w:szCs w:val="28"/>
        </w:rPr>
        <w:t>.</w:t>
      </w:r>
    </w:p>
    <w:p w14:paraId="78D15840" w14:textId="65B6C7D7" w:rsidR="00B60D12" w:rsidRPr="00FE5DA9" w:rsidRDefault="00B60D12" w:rsidP="00FE5DA9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60D12">
        <w:rPr>
          <w:rFonts w:ascii="Times New Roman" w:hAnsi="Times New Roman" w:cs="Times New Roman"/>
          <w:sz w:val="28"/>
          <w:szCs w:val="28"/>
        </w:rPr>
        <w:t>Сегментация клиентов между флайтами остается стабильной.</w:t>
      </w:r>
    </w:p>
    <w:p w14:paraId="4314082F" w14:textId="77777777" w:rsidR="00FE5DA9" w:rsidRPr="00FE5DA9" w:rsidRDefault="00FE5DA9" w:rsidP="00FE5DA9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3100FAB" w14:textId="1826C6E4" w:rsidR="0085396D" w:rsidRPr="00865C5F" w:rsidRDefault="0085396D" w:rsidP="0085396D">
      <w:pPr>
        <w:rPr>
          <w:rFonts w:ascii="Times New Roman" w:hAnsi="Times New Roman" w:cs="Times New Roman"/>
        </w:rPr>
      </w:pPr>
      <w:r w:rsidRPr="00865C5F">
        <w:rPr>
          <w:rFonts w:ascii="Times New Roman" w:hAnsi="Times New Roman" w:cs="Times New Roman"/>
        </w:rPr>
        <w:t xml:space="preserve">Таблица 5.1 </w:t>
      </w:r>
      <w:r w:rsidR="002A18E4" w:rsidRPr="00865C5F">
        <w:rPr>
          <w:rFonts w:ascii="Times New Roman" w:hAnsi="Times New Roman" w:cs="Times New Roman"/>
        </w:rPr>
        <w:t>–</w:t>
      </w:r>
      <w:r w:rsidRPr="00865C5F">
        <w:rPr>
          <w:rFonts w:ascii="Times New Roman" w:hAnsi="Times New Roman" w:cs="Times New Roman"/>
        </w:rPr>
        <w:t xml:space="preserve"> </w:t>
      </w:r>
      <w:r w:rsidRPr="00865C5F">
        <w:rPr>
          <w:rFonts w:ascii="Times New Roman" w:hAnsi="Times New Roman" w:cs="Times New Roman"/>
        </w:rPr>
        <w:t>Распределение клиентов по повторяемости номиналов</w:t>
      </w:r>
    </w:p>
    <w:tbl>
      <w:tblPr>
        <w:tblStyle w:val="ac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8"/>
        <w:gridCol w:w="4601"/>
        <w:gridCol w:w="2815"/>
      </w:tblGrid>
      <w:tr w:rsidR="00602689" w14:paraId="19D6C7E0" w14:textId="77777777" w:rsidTr="002F56A7">
        <w:trPr>
          <w:trHeight w:val="467"/>
        </w:trPr>
        <w:tc>
          <w:tcPr>
            <w:tcW w:w="1908" w:type="dxa"/>
            <w:vAlign w:val="center"/>
          </w:tcPr>
          <w:p w14:paraId="34B217CE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Группа</w:t>
            </w:r>
          </w:p>
        </w:tc>
        <w:tc>
          <w:tcPr>
            <w:tcW w:w="4601" w:type="dxa"/>
            <w:vAlign w:val="center"/>
          </w:tcPr>
          <w:p w14:paraId="2F4807EA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Всего клиентов</w:t>
            </w:r>
          </w:p>
        </w:tc>
        <w:tc>
          <w:tcPr>
            <w:tcW w:w="2815" w:type="dxa"/>
            <w:vAlign w:val="center"/>
          </w:tcPr>
          <w:p w14:paraId="796459D2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Доля клиентов, %</w:t>
            </w:r>
          </w:p>
        </w:tc>
      </w:tr>
      <w:tr w:rsidR="00602689" w14:paraId="7300ABE3" w14:textId="77777777" w:rsidTr="002F56A7">
        <w:trPr>
          <w:trHeight w:val="296"/>
        </w:trPr>
        <w:tc>
          <w:tcPr>
            <w:tcW w:w="1908" w:type="dxa"/>
            <w:vAlign w:val="center"/>
          </w:tcPr>
          <w:p w14:paraId="5FBE9625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4601" w:type="dxa"/>
            <w:vAlign w:val="center"/>
          </w:tcPr>
          <w:p w14:paraId="2D92E501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8,508,253</w:t>
            </w:r>
          </w:p>
        </w:tc>
        <w:tc>
          <w:tcPr>
            <w:tcW w:w="2815" w:type="dxa"/>
            <w:vAlign w:val="center"/>
          </w:tcPr>
          <w:p w14:paraId="77682FDA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43.81%</w:t>
            </w:r>
          </w:p>
        </w:tc>
      </w:tr>
      <w:tr w:rsidR="00602689" w14:paraId="69644797" w14:textId="77777777" w:rsidTr="002F56A7">
        <w:trPr>
          <w:trHeight w:val="296"/>
        </w:trPr>
        <w:tc>
          <w:tcPr>
            <w:tcW w:w="1908" w:type="dxa"/>
            <w:vAlign w:val="center"/>
          </w:tcPr>
          <w:p w14:paraId="7BCF20AB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4601" w:type="dxa"/>
            <w:vAlign w:val="center"/>
          </w:tcPr>
          <w:p w14:paraId="54252E0A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5,419,874</w:t>
            </w:r>
          </w:p>
        </w:tc>
        <w:tc>
          <w:tcPr>
            <w:tcW w:w="2815" w:type="dxa"/>
            <w:vAlign w:val="center"/>
          </w:tcPr>
          <w:p w14:paraId="31642175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27.90%</w:t>
            </w:r>
          </w:p>
        </w:tc>
      </w:tr>
      <w:tr w:rsidR="00602689" w14:paraId="2F77DDA5" w14:textId="77777777" w:rsidTr="002F56A7">
        <w:trPr>
          <w:trHeight w:val="539"/>
        </w:trPr>
        <w:tc>
          <w:tcPr>
            <w:tcW w:w="1908" w:type="dxa"/>
            <w:vAlign w:val="center"/>
          </w:tcPr>
          <w:p w14:paraId="471B4DA3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Попадали в разные номиналы</w:t>
            </w:r>
          </w:p>
        </w:tc>
        <w:tc>
          <w:tcPr>
            <w:tcW w:w="4601" w:type="dxa"/>
            <w:vAlign w:val="center"/>
          </w:tcPr>
          <w:p w14:paraId="7D7E41A0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3,236,331</w:t>
            </w:r>
          </w:p>
        </w:tc>
        <w:tc>
          <w:tcPr>
            <w:tcW w:w="2815" w:type="dxa"/>
            <w:vAlign w:val="center"/>
          </w:tcPr>
          <w:p w14:paraId="6FA8880A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16.66%</w:t>
            </w:r>
          </w:p>
        </w:tc>
      </w:tr>
      <w:tr w:rsidR="00602689" w14:paraId="1319946E" w14:textId="77777777" w:rsidTr="002F56A7">
        <w:trPr>
          <w:trHeight w:val="296"/>
        </w:trPr>
        <w:tc>
          <w:tcPr>
            <w:tcW w:w="1908" w:type="dxa"/>
            <w:vAlign w:val="center"/>
          </w:tcPr>
          <w:p w14:paraId="247EE014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4601" w:type="dxa"/>
            <w:vAlign w:val="center"/>
          </w:tcPr>
          <w:p w14:paraId="326730A4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1,893,107</w:t>
            </w:r>
          </w:p>
        </w:tc>
        <w:tc>
          <w:tcPr>
            <w:tcW w:w="2815" w:type="dxa"/>
            <w:vAlign w:val="center"/>
          </w:tcPr>
          <w:p w14:paraId="3BC1C118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9.75%</w:t>
            </w:r>
          </w:p>
        </w:tc>
      </w:tr>
      <w:tr w:rsidR="00602689" w14:paraId="512BBA6E" w14:textId="77777777" w:rsidTr="002F56A7">
        <w:trPr>
          <w:trHeight w:val="296"/>
        </w:trPr>
        <w:tc>
          <w:tcPr>
            <w:tcW w:w="1908" w:type="dxa"/>
            <w:vAlign w:val="center"/>
          </w:tcPr>
          <w:p w14:paraId="57600A37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4601" w:type="dxa"/>
            <w:vAlign w:val="center"/>
          </w:tcPr>
          <w:p w14:paraId="1A74BA0C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325,574</w:t>
            </w:r>
          </w:p>
        </w:tc>
        <w:tc>
          <w:tcPr>
            <w:tcW w:w="2815" w:type="dxa"/>
            <w:vAlign w:val="center"/>
          </w:tcPr>
          <w:p w14:paraId="0B121E94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1.68%</w:t>
            </w:r>
          </w:p>
        </w:tc>
      </w:tr>
      <w:tr w:rsidR="00602689" w14:paraId="6B8C0E37" w14:textId="77777777" w:rsidTr="002F56A7">
        <w:trPr>
          <w:trHeight w:val="296"/>
        </w:trPr>
        <w:tc>
          <w:tcPr>
            <w:tcW w:w="1908" w:type="dxa"/>
            <w:vAlign w:val="center"/>
          </w:tcPr>
          <w:p w14:paraId="159BDD50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4601" w:type="dxa"/>
            <w:vAlign w:val="center"/>
          </w:tcPr>
          <w:p w14:paraId="17860741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37,531</w:t>
            </w:r>
          </w:p>
        </w:tc>
        <w:tc>
          <w:tcPr>
            <w:tcW w:w="2815" w:type="dxa"/>
            <w:vAlign w:val="center"/>
          </w:tcPr>
          <w:p w14:paraId="0BD0FD24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0.19%</w:t>
            </w:r>
          </w:p>
        </w:tc>
      </w:tr>
      <w:tr w:rsidR="00602689" w14:paraId="59792CBF" w14:textId="77777777" w:rsidTr="002F56A7">
        <w:trPr>
          <w:trHeight w:val="296"/>
        </w:trPr>
        <w:tc>
          <w:tcPr>
            <w:tcW w:w="1908" w:type="dxa"/>
            <w:vAlign w:val="center"/>
          </w:tcPr>
          <w:p w14:paraId="770A4066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4601" w:type="dxa"/>
            <w:vAlign w:val="center"/>
          </w:tcPr>
          <w:p w14:paraId="5F5582F6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1,888</w:t>
            </w:r>
          </w:p>
        </w:tc>
        <w:tc>
          <w:tcPr>
            <w:tcW w:w="2815" w:type="dxa"/>
            <w:vAlign w:val="center"/>
          </w:tcPr>
          <w:p w14:paraId="6E8E0596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0.01%</w:t>
            </w:r>
          </w:p>
        </w:tc>
      </w:tr>
      <w:tr w:rsidR="00602689" w14:paraId="4E2CE607" w14:textId="77777777" w:rsidTr="002F56A7">
        <w:trPr>
          <w:trHeight w:val="296"/>
        </w:trPr>
        <w:tc>
          <w:tcPr>
            <w:tcW w:w="1908" w:type="dxa"/>
            <w:vAlign w:val="center"/>
          </w:tcPr>
          <w:p w14:paraId="18B692E6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4601" w:type="dxa"/>
            <w:vAlign w:val="center"/>
          </w:tcPr>
          <w:p w14:paraId="2F2E5088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51</w:t>
            </w:r>
          </w:p>
        </w:tc>
        <w:tc>
          <w:tcPr>
            <w:tcW w:w="2815" w:type="dxa"/>
            <w:vAlign w:val="center"/>
          </w:tcPr>
          <w:p w14:paraId="1ED4361E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0.00%</w:t>
            </w:r>
          </w:p>
        </w:tc>
      </w:tr>
    </w:tbl>
    <w:p w14:paraId="2B817F2C" w14:textId="77777777" w:rsidR="00602689" w:rsidRDefault="00602689">
      <w:pPr>
        <w:rPr>
          <w:rFonts w:ascii="Times New Roman" w:eastAsia="Times New Roman" w:hAnsi="Times New Roman" w:cs="Times New Roman"/>
        </w:rPr>
      </w:pPr>
    </w:p>
    <w:p w14:paraId="21F892A7" w14:textId="77777777" w:rsidR="00602689" w:rsidRDefault="0010522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5EAA5C7" wp14:editId="35E6987D">
            <wp:extent cx="5940425" cy="2942590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2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1ED813" w14:textId="4D027458" w:rsidR="00602689" w:rsidRDefault="0085396D" w:rsidP="002F56A7">
      <w:pPr>
        <w:jc w:val="center"/>
        <w:rPr>
          <w:rFonts w:ascii="Times New Roman" w:hAnsi="Times New Roman" w:cs="Times New Roman"/>
        </w:rPr>
      </w:pPr>
      <w:r w:rsidRPr="009D034A">
        <w:rPr>
          <w:rFonts w:ascii="Times New Roman" w:hAnsi="Times New Roman" w:cs="Times New Roman"/>
        </w:rPr>
        <w:t xml:space="preserve">Рисунок 5.1 </w:t>
      </w:r>
      <w:r w:rsidR="00A14333" w:rsidRPr="009D034A">
        <w:rPr>
          <w:rFonts w:ascii="Times New Roman" w:hAnsi="Times New Roman" w:cs="Times New Roman"/>
        </w:rPr>
        <w:t>–</w:t>
      </w:r>
      <w:r w:rsidRPr="009D034A">
        <w:rPr>
          <w:rFonts w:ascii="Times New Roman" w:hAnsi="Times New Roman" w:cs="Times New Roman"/>
        </w:rPr>
        <w:t xml:space="preserve"> </w:t>
      </w:r>
      <w:r w:rsidRPr="009D034A">
        <w:rPr>
          <w:rFonts w:ascii="Times New Roman" w:hAnsi="Times New Roman" w:cs="Times New Roman"/>
        </w:rPr>
        <w:t>Повторяемость попадания клиентов в одинаковые номиналы</w:t>
      </w:r>
    </w:p>
    <w:p w14:paraId="78699523" w14:textId="5EF18999" w:rsidR="00FE5DA9" w:rsidRDefault="00FE5DA9">
      <w:pPr>
        <w:rPr>
          <w:rFonts w:ascii="Times New Roman" w:eastAsia="Times New Roman" w:hAnsi="Times New Roman" w:cs="Times New Roman"/>
        </w:rPr>
      </w:pPr>
    </w:p>
    <w:p w14:paraId="2FA4EC8F" w14:textId="77777777" w:rsidR="00CD4AF3" w:rsidRPr="00CD4AF3" w:rsidRDefault="00CD4AF3" w:rsidP="00CD4AF3">
      <w:pPr>
        <w:spacing w:line="360" w:lineRule="auto"/>
        <w:ind w:firstLine="720"/>
        <w:rPr>
          <w:rFonts w:ascii="Times New Roman" w:hAnsi="Times New Roman" w:cs="Times New Roman"/>
          <w:sz w:val="32"/>
          <w:szCs w:val="32"/>
        </w:rPr>
      </w:pPr>
      <w:r w:rsidRPr="00CD4AF3">
        <w:rPr>
          <w:rFonts w:ascii="Times New Roman" w:hAnsi="Times New Roman" w:cs="Times New Roman"/>
          <w:sz w:val="32"/>
          <w:szCs w:val="32"/>
        </w:rPr>
        <w:lastRenderedPageBreak/>
        <w:t>Для всех номиналов наибольшая доля клиентов повторно попадала в один и тот же сегмент 2 раза. Наиболее устойчивое распределение наблюдается для номиналов 300 и 400, где более 70% клиентов повторно попадали в один и тот же номинал дважды.</w:t>
      </w:r>
    </w:p>
    <w:p w14:paraId="7FD6D2EC" w14:textId="2D331204" w:rsidR="00F96753" w:rsidRPr="00E13845" w:rsidRDefault="0085396D">
      <w:pPr>
        <w:rPr>
          <w:rFonts w:ascii="Times New Roman" w:hAnsi="Times New Roman" w:cs="Times New Roman"/>
        </w:rPr>
      </w:pPr>
      <w:r w:rsidRPr="009D034A">
        <w:rPr>
          <w:rFonts w:ascii="Times New Roman" w:eastAsia="Times New Roman" w:hAnsi="Times New Roman" w:cs="Times New Roman"/>
        </w:rPr>
        <w:t xml:space="preserve">Таблица 5.2 </w:t>
      </w:r>
      <w:r w:rsidR="00A14333" w:rsidRPr="009D034A">
        <w:rPr>
          <w:rFonts w:ascii="Times New Roman" w:eastAsia="Times New Roman" w:hAnsi="Times New Roman" w:cs="Times New Roman"/>
        </w:rPr>
        <w:t>–</w:t>
      </w:r>
      <w:r w:rsidRPr="009D034A">
        <w:rPr>
          <w:rFonts w:ascii="Times New Roman" w:eastAsia="Times New Roman" w:hAnsi="Times New Roman" w:cs="Times New Roman"/>
        </w:rPr>
        <w:t xml:space="preserve"> </w:t>
      </w:r>
      <w:r w:rsidRPr="009D034A">
        <w:rPr>
          <w:rFonts w:ascii="Times New Roman" w:hAnsi="Times New Roman" w:cs="Times New Roman"/>
        </w:rPr>
        <w:t>Структура повторяемости по номиналам</w:t>
      </w:r>
    </w:p>
    <w:tbl>
      <w:tblPr>
        <w:tblStyle w:val="ad"/>
        <w:tblW w:w="94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21"/>
        <w:gridCol w:w="934"/>
        <w:gridCol w:w="1061"/>
        <w:gridCol w:w="1061"/>
        <w:gridCol w:w="1037"/>
        <w:gridCol w:w="1037"/>
        <w:gridCol w:w="1037"/>
        <w:gridCol w:w="1038"/>
      </w:tblGrid>
      <w:tr w:rsidR="00602689" w14:paraId="649D1C0E" w14:textId="77777777" w:rsidTr="000C78B1">
        <w:trPr>
          <w:trHeight w:val="915"/>
        </w:trPr>
        <w:tc>
          <w:tcPr>
            <w:tcW w:w="2221" w:type="dxa"/>
          </w:tcPr>
          <w:p w14:paraId="6290E5D7" w14:textId="77777777" w:rsidR="00602689" w:rsidRDefault="0010522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Метрика</w:t>
            </w:r>
          </w:p>
        </w:tc>
        <w:tc>
          <w:tcPr>
            <w:tcW w:w="7205" w:type="dxa"/>
            <w:gridSpan w:val="7"/>
          </w:tcPr>
          <w:p w14:paraId="6BCE4E42" w14:textId="77777777" w:rsidR="00602689" w:rsidRDefault="0010522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Доля клиентов внутри номинала, %</w:t>
            </w:r>
          </w:p>
        </w:tc>
      </w:tr>
      <w:tr w:rsidR="00602689" w14:paraId="72B05F85" w14:textId="77777777" w:rsidTr="000C78B1">
        <w:trPr>
          <w:trHeight w:val="602"/>
        </w:trPr>
        <w:tc>
          <w:tcPr>
            <w:tcW w:w="2221" w:type="dxa"/>
          </w:tcPr>
          <w:p w14:paraId="7A4A3C72" w14:textId="77777777" w:rsidR="00602689" w:rsidRDefault="0010522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Кол-во попаданий</w:t>
            </w:r>
          </w:p>
          <w:p w14:paraId="0CFDC8D2" w14:textId="77777777" w:rsidR="00602689" w:rsidRDefault="0010522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 один номинал</w:t>
            </w:r>
          </w:p>
        </w:tc>
        <w:tc>
          <w:tcPr>
            <w:tcW w:w="934" w:type="dxa"/>
          </w:tcPr>
          <w:p w14:paraId="7F0DC6E0" w14:textId="77777777" w:rsidR="00602689" w:rsidRDefault="0010522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061" w:type="dxa"/>
          </w:tcPr>
          <w:p w14:paraId="4E936E1E" w14:textId="77777777" w:rsidR="00602689" w:rsidRDefault="0010522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061" w:type="dxa"/>
          </w:tcPr>
          <w:p w14:paraId="08F460B9" w14:textId="77777777" w:rsidR="00602689" w:rsidRDefault="0010522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037" w:type="dxa"/>
          </w:tcPr>
          <w:p w14:paraId="222F5B4C" w14:textId="77777777" w:rsidR="00602689" w:rsidRDefault="0010522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037" w:type="dxa"/>
          </w:tcPr>
          <w:p w14:paraId="0DCE2E08" w14:textId="77777777" w:rsidR="00602689" w:rsidRDefault="0010522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037" w:type="dxa"/>
          </w:tcPr>
          <w:p w14:paraId="39C89DF5" w14:textId="77777777" w:rsidR="00602689" w:rsidRDefault="0010522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037" w:type="dxa"/>
          </w:tcPr>
          <w:p w14:paraId="60608A8E" w14:textId="77777777" w:rsidR="00602689" w:rsidRDefault="0010522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</w:tr>
      <w:tr w:rsidR="00602689" w14:paraId="1670990E" w14:textId="77777777" w:rsidTr="000C78B1">
        <w:trPr>
          <w:trHeight w:val="290"/>
        </w:trPr>
        <w:tc>
          <w:tcPr>
            <w:tcW w:w="2221" w:type="dxa"/>
          </w:tcPr>
          <w:p w14:paraId="734D6DC5" w14:textId="77777777" w:rsidR="00602689" w:rsidRDefault="0010522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Номинал, руб.</w:t>
            </w:r>
          </w:p>
        </w:tc>
        <w:tc>
          <w:tcPr>
            <w:tcW w:w="934" w:type="dxa"/>
          </w:tcPr>
          <w:p w14:paraId="7C791387" w14:textId="77777777" w:rsidR="00602689" w:rsidRDefault="00602689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61" w:type="dxa"/>
          </w:tcPr>
          <w:p w14:paraId="4BEF10B6" w14:textId="77777777" w:rsidR="00602689" w:rsidRDefault="0060268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1" w:type="dxa"/>
          </w:tcPr>
          <w:p w14:paraId="2D60FAE6" w14:textId="77777777" w:rsidR="00602689" w:rsidRDefault="0060268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7" w:type="dxa"/>
          </w:tcPr>
          <w:p w14:paraId="7C8608CA" w14:textId="77777777" w:rsidR="00602689" w:rsidRDefault="0060268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7" w:type="dxa"/>
          </w:tcPr>
          <w:p w14:paraId="3D0C3946" w14:textId="77777777" w:rsidR="00602689" w:rsidRDefault="0060268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7" w:type="dxa"/>
          </w:tcPr>
          <w:p w14:paraId="18FE1111" w14:textId="77777777" w:rsidR="00602689" w:rsidRDefault="0060268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7" w:type="dxa"/>
          </w:tcPr>
          <w:p w14:paraId="65E17C76" w14:textId="77777777" w:rsidR="00602689" w:rsidRDefault="0060268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02689" w14:paraId="4ECA7CC8" w14:textId="77777777" w:rsidTr="000C78B1">
        <w:trPr>
          <w:trHeight w:val="312"/>
        </w:trPr>
        <w:tc>
          <w:tcPr>
            <w:tcW w:w="2221" w:type="dxa"/>
          </w:tcPr>
          <w:p w14:paraId="78AC6DEC" w14:textId="77777777" w:rsidR="00602689" w:rsidRDefault="0010522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934" w:type="dxa"/>
          </w:tcPr>
          <w:p w14:paraId="0A01EDA6" w14:textId="77777777" w:rsidR="00602689" w:rsidRDefault="0010522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58.68%</w:t>
            </w:r>
          </w:p>
        </w:tc>
        <w:tc>
          <w:tcPr>
            <w:tcW w:w="1061" w:type="dxa"/>
          </w:tcPr>
          <w:p w14:paraId="0706B6F9" w14:textId="77777777" w:rsidR="00602689" w:rsidRDefault="0010522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29.57%</w:t>
            </w:r>
          </w:p>
        </w:tc>
        <w:tc>
          <w:tcPr>
            <w:tcW w:w="1061" w:type="dxa"/>
          </w:tcPr>
          <w:p w14:paraId="27A634BE" w14:textId="77777777" w:rsidR="00602689" w:rsidRDefault="0010522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9.46%</w:t>
            </w:r>
          </w:p>
        </w:tc>
        <w:tc>
          <w:tcPr>
            <w:tcW w:w="1037" w:type="dxa"/>
          </w:tcPr>
          <w:p w14:paraId="2E421F09" w14:textId="77777777" w:rsidR="00602689" w:rsidRDefault="0010522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2.07%</w:t>
            </w:r>
          </w:p>
        </w:tc>
        <w:tc>
          <w:tcPr>
            <w:tcW w:w="1037" w:type="dxa"/>
          </w:tcPr>
          <w:p w14:paraId="39AD7715" w14:textId="77777777" w:rsidR="00602689" w:rsidRDefault="0010522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0.22%</w:t>
            </w:r>
          </w:p>
        </w:tc>
        <w:tc>
          <w:tcPr>
            <w:tcW w:w="1037" w:type="dxa"/>
          </w:tcPr>
          <w:p w14:paraId="4EBE4029" w14:textId="77777777" w:rsidR="00602689" w:rsidRDefault="0010522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0.00%</w:t>
            </w:r>
          </w:p>
        </w:tc>
        <w:tc>
          <w:tcPr>
            <w:tcW w:w="1037" w:type="dxa"/>
          </w:tcPr>
          <w:p w14:paraId="73B0556F" w14:textId="77777777" w:rsidR="00602689" w:rsidRDefault="0010522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0.00%</w:t>
            </w:r>
          </w:p>
        </w:tc>
      </w:tr>
      <w:tr w:rsidR="00602689" w14:paraId="408908CF" w14:textId="77777777" w:rsidTr="000C78B1">
        <w:trPr>
          <w:trHeight w:val="312"/>
        </w:trPr>
        <w:tc>
          <w:tcPr>
            <w:tcW w:w="2221" w:type="dxa"/>
          </w:tcPr>
          <w:p w14:paraId="4921EF6E" w14:textId="77777777" w:rsidR="00602689" w:rsidRDefault="0010522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300</w:t>
            </w:r>
          </w:p>
        </w:tc>
        <w:tc>
          <w:tcPr>
            <w:tcW w:w="934" w:type="dxa"/>
          </w:tcPr>
          <w:p w14:paraId="35EB2295" w14:textId="77777777" w:rsidR="00602689" w:rsidRDefault="0010522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70.62%</w:t>
            </w:r>
          </w:p>
        </w:tc>
        <w:tc>
          <w:tcPr>
            <w:tcW w:w="1061" w:type="dxa"/>
          </w:tcPr>
          <w:p w14:paraId="189A7CE2" w14:textId="77777777" w:rsidR="00602689" w:rsidRDefault="0010522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21.29%</w:t>
            </w:r>
          </w:p>
        </w:tc>
        <w:tc>
          <w:tcPr>
            <w:tcW w:w="1061" w:type="dxa"/>
          </w:tcPr>
          <w:p w14:paraId="79B599E7" w14:textId="77777777" w:rsidR="00602689" w:rsidRDefault="0010522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6.54%</w:t>
            </w:r>
          </w:p>
        </w:tc>
        <w:tc>
          <w:tcPr>
            <w:tcW w:w="1037" w:type="dxa"/>
          </w:tcPr>
          <w:p w14:paraId="46DE2EC6" w14:textId="77777777" w:rsidR="00602689" w:rsidRDefault="0010522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1.33%</w:t>
            </w:r>
          </w:p>
        </w:tc>
        <w:tc>
          <w:tcPr>
            <w:tcW w:w="1037" w:type="dxa"/>
          </w:tcPr>
          <w:p w14:paraId="54B54582" w14:textId="77777777" w:rsidR="00602689" w:rsidRDefault="0010522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0.20%</w:t>
            </w:r>
          </w:p>
        </w:tc>
        <w:tc>
          <w:tcPr>
            <w:tcW w:w="1037" w:type="dxa"/>
          </w:tcPr>
          <w:p w14:paraId="4938756D" w14:textId="77777777" w:rsidR="00602689" w:rsidRDefault="0010522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0.02%</w:t>
            </w:r>
          </w:p>
        </w:tc>
        <w:tc>
          <w:tcPr>
            <w:tcW w:w="1037" w:type="dxa"/>
          </w:tcPr>
          <w:p w14:paraId="15FDB157" w14:textId="77777777" w:rsidR="00602689" w:rsidRDefault="0010522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0.00%</w:t>
            </w:r>
          </w:p>
        </w:tc>
      </w:tr>
      <w:tr w:rsidR="00602689" w14:paraId="591324D9" w14:textId="77777777" w:rsidTr="000C78B1">
        <w:trPr>
          <w:trHeight w:val="312"/>
        </w:trPr>
        <w:tc>
          <w:tcPr>
            <w:tcW w:w="2221" w:type="dxa"/>
          </w:tcPr>
          <w:p w14:paraId="6423BB7F" w14:textId="77777777" w:rsidR="00602689" w:rsidRDefault="0010522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400</w:t>
            </w:r>
          </w:p>
        </w:tc>
        <w:tc>
          <w:tcPr>
            <w:tcW w:w="934" w:type="dxa"/>
          </w:tcPr>
          <w:p w14:paraId="49DCF038" w14:textId="77777777" w:rsidR="00602689" w:rsidRDefault="0010522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75.10%</w:t>
            </w:r>
          </w:p>
        </w:tc>
        <w:tc>
          <w:tcPr>
            <w:tcW w:w="1061" w:type="dxa"/>
          </w:tcPr>
          <w:p w14:paraId="3BF88290" w14:textId="77777777" w:rsidR="00602689" w:rsidRDefault="0010522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20.97%</w:t>
            </w:r>
          </w:p>
        </w:tc>
        <w:tc>
          <w:tcPr>
            <w:tcW w:w="1061" w:type="dxa"/>
          </w:tcPr>
          <w:p w14:paraId="47B5AF92" w14:textId="77777777" w:rsidR="00602689" w:rsidRDefault="0010522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3.72%</w:t>
            </w:r>
          </w:p>
        </w:tc>
        <w:tc>
          <w:tcPr>
            <w:tcW w:w="1037" w:type="dxa"/>
          </w:tcPr>
          <w:p w14:paraId="201D450A" w14:textId="77777777" w:rsidR="00602689" w:rsidRDefault="0010522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0.20%</w:t>
            </w:r>
          </w:p>
        </w:tc>
        <w:tc>
          <w:tcPr>
            <w:tcW w:w="1037" w:type="dxa"/>
          </w:tcPr>
          <w:p w14:paraId="1DEE51AC" w14:textId="77777777" w:rsidR="00602689" w:rsidRDefault="0010522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0.00%</w:t>
            </w:r>
          </w:p>
        </w:tc>
        <w:tc>
          <w:tcPr>
            <w:tcW w:w="1037" w:type="dxa"/>
          </w:tcPr>
          <w:p w14:paraId="5AC0006F" w14:textId="77777777" w:rsidR="00602689" w:rsidRDefault="0010522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0.00%</w:t>
            </w:r>
          </w:p>
        </w:tc>
        <w:tc>
          <w:tcPr>
            <w:tcW w:w="1037" w:type="dxa"/>
          </w:tcPr>
          <w:p w14:paraId="12DD9112" w14:textId="77777777" w:rsidR="00602689" w:rsidRDefault="0010522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0.00%</w:t>
            </w:r>
          </w:p>
        </w:tc>
      </w:tr>
      <w:tr w:rsidR="00602689" w14:paraId="4E3D16DA" w14:textId="77777777" w:rsidTr="000C78B1">
        <w:trPr>
          <w:trHeight w:val="312"/>
        </w:trPr>
        <w:tc>
          <w:tcPr>
            <w:tcW w:w="2221" w:type="dxa"/>
          </w:tcPr>
          <w:p w14:paraId="4E797358" w14:textId="77777777" w:rsidR="00602689" w:rsidRDefault="0010522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934" w:type="dxa"/>
          </w:tcPr>
          <w:p w14:paraId="244AE0FF" w14:textId="77777777" w:rsidR="00602689" w:rsidRDefault="0010522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56.03%</w:t>
            </w:r>
          </w:p>
        </w:tc>
        <w:tc>
          <w:tcPr>
            <w:tcW w:w="1061" w:type="dxa"/>
          </w:tcPr>
          <w:p w14:paraId="67A64AEF" w14:textId="77777777" w:rsidR="00602689" w:rsidRDefault="0010522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31.81%</w:t>
            </w:r>
          </w:p>
        </w:tc>
        <w:tc>
          <w:tcPr>
            <w:tcW w:w="1061" w:type="dxa"/>
          </w:tcPr>
          <w:p w14:paraId="7195AAC8" w14:textId="77777777" w:rsidR="00602689" w:rsidRDefault="0010522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11.64%</w:t>
            </w:r>
          </w:p>
        </w:tc>
        <w:tc>
          <w:tcPr>
            <w:tcW w:w="1037" w:type="dxa"/>
          </w:tcPr>
          <w:p w14:paraId="15C5B372" w14:textId="77777777" w:rsidR="00602689" w:rsidRDefault="0010522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0.51%</w:t>
            </w:r>
          </w:p>
        </w:tc>
        <w:tc>
          <w:tcPr>
            <w:tcW w:w="1037" w:type="dxa"/>
          </w:tcPr>
          <w:p w14:paraId="5C81C865" w14:textId="77777777" w:rsidR="00602689" w:rsidRDefault="0010522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0.01%</w:t>
            </w:r>
          </w:p>
        </w:tc>
        <w:tc>
          <w:tcPr>
            <w:tcW w:w="1037" w:type="dxa"/>
          </w:tcPr>
          <w:p w14:paraId="79F1BC6E" w14:textId="77777777" w:rsidR="00602689" w:rsidRDefault="0010522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0.00%</w:t>
            </w:r>
          </w:p>
        </w:tc>
        <w:tc>
          <w:tcPr>
            <w:tcW w:w="1037" w:type="dxa"/>
          </w:tcPr>
          <w:p w14:paraId="49D6BDD3" w14:textId="77777777" w:rsidR="00602689" w:rsidRDefault="0010522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0.00%</w:t>
            </w:r>
          </w:p>
        </w:tc>
      </w:tr>
    </w:tbl>
    <w:p w14:paraId="2D812255" w14:textId="77777777" w:rsidR="00602689" w:rsidRDefault="00602689">
      <w:pPr>
        <w:rPr>
          <w:rFonts w:ascii="Times New Roman" w:eastAsia="Times New Roman" w:hAnsi="Times New Roman" w:cs="Times New Roman"/>
        </w:rPr>
      </w:pPr>
    </w:p>
    <w:p w14:paraId="4E0ED645" w14:textId="1518CEFF" w:rsidR="00602689" w:rsidRDefault="0010522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A74BB0A" wp14:editId="1B38615A">
            <wp:extent cx="5940425" cy="293878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C9C594" w14:textId="1A902487" w:rsidR="00064BCC" w:rsidRPr="009D034A" w:rsidRDefault="00064BCC" w:rsidP="00064BCC">
      <w:pPr>
        <w:jc w:val="center"/>
        <w:rPr>
          <w:rFonts w:ascii="Times New Roman" w:eastAsia="Times New Roman" w:hAnsi="Times New Roman" w:cs="Times New Roman"/>
        </w:rPr>
      </w:pPr>
      <w:r w:rsidRPr="009D034A">
        <w:rPr>
          <w:rFonts w:ascii="Times New Roman" w:eastAsia="Times New Roman" w:hAnsi="Times New Roman" w:cs="Times New Roman"/>
        </w:rPr>
        <w:t xml:space="preserve">Рисунок 5.2 </w:t>
      </w:r>
      <w:r w:rsidR="00A14333" w:rsidRPr="009D034A">
        <w:rPr>
          <w:rFonts w:ascii="Times New Roman" w:eastAsia="Times New Roman" w:hAnsi="Times New Roman" w:cs="Times New Roman"/>
        </w:rPr>
        <w:t>–</w:t>
      </w:r>
      <w:r w:rsidRPr="009D034A">
        <w:rPr>
          <w:rFonts w:ascii="Times New Roman" w:eastAsia="Times New Roman" w:hAnsi="Times New Roman" w:cs="Times New Roman"/>
        </w:rPr>
        <w:t xml:space="preserve"> </w:t>
      </w:r>
      <w:r w:rsidRPr="009D034A">
        <w:rPr>
          <w:rFonts w:ascii="Times New Roman" w:hAnsi="Times New Roman" w:cs="Times New Roman"/>
        </w:rPr>
        <w:t>Структура повторяемости по номиналам</w:t>
      </w:r>
    </w:p>
    <w:p w14:paraId="2A3EE22B" w14:textId="3853B455" w:rsidR="00602689" w:rsidRDefault="0010522B">
      <w:pPr>
        <w:rPr>
          <w:rFonts w:ascii="Times New Roman" w:eastAsia="Times New Roman" w:hAnsi="Times New Roman" w:cs="Times New Roman"/>
        </w:rPr>
      </w:pPr>
      <w:r>
        <w:br w:type="page"/>
      </w:r>
    </w:p>
    <w:p w14:paraId="497761F0" w14:textId="39541DF4" w:rsidR="00602689" w:rsidRDefault="0010522B" w:rsidP="00FD3424">
      <w:pPr>
        <w:pStyle w:val="2"/>
        <w:jc w:val="center"/>
        <w:rPr>
          <w:rFonts w:ascii="Times New Roman" w:hAnsi="Times New Roman" w:cs="Times New Roman"/>
          <w:b w:val="0"/>
          <w:bCs/>
          <w:sz w:val="28"/>
          <w:szCs w:val="28"/>
        </w:rPr>
      </w:pPr>
      <w:bookmarkStart w:id="7" w:name="_Toc229999056"/>
      <w:r w:rsidRPr="006222A3">
        <w:rPr>
          <w:rFonts w:ascii="Times New Roman" w:hAnsi="Times New Roman" w:cs="Times New Roman"/>
          <w:b w:val="0"/>
          <w:bCs/>
          <w:sz w:val="28"/>
          <w:szCs w:val="28"/>
        </w:rPr>
        <w:lastRenderedPageBreak/>
        <w:t>6. Анализ отклика на механику в зависимости от ML-скора склонности к подписке</w:t>
      </w:r>
      <w:bookmarkEnd w:id="7"/>
    </w:p>
    <w:p w14:paraId="6B0DFA98" w14:textId="12539B13" w:rsidR="00FE5DA9" w:rsidRDefault="00FE5DA9" w:rsidP="00FE5DA9"/>
    <w:p w14:paraId="2C70D323" w14:textId="5249A531" w:rsidR="00FE5DA9" w:rsidRPr="00FE5DA9" w:rsidRDefault="00FE5DA9" w:rsidP="00FE5DA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E5DA9">
        <w:rPr>
          <w:rFonts w:ascii="Times New Roman" w:hAnsi="Times New Roman" w:cs="Times New Roman"/>
          <w:sz w:val="28"/>
          <w:szCs w:val="28"/>
        </w:rPr>
        <w:t>Наблюдается устойчивая положительная зависимость между значением ML-score и вероятностью просмотра оффера, а также оформления подписки. Это подтверждает качество ML-модели ранжирования аудитории и ее способность выделять клиентов с повышенной склонностью к подписке.</w:t>
      </w:r>
    </w:p>
    <w:p w14:paraId="03F5179F" w14:textId="21D95EA7" w:rsidR="00602689" w:rsidRPr="00092489" w:rsidRDefault="002A18E4">
      <w:pPr>
        <w:rPr>
          <w:rFonts w:ascii="Times New Roman" w:eastAsia="Times New Roman" w:hAnsi="Times New Roman" w:cs="Times New Roman"/>
        </w:rPr>
      </w:pPr>
      <w:r w:rsidRPr="00092489">
        <w:rPr>
          <w:rFonts w:ascii="Times New Roman" w:eastAsia="Times New Roman" w:hAnsi="Times New Roman" w:cs="Times New Roman"/>
        </w:rPr>
        <w:t xml:space="preserve">Таблица 6.1 – </w:t>
      </w:r>
      <w:r w:rsidRPr="00092489">
        <w:rPr>
          <w:rFonts w:ascii="Times New Roman" w:hAnsi="Times New Roman" w:cs="Times New Roman"/>
        </w:rPr>
        <w:t>Статистика по ML-score за март</w:t>
      </w:r>
    </w:p>
    <w:tbl>
      <w:tblPr>
        <w:tblStyle w:val="ae"/>
        <w:tblW w:w="96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12"/>
        <w:gridCol w:w="1211"/>
        <w:gridCol w:w="1211"/>
        <w:gridCol w:w="1211"/>
        <w:gridCol w:w="1211"/>
        <w:gridCol w:w="1211"/>
        <w:gridCol w:w="1211"/>
        <w:gridCol w:w="1211"/>
      </w:tblGrid>
      <w:tr w:rsidR="00602689" w14:paraId="553CAB26" w14:textId="77777777">
        <w:trPr>
          <w:trHeight w:val="1240"/>
        </w:trPr>
        <w:tc>
          <w:tcPr>
            <w:tcW w:w="1212" w:type="dxa"/>
          </w:tcPr>
          <w:p w14:paraId="6C97E3A9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Границы</w:t>
            </w:r>
          </w:p>
          <w:p w14:paraId="1A05AD61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промежутков</w:t>
            </w:r>
          </w:p>
          <w:p w14:paraId="66D913C4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 скорам</w:t>
            </w:r>
          </w:p>
        </w:tc>
        <w:tc>
          <w:tcPr>
            <w:tcW w:w="1211" w:type="dxa"/>
          </w:tcPr>
          <w:p w14:paraId="30D82284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Средний скор</w:t>
            </w:r>
          </w:p>
          <w:p w14:paraId="6EB0F366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 промежутке</w:t>
            </w:r>
          </w:p>
        </w:tc>
        <w:tc>
          <w:tcPr>
            <w:tcW w:w="1211" w:type="dxa"/>
          </w:tcPr>
          <w:p w14:paraId="15767AE8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Всего клиентов</w:t>
            </w:r>
          </w:p>
        </w:tc>
        <w:tc>
          <w:tcPr>
            <w:tcW w:w="1211" w:type="dxa"/>
          </w:tcPr>
          <w:p w14:paraId="7D55CAA7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Просмотрели</w:t>
            </w:r>
          </w:p>
          <w:p w14:paraId="5F4C6798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оффер</w:t>
            </w:r>
          </w:p>
        </w:tc>
        <w:tc>
          <w:tcPr>
            <w:tcW w:w="1211" w:type="dxa"/>
          </w:tcPr>
          <w:p w14:paraId="112F2709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Подписались</w:t>
            </w:r>
          </w:p>
          <w:p w14:paraId="58F93E90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после просмотра</w:t>
            </w:r>
          </w:p>
        </w:tc>
        <w:tc>
          <w:tcPr>
            <w:tcW w:w="1211" w:type="dxa"/>
          </w:tcPr>
          <w:p w14:paraId="6CE2004A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Доля</w:t>
            </w:r>
          </w:p>
          <w:p w14:paraId="3531F8E4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просмотревших</w:t>
            </w:r>
          </w:p>
          <w:p w14:paraId="59260CC8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оффер, %</w:t>
            </w:r>
          </w:p>
        </w:tc>
        <w:tc>
          <w:tcPr>
            <w:tcW w:w="1211" w:type="dxa"/>
          </w:tcPr>
          <w:p w14:paraId="23C53936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Доля подписавшихся</w:t>
            </w:r>
          </w:p>
          <w:p w14:paraId="60309D50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после просмотра, %</w:t>
            </w:r>
          </w:p>
        </w:tc>
        <w:tc>
          <w:tcPr>
            <w:tcW w:w="1211" w:type="dxa"/>
          </w:tcPr>
          <w:p w14:paraId="440FF7F4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Абс. доля подписавшихся</w:t>
            </w:r>
          </w:p>
          <w:p w14:paraId="33A82914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после просмотра, %</w:t>
            </w:r>
          </w:p>
        </w:tc>
      </w:tr>
      <w:tr w:rsidR="00602689" w14:paraId="7EDBBEA1" w14:textId="77777777">
        <w:trPr>
          <w:trHeight w:val="340"/>
        </w:trPr>
        <w:tc>
          <w:tcPr>
            <w:tcW w:w="1212" w:type="dxa"/>
          </w:tcPr>
          <w:p w14:paraId="137EA434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0.01 - 0.03</w:t>
            </w:r>
          </w:p>
        </w:tc>
        <w:tc>
          <w:tcPr>
            <w:tcW w:w="1211" w:type="dxa"/>
          </w:tcPr>
          <w:p w14:paraId="7C6E18BB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1211" w:type="dxa"/>
          </w:tcPr>
          <w:p w14:paraId="26B7C6D4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994,504</w:t>
            </w:r>
          </w:p>
        </w:tc>
        <w:tc>
          <w:tcPr>
            <w:tcW w:w="1211" w:type="dxa"/>
          </w:tcPr>
          <w:p w14:paraId="73538775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415,346</w:t>
            </w:r>
          </w:p>
        </w:tc>
        <w:tc>
          <w:tcPr>
            <w:tcW w:w="1211" w:type="dxa"/>
          </w:tcPr>
          <w:p w14:paraId="6680888A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678</w:t>
            </w:r>
          </w:p>
        </w:tc>
        <w:tc>
          <w:tcPr>
            <w:tcW w:w="1211" w:type="dxa"/>
          </w:tcPr>
          <w:p w14:paraId="6C030BD8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41.76%</w:t>
            </w:r>
          </w:p>
        </w:tc>
        <w:tc>
          <w:tcPr>
            <w:tcW w:w="1211" w:type="dxa"/>
          </w:tcPr>
          <w:p w14:paraId="4BEA4505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0.16%</w:t>
            </w:r>
          </w:p>
        </w:tc>
        <w:tc>
          <w:tcPr>
            <w:tcW w:w="1211" w:type="dxa"/>
          </w:tcPr>
          <w:p w14:paraId="7566ABDA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0.07%</w:t>
            </w:r>
          </w:p>
        </w:tc>
      </w:tr>
      <w:tr w:rsidR="00602689" w14:paraId="591CA1BA" w14:textId="77777777">
        <w:trPr>
          <w:trHeight w:val="340"/>
        </w:trPr>
        <w:tc>
          <w:tcPr>
            <w:tcW w:w="1212" w:type="dxa"/>
          </w:tcPr>
          <w:p w14:paraId="4F2D312E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0.03 - 0.04</w:t>
            </w:r>
          </w:p>
        </w:tc>
        <w:tc>
          <w:tcPr>
            <w:tcW w:w="1211" w:type="dxa"/>
          </w:tcPr>
          <w:p w14:paraId="13C493F2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1211" w:type="dxa"/>
          </w:tcPr>
          <w:p w14:paraId="776C6368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881,359</w:t>
            </w:r>
          </w:p>
        </w:tc>
        <w:tc>
          <w:tcPr>
            <w:tcW w:w="1211" w:type="dxa"/>
          </w:tcPr>
          <w:p w14:paraId="142E8B57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377,028</w:t>
            </w:r>
          </w:p>
        </w:tc>
        <w:tc>
          <w:tcPr>
            <w:tcW w:w="1211" w:type="dxa"/>
          </w:tcPr>
          <w:p w14:paraId="58A43423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1,045</w:t>
            </w:r>
          </w:p>
        </w:tc>
        <w:tc>
          <w:tcPr>
            <w:tcW w:w="1211" w:type="dxa"/>
          </w:tcPr>
          <w:p w14:paraId="2E711103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42.78%</w:t>
            </w:r>
          </w:p>
        </w:tc>
        <w:tc>
          <w:tcPr>
            <w:tcW w:w="1211" w:type="dxa"/>
          </w:tcPr>
          <w:p w14:paraId="42A661F4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0.28%</w:t>
            </w:r>
          </w:p>
        </w:tc>
        <w:tc>
          <w:tcPr>
            <w:tcW w:w="1211" w:type="dxa"/>
          </w:tcPr>
          <w:p w14:paraId="04089A85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0.12%</w:t>
            </w:r>
          </w:p>
        </w:tc>
      </w:tr>
      <w:tr w:rsidR="00602689" w14:paraId="09C50144" w14:textId="77777777">
        <w:trPr>
          <w:trHeight w:val="340"/>
        </w:trPr>
        <w:tc>
          <w:tcPr>
            <w:tcW w:w="1212" w:type="dxa"/>
          </w:tcPr>
          <w:p w14:paraId="3A754C5D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0.04 - 0.06</w:t>
            </w:r>
          </w:p>
        </w:tc>
        <w:tc>
          <w:tcPr>
            <w:tcW w:w="1211" w:type="dxa"/>
          </w:tcPr>
          <w:p w14:paraId="40FF65ED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1211" w:type="dxa"/>
          </w:tcPr>
          <w:p w14:paraId="20F5FC48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889,03</w:t>
            </w:r>
          </w:p>
        </w:tc>
        <w:tc>
          <w:tcPr>
            <w:tcW w:w="1211" w:type="dxa"/>
          </w:tcPr>
          <w:p w14:paraId="17DC1F10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392,867</w:t>
            </w:r>
          </w:p>
        </w:tc>
        <w:tc>
          <w:tcPr>
            <w:tcW w:w="1211" w:type="dxa"/>
          </w:tcPr>
          <w:p w14:paraId="72A07889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1,541</w:t>
            </w:r>
          </w:p>
        </w:tc>
        <w:tc>
          <w:tcPr>
            <w:tcW w:w="1211" w:type="dxa"/>
          </w:tcPr>
          <w:p w14:paraId="113D03CD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44.19%</w:t>
            </w:r>
          </w:p>
        </w:tc>
        <w:tc>
          <w:tcPr>
            <w:tcW w:w="1211" w:type="dxa"/>
          </w:tcPr>
          <w:p w14:paraId="6CC795D4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0.39%</w:t>
            </w:r>
          </w:p>
        </w:tc>
        <w:tc>
          <w:tcPr>
            <w:tcW w:w="1211" w:type="dxa"/>
          </w:tcPr>
          <w:p w14:paraId="3FCBD55C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0.17%</w:t>
            </w:r>
          </w:p>
        </w:tc>
      </w:tr>
      <w:tr w:rsidR="00602689" w14:paraId="1FA23E60" w14:textId="77777777">
        <w:trPr>
          <w:trHeight w:val="340"/>
        </w:trPr>
        <w:tc>
          <w:tcPr>
            <w:tcW w:w="1212" w:type="dxa"/>
          </w:tcPr>
          <w:p w14:paraId="65CE552F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0.06 - 0.08</w:t>
            </w:r>
          </w:p>
        </w:tc>
        <w:tc>
          <w:tcPr>
            <w:tcW w:w="1211" w:type="dxa"/>
          </w:tcPr>
          <w:p w14:paraId="37A6D0DB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0.066</w:t>
            </w:r>
          </w:p>
        </w:tc>
        <w:tc>
          <w:tcPr>
            <w:tcW w:w="1211" w:type="dxa"/>
          </w:tcPr>
          <w:p w14:paraId="15A720CD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891,129</w:t>
            </w:r>
          </w:p>
        </w:tc>
        <w:tc>
          <w:tcPr>
            <w:tcW w:w="1211" w:type="dxa"/>
          </w:tcPr>
          <w:p w14:paraId="47A217A3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407,465</w:t>
            </w:r>
          </w:p>
        </w:tc>
        <w:tc>
          <w:tcPr>
            <w:tcW w:w="1211" w:type="dxa"/>
          </w:tcPr>
          <w:p w14:paraId="3071A6C7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1,872</w:t>
            </w:r>
          </w:p>
        </w:tc>
        <w:tc>
          <w:tcPr>
            <w:tcW w:w="1211" w:type="dxa"/>
          </w:tcPr>
          <w:p w14:paraId="1317DC9D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45.72%</w:t>
            </w:r>
          </w:p>
        </w:tc>
        <w:tc>
          <w:tcPr>
            <w:tcW w:w="1211" w:type="dxa"/>
          </w:tcPr>
          <w:p w14:paraId="15772EFB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0.46%</w:t>
            </w:r>
          </w:p>
        </w:tc>
        <w:tc>
          <w:tcPr>
            <w:tcW w:w="1211" w:type="dxa"/>
          </w:tcPr>
          <w:p w14:paraId="185212A7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0.21%</w:t>
            </w:r>
          </w:p>
        </w:tc>
      </w:tr>
      <w:tr w:rsidR="00602689" w14:paraId="760CF214" w14:textId="77777777">
        <w:trPr>
          <w:trHeight w:val="340"/>
        </w:trPr>
        <w:tc>
          <w:tcPr>
            <w:tcW w:w="1212" w:type="dxa"/>
          </w:tcPr>
          <w:p w14:paraId="2E3FBB13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0.08 - 0.10</w:t>
            </w:r>
          </w:p>
        </w:tc>
        <w:tc>
          <w:tcPr>
            <w:tcW w:w="1211" w:type="dxa"/>
          </w:tcPr>
          <w:p w14:paraId="5DF88558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0.089</w:t>
            </w:r>
          </w:p>
        </w:tc>
        <w:tc>
          <w:tcPr>
            <w:tcW w:w="1211" w:type="dxa"/>
          </w:tcPr>
          <w:p w14:paraId="222058B6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894,445</w:t>
            </w:r>
          </w:p>
        </w:tc>
        <w:tc>
          <w:tcPr>
            <w:tcW w:w="1211" w:type="dxa"/>
          </w:tcPr>
          <w:p w14:paraId="4DF80C7E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425,005</w:t>
            </w:r>
          </w:p>
        </w:tc>
        <w:tc>
          <w:tcPr>
            <w:tcW w:w="1211" w:type="dxa"/>
          </w:tcPr>
          <w:p w14:paraId="40041777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2,266</w:t>
            </w:r>
          </w:p>
        </w:tc>
        <w:tc>
          <w:tcPr>
            <w:tcW w:w="1211" w:type="dxa"/>
          </w:tcPr>
          <w:p w14:paraId="7804F3F6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47.52%</w:t>
            </w:r>
          </w:p>
        </w:tc>
        <w:tc>
          <w:tcPr>
            <w:tcW w:w="1211" w:type="dxa"/>
          </w:tcPr>
          <w:p w14:paraId="71102C5C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0.53%</w:t>
            </w:r>
          </w:p>
        </w:tc>
        <w:tc>
          <w:tcPr>
            <w:tcW w:w="1211" w:type="dxa"/>
          </w:tcPr>
          <w:p w14:paraId="1482B957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0.25%</w:t>
            </w:r>
          </w:p>
        </w:tc>
      </w:tr>
      <w:tr w:rsidR="00602689" w14:paraId="3BF35AC7" w14:textId="77777777">
        <w:trPr>
          <w:trHeight w:val="340"/>
        </w:trPr>
        <w:tc>
          <w:tcPr>
            <w:tcW w:w="1212" w:type="dxa"/>
          </w:tcPr>
          <w:p w14:paraId="69AFE14C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0.10 - 0.14</w:t>
            </w:r>
          </w:p>
        </w:tc>
        <w:tc>
          <w:tcPr>
            <w:tcW w:w="1211" w:type="dxa"/>
          </w:tcPr>
          <w:p w14:paraId="1B632084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0.119</w:t>
            </w:r>
          </w:p>
        </w:tc>
        <w:tc>
          <w:tcPr>
            <w:tcW w:w="1211" w:type="dxa"/>
          </w:tcPr>
          <w:p w14:paraId="44E31DC0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896,841</w:t>
            </w:r>
          </w:p>
        </w:tc>
        <w:tc>
          <w:tcPr>
            <w:tcW w:w="1211" w:type="dxa"/>
          </w:tcPr>
          <w:p w14:paraId="57F9389F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444,095</w:t>
            </w:r>
          </w:p>
        </w:tc>
        <w:tc>
          <w:tcPr>
            <w:tcW w:w="1211" w:type="dxa"/>
          </w:tcPr>
          <w:p w14:paraId="0EFE1EDB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2,941</w:t>
            </w:r>
          </w:p>
        </w:tc>
        <w:tc>
          <w:tcPr>
            <w:tcW w:w="1211" w:type="dxa"/>
          </w:tcPr>
          <w:p w14:paraId="45F26B09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49.52%</w:t>
            </w:r>
          </w:p>
        </w:tc>
        <w:tc>
          <w:tcPr>
            <w:tcW w:w="1211" w:type="dxa"/>
          </w:tcPr>
          <w:p w14:paraId="000109F2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0.66%</w:t>
            </w:r>
          </w:p>
        </w:tc>
        <w:tc>
          <w:tcPr>
            <w:tcW w:w="1211" w:type="dxa"/>
          </w:tcPr>
          <w:p w14:paraId="42E73BF1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0.33%</w:t>
            </w:r>
          </w:p>
        </w:tc>
      </w:tr>
      <w:tr w:rsidR="00602689" w14:paraId="25BE32B1" w14:textId="77777777">
        <w:trPr>
          <w:trHeight w:val="340"/>
        </w:trPr>
        <w:tc>
          <w:tcPr>
            <w:tcW w:w="1212" w:type="dxa"/>
          </w:tcPr>
          <w:p w14:paraId="01EE5DE9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0.14 - 0.18</w:t>
            </w:r>
          </w:p>
        </w:tc>
        <w:tc>
          <w:tcPr>
            <w:tcW w:w="1211" w:type="dxa"/>
          </w:tcPr>
          <w:p w14:paraId="3095706A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0.159</w:t>
            </w:r>
          </w:p>
        </w:tc>
        <w:tc>
          <w:tcPr>
            <w:tcW w:w="1211" w:type="dxa"/>
          </w:tcPr>
          <w:p w14:paraId="700651E6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894,763</w:t>
            </w:r>
          </w:p>
        </w:tc>
        <w:tc>
          <w:tcPr>
            <w:tcW w:w="1211" w:type="dxa"/>
          </w:tcPr>
          <w:p w14:paraId="3D80C8A9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461,591</w:t>
            </w:r>
          </w:p>
        </w:tc>
        <w:tc>
          <w:tcPr>
            <w:tcW w:w="1211" w:type="dxa"/>
          </w:tcPr>
          <w:p w14:paraId="109EC8A6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3,506</w:t>
            </w:r>
          </w:p>
        </w:tc>
        <w:tc>
          <w:tcPr>
            <w:tcW w:w="1211" w:type="dxa"/>
          </w:tcPr>
          <w:p w14:paraId="36844632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51.59%</w:t>
            </w:r>
          </w:p>
        </w:tc>
        <w:tc>
          <w:tcPr>
            <w:tcW w:w="1211" w:type="dxa"/>
          </w:tcPr>
          <w:p w14:paraId="0B85C75B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0.76%</w:t>
            </w:r>
          </w:p>
        </w:tc>
        <w:tc>
          <w:tcPr>
            <w:tcW w:w="1211" w:type="dxa"/>
          </w:tcPr>
          <w:p w14:paraId="263DA3B6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0.39%</w:t>
            </w:r>
          </w:p>
        </w:tc>
      </w:tr>
      <w:tr w:rsidR="00602689" w14:paraId="5568AC48" w14:textId="77777777">
        <w:trPr>
          <w:trHeight w:val="340"/>
        </w:trPr>
        <w:tc>
          <w:tcPr>
            <w:tcW w:w="1212" w:type="dxa"/>
          </w:tcPr>
          <w:p w14:paraId="0CAB8546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0.18 - 0.25</w:t>
            </w:r>
          </w:p>
        </w:tc>
        <w:tc>
          <w:tcPr>
            <w:tcW w:w="1211" w:type="dxa"/>
          </w:tcPr>
          <w:p w14:paraId="2B248128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0.213</w:t>
            </w:r>
          </w:p>
        </w:tc>
        <w:tc>
          <w:tcPr>
            <w:tcW w:w="1211" w:type="dxa"/>
          </w:tcPr>
          <w:p w14:paraId="327BB43F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888,622</w:t>
            </w:r>
          </w:p>
        </w:tc>
        <w:tc>
          <w:tcPr>
            <w:tcW w:w="1211" w:type="dxa"/>
          </w:tcPr>
          <w:p w14:paraId="4EBEB11F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485,803</w:t>
            </w:r>
          </w:p>
        </w:tc>
        <w:tc>
          <w:tcPr>
            <w:tcW w:w="1211" w:type="dxa"/>
          </w:tcPr>
          <w:p w14:paraId="049DE31C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4,609</w:t>
            </w:r>
          </w:p>
        </w:tc>
        <w:tc>
          <w:tcPr>
            <w:tcW w:w="1211" w:type="dxa"/>
          </w:tcPr>
          <w:p w14:paraId="381E4B6A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54.67%</w:t>
            </w:r>
          </w:p>
        </w:tc>
        <w:tc>
          <w:tcPr>
            <w:tcW w:w="1211" w:type="dxa"/>
          </w:tcPr>
          <w:p w14:paraId="7D3FFBB8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0.95%</w:t>
            </w:r>
          </w:p>
        </w:tc>
        <w:tc>
          <w:tcPr>
            <w:tcW w:w="1211" w:type="dxa"/>
          </w:tcPr>
          <w:p w14:paraId="1AA8B65C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0.52%</w:t>
            </w:r>
          </w:p>
        </w:tc>
      </w:tr>
      <w:tr w:rsidR="00602689" w14:paraId="07BDD55B" w14:textId="77777777">
        <w:trPr>
          <w:trHeight w:val="340"/>
        </w:trPr>
        <w:tc>
          <w:tcPr>
            <w:tcW w:w="1212" w:type="dxa"/>
          </w:tcPr>
          <w:p w14:paraId="2BA61D39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0.25 - 0.35</w:t>
            </w:r>
          </w:p>
        </w:tc>
        <w:tc>
          <w:tcPr>
            <w:tcW w:w="1211" w:type="dxa"/>
          </w:tcPr>
          <w:p w14:paraId="1EBBF019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0.292</w:t>
            </w:r>
          </w:p>
        </w:tc>
        <w:tc>
          <w:tcPr>
            <w:tcW w:w="1211" w:type="dxa"/>
          </w:tcPr>
          <w:p w14:paraId="2AF6A123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878,852</w:t>
            </w:r>
          </w:p>
        </w:tc>
        <w:tc>
          <w:tcPr>
            <w:tcW w:w="1211" w:type="dxa"/>
          </w:tcPr>
          <w:p w14:paraId="52907C14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525,184</w:t>
            </w:r>
          </w:p>
        </w:tc>
        <w:tc>
          <w:tcPr>
            <w:tcW w:w="1211" w:type="dxa"/>
          </w:tcPr>
          <w:p w14:paraId="0BF4E63B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6,328</w:t>
            </w:r>
          </w:p>
        </w:tc>
        <w:tc>
          <w:tcPr>
            <w:tcW w:w="1211" w:type="dxa"/>
          </w:tcPr>
          <w:p w14:paraId="4D312C8A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59.76%</w:t>
            </w:r>
          </w:p>
        </w:tc>
        <w:tc>
          <w:tcPr>
            <w:tcW w:w="1211" w:type="dxa"/>
          </w:tcPr>
          <w:p w14:paraId="7286926E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1.20%</w:t>
            </w:r>
          </w:p>
        </w:tc>
        <w:tc>
          <w:tcPr>
            <w:tcW w:w="1211" w:type="dxa"/>
          </w:tcPr>
          <w:p w14:paraId="2FAC802C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0.72%</w:t>
            </w:r>
          </w:p>
        </w:tc>
      </w:tr>
      <w:tr w:rsidR="00602689" w14:paraId="2E00BD31" w14:textId="77777777">
        <w:trPr>
          <w:trHeight w:val="340"/>
        </w:trPr>
        <w:tc>
          <w:tcPr>
            <w:tcW w:w="1212" w:type="dxa"/>
          </w:tcPr>
          <w:p w14:paraId="18AEAE79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0.35 - 0.73</w:t>
            </w:r>
          </w:p>
        </w:tc>
        <w:tc>
          <w:tcPr>
            <w:tcW w:w="1211" w:type="dxa"/>
          </w:tcPr>
          <w:p w14:paraId="00680418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0.438</w:t>
            </w:r>
          </w:p>
        </w:tc>
        <w:tc>
          <w:tcPr>
            <w:tcW w:w="1211" w:type="dxa"/>
          </w:tcPr>
          <w:p w14:paraId="3171BFAC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854,234</w:t>
            </w:r>
          </w:p>
        </w:tc>
        <w:tc>
          <w:tcPr>
            <w:tcW w:w="1211" w:type="dxa"/>
          </w:tcPr>
          <w:p w14:paraId="73D2F0BD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588,103</w:t>
            </w:r>
          </w:p>
        </w:tc>
        <w:tc>
          <w:tcPr>
            <w:tcW w:w="1211" w:type="dxa"/>
          </w:tcPr>
          <w:p w14:paraId="7E6A8748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10,977</w:t>
            </w:r>
          </w:p>
        </w:tc>
        <w:tc>
          <w:tcPr>
            <w:tcW w:w="1211" w:type="dxa"/>
          </w:tcPr>
          <w:p w14:paraId="57D4C27A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68.85%</w:t>
            </w:r>
          </w:p>
        </w:tc>
        <w:tc>
          <w:tcPr>
            <w:tcW w:w="1211" w:type="dxa"/>
          </w:tcPr>
          <w:p w14:paraId="18359CC3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1.87%</w:t>
            </w:r>
          </w:p>
        </w:tc>
        <w:tc>
          <w:tcPr>
            <w:tcW w:w="1211" w:type="dxa"/>
          </w:tcPr>
          <w:p w14:paraId="5BCBA188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1.29%</w:t>
            </w:r>
          </w:p>
        </w:tc>
      </w:tr>
    </w:tbl>
    <w:p w14:paraId="6D66D205" w14:textId="77777777" w:rsidR="00602689" w:rsidRDefault="00602689">
      <w:pPr>
        <w:rPr>
          <w:rFonts w:ascii="Times New Roman" w:eastAsia="Times New Roman" w:hAnsi="Times New Roman" w:cs="Times New Roman"/>
        </w:rPr>
      </w:pPr>
    </w:p>
    <w:p w14:paraId="110F7F7F" w14:textId="7380BBDF" w:rsidR="002A18E4" w:rsidRPr="00092489" w:rsidRDefault="002A18E4" w:rsidP="002A18E4">
      <w:pPr>
        <w:rPr>
          <w:rFonts w:ascii="Times New Roman" w:eastAsia="Times New Roman" w:hAnsi="Times New Roman" w:cs="Times New Roman"/>
        </w:rPr>
      </w:pPr>
      <w:r w:rsidRPr="00092489">
        <w:rPr>
          <w:rFonts w:ascii="Times New Roman" w:eastAsia="Times New Roman" w:hAnsi="Times New Roman" w:cs="Times New Roman"/>
        </w:rPr>
        <w:t>Таблица 6.</w:t>
      </w:r>
      <w:r w:rsidRPr="00092489">
        <w:rPr>
          <w:rFonts w:ascii="Times New Roman" w:eastAsia="Times New Roman" w:hAnsi="Times New Roman" w:cs="Times New Roman"/>
        </w:rPr>
        <w:t>2</w:t>
      </w:r>
      <w:r w:rsidRPr="00092489">
        <w:rPr>
          <w:rFonts w:ascii="Times New Roman" w:eastAsia="Times New Roman" w:hAnsi="Times New Roman" w:cs="Times New Roman"/>
        </w:rPr>
        <w:t xml:space="preserve"> – </w:t>
      </w:r>
      <w:r w:rsidRPr="00092489">
        <w:rPr>
          <w:rFonts w:ascii="Times New Roman" w:hAnsi="Times New Roman" w:cs="Times New Roman"/>
        </w:rPr>
        <w:t xml:space="preserve">Статистика по ML-score за </w:t>
      </w:r>
      <w:r w:rsidRPr="00092489">
        <w:rPr>
          <w:rFonts w:ascii="Times New Roman" w:hAnsi="Times New Roman" w:cs="Times New Roman"/>
        </w:rPr>
        <w:t>апрель</w:t>
      </w:r>
    </w:p>
    <w:tbl>
      <w:tblPr>
        <w:tblStyle w:val="af"/>
        <w:tblW w:w="96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8"/>
        <w:gridCol w:w="993"/>
        <w:gridCol w:w="1053"/>
        <w:gridCol w:w="1191"/>
        <w:gridCol w:w="1163"/>
        <w:gridCol w:w="1404"/>
        <w:gridCol w:w="1378"/>
        <w:gridCol w:w="1378"/>
      </w:tblGrid>
      <w:tr w:rsidR="00602689" w14:paraId="79F7BFB8" w14:textId="77777777">
        <w:trPr>
          <w:trHeight w:val="1240"/>
        </w:trPr>
        <w:tc>
          <w:tcPr>
            <w:tcW w:w="1129" w:type="dxa"/>
          </w:tcPr>
          <w:p w14:paraId="75BBBA49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Границы</w:t>
            </w:r>
          </w:p>
          <w:p w14:paraId="3DE6795B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промежутков</w:t>
            </w:r>
          </w:p>
          <w:p w14:paraId="4DCA7532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по скорам</w:t>
            </w:r>
          </w:p>
        </w:tc>
        <w:tc>
          <w:tcPr>
            <w:tcW w:w="993" w:type="dxa"/>
          </w:tcPr>
          <w:p w14:paraId="6AFED089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Средний скор</w:t>
            </w:r>
          </w:p>
          <w:p w14:paraId="4C92FBA6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 промежутке</w:t>
            </w:r>
          </w:p>
        </w:tc>
        <w:tc>
          <w:tcPr>
            <w:tcW w:w="1053" w:type="dxa"/>
          </w:tcPr>
          <w:p w14:paraId="3DCCEE17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Всего клиентов</w:t>
            </w:r>
          </w:p>
        </w:tc>
        <w:tc>
          <w:tcPr>
            <w:tcW w:w="1191" w:type="dxa"/>
          </w:tcPr>
          <w:p w14:paraId="79D6B993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Просмотрели</w:t>
            </w:r>
          </w:p>
          <w:p w14:paraId="3D9A38B5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оффер</w:t>
            </w:r>
          </w:p>
        </w:tc>
        <w:tc>
          <w:tcPr>
            <w:tcW w:w="1163" w:type="dxa"/>
          </w:tcPr>
          <w:p w14:paraId="607E5EC7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Подписались</w:t>
            </w:r>
          </w:p>
          <w:p w14:paraId="6B06EF20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после просмотра</w:t>
            </w:r>
          </w:p>
        </w:tc>
        <w:tc>
          <w:tcPr>
            <w:tcW w:w="1404" w:type="dxa"/>
          </w:tcPr>
          <w:p w14:paraId="0410A1FA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Доля</w:t>
            </w:r>
          </w:p>
          <w:p w14:paraId="0D22B756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просмотревших</w:t>
            </w:r>
          </w:p>
          <w:p w14:paraId="07E0049C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оффер, %</w:t>
            </w:r>
          </w:p>
        </w:tc>
        <w:tc>
          <w:tcPr>
            <w:tcW w:w="1378" w:type="dxa"/>
          </w:tcPr>
          <w:p w14:paraId="381D8826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Доля подписавшихся</w:t>
            </w:r>
          </w:p>
          <w:p w14:paraId="5FFCEB7A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после просмотра, %</w:t>
            </w:r>
          </w:p>
        </w:tc>
        <w:tc>
          <w:tcPr>
            <w:tcW w:w="1378" w:type="dxa"/>
          </w:tcPr>
          <w:p w14:paraId="04E280B7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Абс. доля подписавшихся</w:t>
            </w:r>
          </w:p>
          <w:p w14:paraId="00709459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после просмотра, %</w:t>
            </w:r>
          </w:p>
        </w:tc>
      </w:tr>
      <w:tr w:rsidR="00602689" w14:paraId="7A799787" w14:textId="77777777">
        <w:trPr>
          <w:trHeight w:val="340"/>
        </w:trPr>
        <w:tc>
          <w:tcPr>
            <w:tcW w:w="1129" w:type="dxa"/>
          </w:tcPr>
          <w:p w14:paraId="3082E830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0.01 - 0.03</w:t>
            </w:r>
          </w:p>
        </w:tc>
        <w:tc>
          <w:tcPr>
            <w:tcW w:w="993" w:type="dxa"/>
          </w:tcPr>
          <w:p w14:paraId="29123F7F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0.025</w:t>
            </w:r>
          </w:p>
        </w:tc>
        <w:tc>
          <w:tcPr>
            <w:tcW w:w="1053" w:type="dxa"/>
          </w:tcPr>
          <w:p w14:paraId="3C1ABE9B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833,086</w:t>
            </w:r>
          </w:p>
        </w:tc>
        <w:tc>
          <w:tcPr>
            <w:tcW w:w="1191" w:type="dxa"/>
          </w:tcPr>
          <w:p w14:paraId="690F277C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272,676</w:t>
            </w:r>
          </w:p>
        </w:tc>
        <w:tc>
          <w:tcPr>
            <w:tcW w:w="1163" w:type="dxa"/>
          </w:tcPr>
          <w:p w14:paraId="056A9E76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265</w:t>
            </w:r>
          </w:p>
        </w:tc>
        <w:tc>
          <w:tcPr>
            <w:tcW w:w="1404" w:type="dxa"/>
          </w:tcPr>
          <w:p w14:paraId="664DC33F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32.73%</w:t>
            </w:r>
          </w:p>
        </w:tc>
        <w:tc>
          <w:tcPr>
            <w:tcW w:w="1378" w:type="dxa"/>
          </w:tcPr>
          <w:p w14:paraId="5048326F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0.10%</w:t>
            </w:r>
          </w:p>
        </w:tc>
        <w:tc>
          <w:tcPr>
            <w:tcW w:w="1378" w:type="dxa"/>
          </w:tcPr>
          <w:p w14:paraId="7CC3B166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0.03%</w:t>
            </w:r>
          </w:p>
        </w:tc>
      </w:tr>
      <w:tr w:rsidR="00602689" w14:paraId="2A93F2FE" w14:textId="77777777">
        <w:trPr>
          <w:trHeight w:val="340"/>
        </w:trPr>
        <w:tc>
          <w:tcPr>
            <w:tcW w:w="1129" w:type="dxa"/>
          </w:tcPr>
          <w:p w14:paraId="25B71174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0.03 - 0.04</w:t>
            </w:r>
          </w:p>
        </w:tc>
        <w:tc>
          <w:tcPr>
            <w:tcW w:w="993" w:type="dxa"/>
          </w:tcPr>
          <w:p w14:paraId="7B2548E8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0.035</w:t>
            </w:r>
          </w:p>
        </w:tc>
        <w:tc>
          <w:tcPr>
            <w:tcW w:w="1053" w:type="dxa"/>
          </w:tcPr>
          <w:p w14:paraId="606AEE35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946,23</w:t>
            </w:r>
          </w:p>
        </w:tc>
        <w:tc>
          <w:tcPr>
            <w:tcW w:w="1191" w:type="dxa"/>
          </w:tcPr>
          <w:p w14:paraId="01413FE6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308,397</w:t>
            </w:r>
          </w:p>
        </w:tc>
        <w:tc>
          <w:tcPr>
            <w:tcW w:w="1163" w:type="dxa"/>
          </w:tcPr>
          <w:p w14:paraId="3F3D0976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547</w:t>
            </w:r>
          </w:p>
        </w:tc>
        <w:tc>
          <w:tcPr>
            <w:tcW w:w="1404" w:type="dxa"/>
          </w:tcPr>
          <w:p w14:paraId="23A0C278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32.59%</w:t>
            </w:r>
          </w:p>
        </w:tc>
        <w:tc>
          <w:tcPr>
            <w:tcW w:w="1378" w:type="dxa"/>
          </w:tcPr>
          <w:p w14:paraId="69514949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0.18%</w:t>
            </w:r>
          </w:p>
        </w:tc>
        <w:tc>
          <w:tcPr>
            <w:tcW w:w="1378" w:type="dxa"/>
          </w:tcPr>
          <w:p w14:paraId="6E757199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0.06%</w:t>
            </w:r>
          </w:p>
        </w:tc>
      </w:tr>
      <w:tr w:rsidR="00602689" w14:paraId="7ABBF52C" w14:textId="77777777">
        <w:trPr>
          <w:trHeight w:val="340"/>
        </w:trPr>
        <w:tc>
          <w:tcPr>
            <w:tcW w:w="1129" w:type="dxa"/>
          </w:tcPr>
          <w:p w14:paraId="08DDD038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0.04 - 0.06</w:t>
            </w:r>
          </w:p>
        </w:tc>
        <w:tc>
          <w:tcPr>
            <w:tcW w:w="993" w:type="dxa"/>
          </w:tcPr>
          <w:p w14:paraId="4089B4EF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0.049</w:t>
            </w:r>
          </w:p>
        </w:tc>
        <w:tc>
          <w:tcPr>
            <w:tcW w:w="1053" w:type="dxa"/>
          </w:tcPr>
          <w:p w14:paraId="7DEEFE53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938,56</w:t>
            </w:r>
          </w:p>
        </w:tc>
        <w:tc>
          <w:tcPr>
            <w:tcW w:w="1191" w:type="dxa"/>
          </w:tcPr>
          <w:p w14:paraId="549FBD9F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308,908</w:t>
            </w:r>
          </w:p>
        </w:tc>
        <w:tc>
          <w:tcPr>
            <w:tcW w:w="1163" w:type="dxa"/>
          </w:tcPr>
          <w:p w14:paraId="0F3A6630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688</w:t>
            </w:r>
          </w:p>
        </w:tc>
        <w:tc>
          <w:tcPr>
            <w:tcW w:w="1404" w:type="dxa"/>
          </w:tcPr>
          <w:p w14:paraId="4E6F08B8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32.91%</w:t>
            </w:r>
          </w:p>
        </w:tc>
        <w:tc>
          <w:tcPr>
            <w:tcW w:w="1378" w:type="dxa"/>
          </w:tcPr>
          <w:p w14:paraId="14AE470C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0.22%</w:t>
            </w:r>
          </w:p>
        </w:tc>
        <w:tc>
          <w:tcPr>
            <w:tcW w:w="1378" w:type="dxa"/>
          </w:tcPr>
          <w:p w14:paraId="7CE866C8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0.07%</w:t>
            </w:r>
          </w:p>
        </w:tc>
      </w:tr>
      <w:tr w:rsidR="00602689" w14:paraId="07E137FF" w14:textId="77777777">
        <w:trPr>
          <w:trHeight w:val="340"/>
        </w:trPr>
        <w:tc>
          <w:tcPr>
            <w:tcW w:w="1129" w:type="dxa"/>
          </w:tcPr>
          <w:p w14:paraId="17B99631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0.06 - 0.08</w:t>
            </w:r>
          </w:p>
        </w:tc>
        <w:tc>
          <w:tcPr>
            <w:tcW w:w="993" w:type="dxa"/>
          </w:tcPr>
          <w:p w14:paraId="45C39D5B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0.066</w:t>
            </w:r>
          </w:p>
        </w:tc>
        <w:tc>
          <w:tcPr>
            <w:tcW w:w="1053" w:type="dxa"/>
          </w:tcPr>
          <w:p w14:paraId="7C7897CD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936,46</w:t>
            </w:r>
          </w:p>
        </w:tc>
        <w:tc>
          <w:tcPr>
            <w:tcW w:w="1191" w:type="dxa"/>
          </w:tcPr>
          <w:p w14:paraId="39649B52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316,117</w:t>
            </w:r>
          </w:p>
        </w:tc>
        <w:tc>
          <w:tcPr>
            <w:tcW w:w="1163" w:type="dxa"/>
          </w:tcPr>
          <w:p w14:paraId="63A75867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870</w:t>
            </w:r>
          </w:p>
        </w:tc>
        <w:tc>
          <w:tcPr>
            <w:tcW w:w="1404" w:type="dxa"/>
          </w:tcPr>
          <w:p w14:paraId="25F7496D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33.76%</w:t>
            </w:r>
          </w:p>
        </w:tc>
        <w:tc>
          <w:tcPr>
            <w:tcW w:w="1378" w:type="dxa"/>
          </w:tcPr>
          <w:p w14:paraId="1AC8A48E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0.28%</w:t>
            </w:r>
          </w:p>
        </w:tc>
        <w:tc>
          <w:tcPr>
            <w:tcW w:w="1378" w:type="dxa"/>
          </w:tcPr>
          <w:p w14:paraId="1E5D99C7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0.09%</w:t>
            </w:r>
          </w:p>
        </w:tc>
      </w:tr>
      <w:tr w:rsidR="00602689" w14:paraId="55444A2B" w14:textId="77777777">
        <w:trPr>
          <w:trHeight w:val="340"/>
        </w:trPr>
        <w:tc>
          <w:tcPr>
            <w:tcW w:w="1129" w:type="dxa"/>
          </w:tcPr>
          <w:p w14:paraId="662DD6CD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0.08 - 0.10</w:t>
            </w:r>
          </w:p>
        </w:tc>
        <w:tc>
          <w:tcPr>
            <w:tcW w:w="993" w:type="dxa"/>
          </w:tcPr>
          <w:p w14:paraId="079653E9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0.089</w:t>
            </w:r>
          </w:p>
        </w:tc>
        <w:tc>
          <w:tcPr>
            <w:tcW w:w="1053" w:type="dxa"/>
          </w:tcPr>
          <w:p w14:paraId="2D1DD887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933,145</w:t>
            </w:r>
          </w:p>
        </w:tc>
        <w:tc>
          <w:tcPr>
            <w:tcW w:w="1191" w:type="dxa"/>
          </w:tcPr>
          <w:p w14:paraId="6D088670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325,652</w:t>
            </w:r>
          </w:p>
        </w:tc>
        <w:tc>
          <w:tcPr>
            <w:tcW w:w="1163" w:type="dxa"/>
          </w:tcPr>
          <w:p w14:paraId="7B1A56E4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1,058</w:t>
            </w:r>
          </w:p>
        </w:tc>
        <w:tc>
          <w:tcPr>
            <w:tcW w:w="1404" w:type="dxa"/>
          </w:tcPr>
          <w:p w14:paraId="3C8471B9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34.90%</w:t>
            </w:r>
          </w:p>
        </w:tc>
        <w:tc>
          <w:tcPr>
            <w:tcW w:w="1378" w:type="dxa"/>
          </w:tcPr>
          <w:p w14:paraId="400B9AA7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0.32%</w:t>
            </w:r>
          </w:p>
        </w:tc>
        <w:tc>
          <w:tcPr>
            <w:tcW w:w="1378" w:type="dxa"/>
          </w:tcPr>
          <w:p w14:paraId="1838C758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0.11%</w:t>
            </w:r>
          </w:p>
        </w:tc>
      </w:tr>
      <w:tr w:rsidR="00602689" w14:paraId="56103A3E" w14:textId="77777777">
        <w:trPr>
          <w:trHeight w:val="340"/>
        </w:trPr>
        <w:tc>
          <w:tcPr>
            <w:tcW w:w="1129" w:type="dxa"/>
          </w:tcPr>
          <w:p w14:paraId="37DE2D3C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0.10 - 0.14</w:t>
            </w:r>
          </w:p>
        </w:tc>
        <w:tc>
          <w:tcPr>
            <w:tcW w:w="993" w:type="dxa"/>
          </w:tcPr>
          <w:p w14:paraId="617A39ED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0.119</w:t>
            </w:r>
          </w:p>
        </w:tc>
        <w:tc>
          <w:tcPr>
            <w:tcW w:w="1053" w:type="dxa"/>
          </w:tcPr>
          <w:p w14:paraId="290D1EDA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930,748</w:t>
            </w:r>
          </w:p>
        </w:tc>
        <w:tc>
          <w:tcPr>
            <w:tcW w:w="1191" w:type="dxa"/>
          </w:tcPr>
          <w:p w14:paraId="77655E4B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336,464</w:t>
            </w:r>
          </w:p>
        </w:tc>
        <w:tc>
          <w:tcPr>
            <w:tcW w:w="1163" w:type="dxa"/>
          </w:tcPr>
          <w:p w14:paraId="06DF5FEE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1,224</w:t>
            </w:r>
          </w:p>
        </w:tc>
        <w:tc>
          <w:tcPr>
            <w:tcW w:w="1404" w:type="dxa"/>
          </w:tcPr>
          <w:p w14:paraId="426FEA87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36.15%</w:t>
            </w:r>
          </w:p>
        </w:tc>
        <w:tc>
          <w:tcPr>
            <w:tcW w:w="1378" w:type="dxa"/>
          </w:tcPr>
          <w:p w14:paraId="5A85184E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0.36%</w:t>
            </w:r>
          </w:p>
        </w:tc>
        <w:tc>
          <w:tcPr>
            <w:tcW w:w="1378" w:type="dxa"/>
          </w:tcPr>
          <w:p w14:paraId="3F024B51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0.13%</w:t>
            </w:r>
          </w:p>
        </w:tc>
      </w:tr>
      <w:tr w:rsidR="00602689" w14:paraId="7D91910A" w14:textId="77777777">
        <w:trPr>
          <w:trHeight w:val="340"/>
        </w:trPr>
        <w:tc>
          <w:tcPr>
            <w:tcW w:w="1129" w:type="dxa"/>
          </w:tcPr>
          <w:p w14:paraId="479731DE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0.14 - 0.18</w:t>
            </w:r>
          </w:p>
        </w:tc>
        <w:tc>
          <w:tcPr>
            <w:tcW w:w="993" w:type="dxa"/>
          </w:tcPr>
          <w:p w14:paraId="0E60E738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0.159</w:t>
            </w:r>
          </w:p>
        </w:tc>
        <w:tc>
          <w:tcPr>
            <w:tcW w:w="1053" w:type="dxa"/>
          </w:tcPr>
          <w:p w14:paraId="36931374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932,826</w:t>
            </w:r>
          </w:p>
        </w:tc>
        <w:tc>
          <w:tcPr>
            <w:tcW w:w="1191" w:type="dxa"/>
          </w:tcPr>
          <w:p w14:paraId="435E2740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350,318</w:t>
            </w:r>
          </w:p>
        </w:tc>
        <w:tc>
          <w:tcPr>
            <w:tcW w:w="1163" w:type="dxa"/>
          </w:tcPr>
          <w:p w14:paraId="0E14A17D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1,487</w:t>
            </w:r>
          </w:p>
        </w:tc>
        <w:tc>
          <w:tcPr>
            <w:tcW w:w="1404" w:type="dxa"/>
          </w:tcPr>
          <w:p w14:paraId="4883E6B7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37.55%</w:t>
            </w:r>
          </w:p>
        </w:tc>
        <w:tc>
          <w:tcPr>
            <w:tcW w:w="1378" w:type="dxa"/>
          </w:tcPr>
          <w:p w14:paraId="0736DE10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0.42%</w:t>
            </w:r>
          </w:p>
        </w:tc>
        <w:tc>
          <w:tcPr>
            <w:tcW w:w="1378" w:type="dxa"/>
          </w:tcPr>
          <w:p w14:paraId="5EF1CEA6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0.16%</w:t>
            </w:r>
          </w:p>
        </w:tc>
      </w:tr>
      <w:tr w:rsidR="00602689" w14:paraId="3A8B9E4B" w14:textId="77777777">
        <w:trPr>
          <w:trHeight w:val="340"/>
        </w:trPr>
        <w:tc>
          <w:tcPr>
            <w:tcW w:w="1129" w:type="dxa"/>
          </w:tcPr>
          <w:p w14:paraId="54762B8F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0.18 - 0.25</w:t>
            </w:r>
          </w:p>
        </w:tc>
        <w:tc>
          <w:tcPr>
            <w:tcW w:w="993" w:type="dxa"/>
          </w:tcPr>
          <w:p w14:paraId="547201C3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0.213</w:t>
            </w:r>
          </w:p>
        </w:tc>
        <w:tc>
          <w:tcPr>
            <w:tcW w:w="1053" w:type="dxa"/>
          </w:tcPr>
          <w:p w14:paraId="34BA7680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938,968</w:t>
            </w:r>
          </w:p>
        </w:tc>
        <w:tc>
          <w:tcPr>
            <w:tcW w:w="1191" w:type="dxa"/>
          </w:tcPr>
          <w:p w14:paraId="7060CC1D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371,081</w:t>
            </w:r>
          </w:p>
        </w:tc>
        <w:tc>
          <w:tcPr>
            <w:tcW w:w="1163" w:type="dxa"/>
          </w:tcPr>
          <w:p w14:paraId="4C83568A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2,028</w:t>
            </w:r>
          </w:p>
        </w:tc>
        <w:tc>
          <w:tcPr>
            <w:tcW w:w="1404" w:type="dxa"/>
          </w:tcPr>
          <w:p w14:paraId="659BDC73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39.52%</w:t>
            </w:r>
          </w:p>
        </w:tc>
        <w:tc>
          <w:tcPr>
            <w:tcW w:w="1378" w:type="dxa"/>
          </w:tcPr>
          <w:p w14:paraId="27650C55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0.55%</w:t>
            </w:r>
          </w:p>
        </w:tc>
        <w:tc>
          <w:tcPr>
            <w:tcW w:w="1378" w:type="dxa"/>
          </w:tcPr>
          <w:p w14:paraId="6A96E993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0.22%</w:t>
            </w:r>
          </w:p>
        </w:tc>
      </w:tr>
      <w:tr w:rsidR="00602689" w14:paraId="1C1F5877" w14:textId="77777777">
        <w:trPr>
          <w:trHeight w:val="340"/>
        </w:trPr>
        <w:tc>
          <w:tcPr>
            <w:tcW w:w="1129" w:type="dxa"/>
          </w:tcPr>
          <w:p w14:paraId="194480AF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0.25 - 0.35</w:t>
            </w:r>
          </w:p>
        </w:tc>
        <w:tc>
          <w:tcPr>
            <w:tcW w:w="993" w:type="dxa"/>
          </w:tcPr>
          <w:p w14:paraId="74098074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0.292</w:t>
            </w:r>
          </w:p>
        </w:tc>
        <w:tc>
          <w:tcPr>
            <w:tcW w:w="1053" w:type="dxa"/>
          </w:tcPr>
          <w:p w14:paraId="2B91DBE7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948,737</w:t>
            </w:r>
          </w:p>
        </w:tc>
        <w:tc>
          <w:tcPr>
            <w:tcW w:w="1191" w:type="dxa"/>
          </w:tcPr>
          <w:p w14:paraId="15ADE6D7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413,602</w:t>
            </w:r>
          </w:p>
        </w:tc>
        <w:tc>
          <w:tcPr>
            <w:tcW w:w="1163" w:type="dxa"/>
          </w:tcPr>
          <w:p w14:paraId="4B7D893E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3,183</w:t>
            </w:r>
          </w:p>
        </w:tc>
        <w:tc>
          <w:tcPr>
            <w:tcW w:w="1404" w:type="dxa"/>
          </w:tcPr>
          <w:p w14:paraId="2A06DFC6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43.60%</w:t>
            </w:r>
          </w:p>
        </w:tc>
        <w:tc>
          <w:tcPr>
            <w:tcW w:w="1378" w:type="dxa"/>
          </w:tcPr>
          <w:p w14:paraId="64C37702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0.77%</w:t>
            </w:r>
          </w:p>
        </w:tc>
        <w:tc>
          <w:tcPr>
            <w:tcW w:w="1378" w:type="dxa"/>
          </w:tcPr>
          <w:p w14:paraId="39B97DE4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0.34%</w:t>
            </w:r>
          </w:p>
        </w:tc>
      </w:tr>
      <w:tr w:rsidR="00602689" w14:paraId="71A82F24" w14:textId="77777777">
        <w:trPr>
          <w:trHeight w:val="340"/>
        </w:trPr>
        <w:tc>
          <w:tcPr>
            <w:tcW w:w="1129" w:type="dxa"/>
          </w:tcPr>
          <w:p w14:paraId="79918F64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0.35 - 0.73</w:t>
            </w:r>
          </w:p>
        </w:tc>
        <w:tc>
          <w:tcPr>
            <w:tcW w:w="993" w:type="dxa"/>
          </w:tcPr>
          <w:p w14:paraId="6036D814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0.445</w:t>
            </w:r>
          </w:p>
        </w:tc>
        <w:tc>
          <w:tcPr>
            <w:tcW w:w="1053" w:type="dxa"/>
          </w:tcPr>
          <w:p w14:paraId="330C4EB5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973,356</w:t>
            </w:r>
          </w:p>
        </w:tc>
        <w:tc>
          <w:tcPr>
            <w:tcW w:w="1191" w:type="dxa"/>
          </w:tcPr>
          <w:p w14:paraId="7A344E9E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523,005</w:t>
            </w:r>
          </w:p>
        </w:tc>
        <w:tc>
          <w:tcPr>
            <w:tcW w:w="1163" w:type="dxa"/>
          </w:tcPr>
          <w:p w14:paraId="43B8ED92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6,648</w:t>
            </w:r>
          </w:p>
        </w:tc>
        <w:tc>
          <w:tcPr>
            <w:tcW w:w="1404" w:type="dxa"/>
          </w:tcPr>
          <w:p w14:paraId="287EE2B7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53.73%</w:t>
            </w:r>
          </w:p>
        </w:tc>
        <w:tc>
          <w:tcPr>
            <w:tcW w:w="1378" w:type="dxa"/>
          </w:tcPr>
          <w:p w14:paraId="26CC56CE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1.27%</w:t>
            </w:r>
          </w:p>
        </w:tc>
        <w:tc>
          <w:tcPr>
            <w:tcW w:w="1378" w:type="dxa"/>
          </w:tcPr>
          <w:p w14:paraId="082AEBE4" w14:textId="77777777" w:rsidR="00602689" w:rsidRDefault="001052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0.68%</w:t>
            </w:r>
          </w:p>
        </w:tc>
      </w:tr>
    </w:tbl>
    <w:p w14:paraId="5C256373" w14:textId="77777777" w:rsidR="00602689" w:rsidRDefault="00602689">
      <w:pPr>
        <w:rPr>
          <w:rFonts w:ascii="Times New Roman" w:eastAsia="Times New Roman" w:hAnsi="Times New Roman" w:cs="Times New Roman"/>
        </w:rPr>
      </w:pPr>
    </w:p>
    <w:p w14:paraId="216517DC" w14:textId="3973E8E2" w:rsidR="00602689" w:rsidRDefault="0010522B">
      <w:r>
        <w:rPr>
          <w:noProof/>
        </w:rPr>
        <w:drawing>
          <wp:inline distT="0" distB="0" distL="0" distR="0" wp14:anchorId="5CFB70B1" wp14:editId="351F1C94">
            <wp:extent cx="5940425" cy="3226435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6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BA07F6" w14:textId="251F9F01" w:rsidR="002A18E4" w:rsidRPr="00092489" w:rsidRDefault="002A18E4" w:rsidP="002A18E4">
      <w:pPr>
        <w:jc w:val="center"/>
        <w:rPr>
          <w:rFonts w:ascii="Times New Roman" w:hAnsi="Times New Roman" w:cs="Times New Roman"/>
        </w:rPr>
      </w:pPr>
      <w:r w:rsidRPr="00092489">
        <w:rPr>
          <w:rFonts w:ascii="Times New Roman" w:hAnsi="Times New Roman" w:cs="Times New Roman"/>
        </w:rPr>
        <w:t xml:space="preserve">Рисунок 6.1 – Доля клиентов, просмотревших оффер и доля подписавшихся, в зависимости от </w:t>
      </w:r>
      <w:r w:rsidRPr="00092489">
        <w:rPr>
          <w:rFonts w:ascii="Times New Roman" w:hAnsi="Times New Roman" w:cs="Times New Roman"/>
          <w:lang w:val="en-US"/>
        </w:rPr>
        <w:t>ML</w:t>
      </w:r>
      <w:r w:rsidRPr="00092489">
        <w:rPr>
          <w:rFonts w:ascii="Times New Roman" w:hAnsi="Times New Roman" w:cs="Times New Roman"/>
        </w:rPr>
        <w:t>-</w:t>
      </w:r>
      <w:r w:rsidRPr="00092489">
        <w:rPr>
          <w:rFonts w:ascii="Times New Roman" w:hAnsi="Times New Roman" w:cs="Times New Roman"/>
          <w:lang w:val="en-US"/>
        </w:rPr>
        <w:t>score</w:t>
      </w:r>
      <w:r w:rsidRPr="00092489">
        <w:rPr>
          <w:rFonts w:ascii="Times New Roman" w:hAnsi="Times New Roman" w:cs="Times New Roman"/>
        </w:rPr>
        <w:t xml:space="preserve"> за март и апрель</w:t>
      </w:r>
    </w:p>
    <w:p w14:paraId="0CE4272D" w14:textId="05AC2E2B" w:rsidR="00602689" w:rsidRDefault="003213A0">
      <w:r>
        <w:br w:type="page"/>
      </w:r>
    </w:p>
    <w:p w14:paraId="2B32AFA2" w14:textId="7FB8FC3F" w:rsidR="003213A0" w:rsidRDefault="003213A0" w:rsidP="003213A0">
      <w:pPr>
        <w:pStyle w:val="2"/>
        <w:jc w:val="center"/>
        <w:rPr>
          <w:rFonts w:ascii="Times New Roman" w:hAnsi="Times New Roman" w:cs="Times New Roman"/>
          <w:b w:val="0"/>
          <w:bCs/>
          <w:sz w:val="28"/>
          <w:szCs w:val="28"/>
        </w:rPr>
      </w:pPr>
      <w:bookmarkStart w:id="8" w:name="_Toc229999057"/>
      <w:r w:rsidRPr="003213A0">
        <w:rPr>
          <w:rFonts w:ascii="Times New Roman" w:hAnsi="Times New Roman" w:cs="Times New Roman"/>
          <w:b w:val="0"/>
          <w:bCs/>
          <w:sz w:val="28"/>
          <w:szCs w:val="28"/>
        </w:rPr>
        <w:lastRenderedPageBreak/>
        <w:t>Заключение</w:t>
      </w:r>
      <w:bookmarkEnd w:id="8"/>
    </w:p>
    <w:p w14:paraId="6D3AAAC9" w14:textId="7EB6C3C6" w:rsidR="00AD783C" w:rsidRDefault="00AD783C" w:rsidP="00AD78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1F129C" w14:textId="77777777" w:rsidR="00AD783C" w:rsidRDefault="00AD783C" w:rsidP="00AD783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783C">
        <w:rPr>
          <w:rFonts w:ascii="Times New Roman" w:hAnsi="Times New Roman" w:cs="Times New Roman"/>
          <w:sz w:val="28"/>
          <w:szCs w:val="28"/>
        </w:rPr>
        <w:t xml:space="preserve">По результатам анализа были выявлены признаки постепенного снижения эффективности механики «Упущенная выгода» для клиентов с большим числом повторных касаний. </w:t>
      </w:r>
    </w:p>
    <w:p w14:paraId="242382A7" w14:textId="77777777" w:rsidR="00AD783C" w:rsidRDefault="00AD783C" w:rsidP="00AD783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783C">
        <w:rPr>
          <w:rFonts w:ascii="Times New Roman" w:hAnsi="Times New Roman" w:cs="Times New Roman"/>
          <w:sz w:val="28"/>
          <w:szCs w:val="28"/>
        </w:rPr>
        <w:t xml:space="preserve">Для наиболее активных когорт наблюдается рост доли клиентов, взаимодействующих с офферами и push-уведомлениями без последующего оформления подписки, а также умеренное снижение РТО после первого контакта. </w:t>
      </w:r>
    </w:p>
    <w:p w14:paraId="44816C5B" w14:textId="17333FCE" w:rsidR="00AD783C" w:rsidRPr="00AD783C" w:rsidRDefault="00AD783C" w:rsidP="00AD783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783C">
        <w:rPr>
          <w:rFonts w:ascii="Times New Roman" w:hAnsi="Times New Roman" w:cs="Times New Roman"/>
          <w:sz w:val="28"/>
          <w:szCs w:val="28"/>
        </w:rPr>
        <w:t xml:space="preserve">При этом выраженного ухудшения клиентского поведения выявлено не было: клиенты с высоким числом участий сохраняют более высокий уровень РТО относительно остальных когорт. </w:t>
      </w:r>
    </w:p>
    <w:p w14:paraId="408DF377" w14:textId="1C0D245E" w:rsidR="00AD783C" w:rsidRPr="00AD783C" w:rsidRDefault="00AD783C" w:rsidP="00AD783C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AD783C">
        <w:rPr>
          <w:rFonts w:ascii="Times New Roman" w:hAnsi="Times New Roman" w:cs="Times New Roman"/>
          <w:sz w:val="28"/>
          <w:szCs w:val="28"/>
        </w:rPr>
        <w:t>Подтверждена</w:t>
      </w:r>
      <w:r w:rsidRPr="00AD783C">
        <w:rPr>
          <w:rFonts w:ascii="Times New Roman" w:hAnsi="Times New Roman" w:cs="Times New Roman"/>
          <w:sz w:val="28"/>
          <w:szCs w:val="28"/>
        </w:rPr>
        <w:t xml:space="preserve"> эффективность ML-модели склонности к подписке: с ростом </w:t>
      </w:r>
      <w:r w:rsidR="00423818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="00423818" w:rsidRPr="00FD3424">
        <w:rPr>
          <w:rFonts w:ascii="Times New Roman" w:hAnsi="Times New Roman" w:cs="Times New Roman"/>
          <w:sz w:val="28"/>
          <w:szCs w:val="28"/>
        </w:rPr>
        <w:t>-</w:t>
      </w:r>
      <w:r w:rsidRPr="00AD783C">
        <w:rPr>
          <w:rFonts w:ascii="Times New Roman" w:hAnsi="Times New Roman" w:cs="Times New Roman"/>
          <w:sz w:val="28"/>
          <w:szCs w:val="28"/>
        </w:rPr>
        <w:t>score увеличивается вероятность просмотра оффера и оформления подписки.</w:t>
      </w:r>
    </w:p>
    <w:sectPr w:rsidR="00AD783C" w:rsidRPr="00AD783C" w:rsidSect="002632CA">
      <w:footerReference w:type="default" r:id="rId13"/>
      <w:pgSz w:w="11906" w:h="16838"/>
      <w:pgMar w:top="1134" w:right="850" w:bottom="1134" w:left="1701" w:header="708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D049A" w14:textId="77777777" w:rsidR="0010522B" w:rsidRDefault="0010522B" w:rsidP="002632CA">
      <w:pPr>
        <w:spacing w:after="0" w:line="240" w:lineRule="auto"/>
      </w:pPr>
      <w:r>
        <w:separator/>
      </w:r>
    </w:p>
  </w:endnote>
  <w:endnote w:type="continuationSeparator" w:id="0">
    <w:p w14:paraId="11265744" w14:textId="77777777" w:rsidR="0010522B" w:rsidRDefault="0010522B" w:rsidP="00263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23299837"/>
      <w:docPartObj>
        <w:docPartGallery w:val="Page Numbers (Bottom of Page)"/>
        <w:docPartUnique/>
      </w:docPartObj>
    </w:sdtPr>
    <w:sdtContent>
      <w:p w14:paraId="528DFD5C" w14:textId="538D91BB" w:rsidR="002632CA" w:rsidRDefault="002632C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0535B6" w14:textId="77777777" w:rsidR="002632CA" w:rsidRDefault="002632CA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F581D" w14:textId="77777777" w:rsidR="0010522B" w:rsidRDefault="0010522B" w:rsidP="002632CA">
      <w:pPr>
        <w:spacing w:after="0" w:line="240" w:lineRule="auto"/>
      </w:pPr>
      <w:r>
        <w:separator/>
      </w:r>
    </w:p>
  </w:footnote>
  <w:footnote w:type="continuationSeparator" w:id="0">
    <w:p w14:paraId="60214E67" w14:textId="77777777" w:rsidR="0010522B" w:rsidRDefault="0010522B" w:rsidP="002632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689"/>
    <w:rsid w:val="00064BCC"/>
    <w:rsid w:val="00077FF6"/>
    <w:rsid w:val="00092489"/>
    <w:rsid w:val="000C78B1"/>
    <w:rsid w:val="0010522B"/>
    <w:rsid w:val="001C1C10"/>
    <w:rsid w:val="002632CA"/>
    <w:rsid w:val="002A18E4"/>
    <w:rsid w:val="002A288A"/>
    <w:rsid w:val="002F56A7"/>
    <w:rsid w:val="003010FD"/>
    <w:rsid w:val="003213A0"/>
    <w:rsid w:val="00361563"/>
    <w:rsid w:val="003E060A"/>
    <w:rsid w:val="00423818"/>
    <w:rsid w:val="00464D1C"/>
    <w:rsid w:val="00602689"/>
    <w:rsid w:val="006222A3"/>
    <w:rsid w:val="00647003"/>
    <w:rsid w:val="006F3F06"/>
    <w:rsid w:val="0085396D"/>
    <w:rsid w:val="00865C5F"/>
    <w:rsid w:val="008E2C16"/>
    <w:rsid w:val="008F7E45"/>
    <w:rsid w:val="00965EA2"/>
    <w:rsid w:val="009A4967"/>
    <w:rsid w:val="009D034A"/>
    <w:rsid w:val="009E0CD2"/>
    <w:rsid w:val="00A14333"/>
    <w:rsid w:val="00AD783C"/>
    <w:rsid w:val="00B60D12"/>
    <w:rsid w:val="00B871B1"/>
    <w:rsid w:val="00C0415E"/>
    <w:rsid w:val="00CC04E1"/>
    <w:rsid w:val="00CD4AF3"/>
    <w:rsid w:val="00D86124"/>
    <w:rsid w:val="00E13845"/>
    <w:rsid w:val="00E42105"/>
    <w:rsid w:val="00F96753"/>
    <w:rsid w:val="00FD3424"/>
    <w:rsid w:val="00FE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776FD"/>
  <w15:docId w15:val="{6898EB08-B75C-40A6-BB3C-4E0B7249C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semiHidden/>
    <w:unhideWhenUsed/>
    <w:rsid w:val="00885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885B6C"/>
    <w:pPr>
      <w:ind w:left="720"/>
      <w:contextualSpacing/>
    </w:pPr>
  </w:style>
  <w:style w:type="table" w:styleId="a6">
    <w:name w:val="Table Grid"/>
    <w:basedOn w:val="a1"/>
    <w:uiPriority w:val="39"/>
    <w:rsid w:val="00E45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header"/>
    <w:basedOn w:val="a"/>
    <w:link w:val="af1"/>
    <w:uiPriority w:val="99"/>
    <w:unhideWhenUsed/>
    <w:rsid w:val="002632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2632CA"/>
  </w:style>
  <w:style w:type="paragraph" w:styleId="af2">
    <w:name w:val="footer"/>
    <w:basedOn w:val="a"/>
    <w:link w:val="af3"/>
    <w:uiPriority w:val="99"/>
    <w:unhideWhenUsed/>
    <w:rsid w:val="002632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2632CA"/>
  </w:style>
  <w:style w:type="paragraph" w:styleId="af4">
    <w:name w:val="TOC Heading"/>
    <w:basedOn w:val="1"/>
    <w:next w:val="a"/>
    <w:uiPriority w:val="39"/>
    <w:unhideWhenUsed/>
    <w:qFormat/>
    <w:rsid w:val="003213A0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3213A0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213A0"/>
    <w:pPr>
      <w:spacing w:after="100"/>
      <w:ind w:left="220"/>
    </w:pPr>
  </w:style>
  <w:style w:type="character" w:styleId="af5">
    <w:name w:val="Hyperlink"/>
    <w:basedOn w:val="a0"/>
    <w:uiPriority w:val="99"/>
    <w:unhideWhenUsed/>
    <w:rsid w:val="003213A0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3615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5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1624</Words>
  <Characters>9259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plums under</dc:creator>
  <cp:lastModifiedBy>plums under</cp:lastModifiedBy>
  <cp:revision>2</cp:revision>
  <dcterms:created xsi:type="dcterms:W3CDTF">2026-05-18T10:13:00Z</dcterms:created>
  <dcterms:modified xsi:type="dcterms:W3CDTF">2026-05-18T10:13:00Z</dcterms:modified>
</cp:coreProperties>
</file>