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Layout w:type="fixed"/>
        <w:tblCellMar>
          <w:top w:w="144" w:type="dxa"/>
          <w:left w:w="144" w:type="dxa"/>
          <w:bottom w:w="144" w:type="dxa"/>
          <w:right w:w="144" w:type="dxa"/>
        </w:tblCellMar>
        <w:tblLook w:val="04A0" w:firstRow="1" w:lastRow="0" w:firstColumn="1" w:lastColumn="0" w:noHBand="0" w:noVBand="1"/>
      </w:tblPr>
      <w:tblGrid>
        <w:gridCol w:w="9350"/>
      </w:tblGrid>
      <w:tr w:rsidR="000E76E8" w14:paraId="7BFD18F5" w14:textId="77777777" w:rsidTr="00AD72E1">
        <w:trPr>
          <w:jc w:val="center"/>
        </w:trPr>
        <w:tc>
          <w:tcPr>
            <w:tcW w:w="11160" w:type="dxa"/>
            <w:shd w:val="pct10" w:color="auto" w:fill="auto"/>
          </w:tcPr>
          <w:p w14:paraId="5C69D635" w14:textId="77777777" w:rsidR="000E76E8" w:rsidRDefault="000E76E8" w:rsidP="000B2F7B">
            <w:pPr>
              <w:spacing w:line="300" w:lineRule="auto"/>
              <w:ind w:left="1441"/>
              <w:rPr>
                <w:rFonts w:eastAsia="Calibri"/>
              </w:rPr>
            </w:pPr>
            <w:r>
              <w:rPr>
                <w:noProof/>
              </w:rPr>
              <w:drawing>
                <wp:anchor distT="0" distB="0" distL="640080" distR="274320" simplePos="0" relativeHeight="251659264" behindDoc="0" locked="0" layoutInCell="1" allowOverlap="1" wp14:anchorId="37B35AAD" wp14:editId="11C3F266">
                  <wp:simplePos x="0" y="0"/>
                  <wp:positionH relativeFrom="margin">
                    <wp:posOffset>608492</wp:posOffset>
                  </wp:positionH>
                  <wp:positionV relativeFrom="paragraph">
                    <wp:posOffset>0</wp:posOffset>
                  </wp:positionV>
                  <wp:extent cx="2219960" cy="782320"/>
                  <wp:effectExtent l="0" t="0" r="2540" b="5080"/>
                  <wp:wrapSquare wrapText="right"/>
                  <wp:docPr id="1"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Undisciplining the Victorian Classroom logo">
                            <a:hlinkClick r:id="rId7"/>
                          </pic:cNvPr>
                          <pic:cNvPicPr>
                            <a:picLocks noChangeAspect="1" noChangeArrowheads="1"/>
                          </pic:cNvPicPr>
                        </pic:nvPicPr>
                        <pic:blipFill>
                          <a:blip r:embed="rId8"/>
                          <a:stretch>
                            <a:fillRect/>
                          </a:stretch>
                        </pic:blipFill>
                        <pic:spPr bwMode="auto">
                          <a:xfrm>
                            <a:off x="0" y="0"/>
                            <a:ext cx="2219960" cy="782320"/>
                          </a:xfrm>
                          <a:prstGeom prst="rect">
                            <a:avLst/>
                          </a:prstGeom>
                        </pic:spPr>
                      </pic:pic>
                    </a:graphicData>
                  </a:graphic>
                </wp:anchor>
              </w:drawing>
            </w:r>
            <w:r>
              <w:rPr>
                <w:rFonts w:ascii="Arial" w:eastAsia="Calibri" w:hAnsi="Arial" w:cs="Arial"/>
                <w:b/>
                <w:sz w:val="21"/>
                <w:szCs w:val="21"/>
              </w:rPr>
              <w:t>Peer-Reviewed Assignment</w:t>
            </w:r>
          </w:p>
          <w:p w14:paraId="634BA69D" w14:textId="0FF29ACD" w:rsidR="000E76E8" w:rsidRDefault="000E76E8" w:rsidP="00AD72E1">
            <w:pPr>
              <w:spacing w:line="300" w:lineRule="auto"/>
              <w:ind w:left="1441"/>
              <w:rPr>
                <w:rFonts w:eastAsia="Calibri"/>
              </w:rPr>
            </w:pPr>
            <w:r>
              <w:rPr>
                <w:rFonts w:ascii="Arial" w:eastAsia="Calibri" w:hAnsi="Arial" w:cs="Arial"/>
                <w:b/>
                <w:sz w:val="21"/>
                <w:szCs w:val="21"/>
              </w:rPr>
              <w:t xml:space="preserve">Peer Reviewer: </w:t>
            </w:r>
            <w:r w:rsidR="00837C62" w:rsidRPr="00837C62">
              <w:rPr>
                <w:rFonts w:ascii="Arial" w:eastAsia="Calibri" w:hAnsi="Arial" w:cs="Arial"/>
                <w:bCs/>
                <w:sz w:val="21"/>
                <w:szCs w:val="21"/>
              </w:rPr>
              <w:t>Jacqueline Barrios</w:t>
            </w:r>
          </w:p>
          <w:p w14:paraId="6843BC6F" w14:textId="676928DF" w:rsidR="000E76E8" w:rsidRDefault="000E76E8" w:rsidP="00AD72E1">
            <w:pPr>
              <w:spacing w:line="300" w:lineRule="auto"/>
              <w:ind w:left="1441"/>
              <w:rPr>
                <w:rFonts w:eastAsia="Calibri"/>
              </w:rPr>
            </w:pPr>
            <w:r>
              <w:rPr>
                <w:rFonts w:ascii="Arial" w:eastAsia="Calibri" w:hAnsi="Arial" w:cs="Arial"/>
                <w:b/>
                <w:sz w:val="21"/>
                <w:szCs w:val="21"/>
              </w:rPr>
              <w:t xml:space="preserve">Date: </w:t>
            </w:r>
            <w:r>
              <w:rPr>
                <w:rFonts w:ascii="Arial" w:eastAsia="Calibri" w:hAnsi="Arial" w:cs="Arial"/>
                <w:bCs/>
                <w:sz w:val="21"/>
                <w:szCs w:val="21"/>
              </w:rPr>
              <w:t>2025</w:t>
            </w:r>
          </w:p>
          <w:p w14:paraId="09A0E1A4" w14:textId="77777777" w:rsidR="000E76E8" w:rsidRDefault="000E76E8" w:rsidP="00AD72E1">
            <w:pPr>
              <w:spacing w:line="300" w:lineRule="auto"/>
              <w:ind w:left="1440"/>
              <w:rPr>
                <w:rFonts w:ascii="Arial" w:hAnsi="Arial" w:cs="Arial"/>
                <w:b/>
              </w:rPr>
            </w:pPr>
            <w:r>
              <w:rPr>
                <w:rFonts w:ascii="Arial" w:eastAsia="Calibri" w:hAnsi="Arial" w:cs="Arial"/>
                <w:b/>
                <w:sz w:val="21"/>
                <w:szCs w:val="21"/>
              </w:rPr>
              <w:t>License:</w:t>
            </w:r>
            <w:r>
              <w:rPr>
                <w:rFonts w:ascii="Arial" w:eastAsia="Calibri" w:hAnsi="Arial" w:cs="Arial"/>
                <w:bCs/>
                <w:sz w:val="21"/>
                <w:szCs w:val="21"/>
              </w:rPr>
              <w:t xml:space="preserve"> </w:t>
            </w:r>
            <w:hyperlink r:id="rId9">
              <w:r>
                <w:rPr>
                  <w:rStyle w:val="Hyperlink"/>
                  <w:rFonts w:ascii="Arial" w:eastAsia="Calibri" w:hAnsi="Arial" w:cs="Arial"/>
                  <w:bCs/>
                  <w:color w:val="365F91" w:themeColor="accent1" w:themeShade="BF"/>
                  <w:sz w:val="21"/>
                  <w:szCs w:val="21"/>
                </w:rPr>
                <w:t>CC BY-NC 4.0</w:t>
              </w:r>
            </w:hyperlink>
          </w:p>
        </w:tc>
      </w:tr>
    </w:tbl>
    <w:p w14:paraId="201E3B53" w14:textId="0F4A63BD" w:rsidR="00506CE4" w:rsidRPr="004E62F7" w:rsidRDefault="001046F5" w:rsidP="00965DAA">
      <w:pPr>
        <w:pStyle w:val="Heading1"/>
        <w:spacing w:before="240" w:after="0"/>
        <w:jc w:val="center"/>
        <w:rPr>
          <w:rFonts w:ascii="Garamond" w:hAnsi="Garamond"/>
          <w:b/>
          <w:bCs/>
          <w:sz w:val="24"/>
          <w:szCs w:val="24"/>
        </w:rPr>
      </w:pPr>
      <w:r w:rsidRPr="004E62F7">
        <w:rPr>
          <w:rFonts w:ascii="Garamond" w:hAnsi="Garamond"/>
          <w:b/>
          <w:bCs/>
          <w:sz w:val="24"/>
          <w:szCs w:val="24"/>
        </w:rPr>
        <w:t>Rhetorics of Empire: A Team-Based, Multimodal Research Presentation</w:t>
      </w:r>
    </w:p>
    <w:p w14:paraId="42D6A98E" w14:textId="6BCA8245" w:rsidR="00506CE4" w:rsidRPr="004E62F7" w:rsidRDefault="001046F5" w:rsidP="004E62F7">
      <w:pPr>
        <w:shd w:val="clear" w:color="auto" w:fill="FFFFFF"/>
        <w:jc w:val="center"/>
        <w:rPr>
          <w:rFonts w:ascii="Garamond" w:eastAsia="Garamond" w:hAnsi="Garamond" w:cs="Garamond"/>
          <w:bCs/>
          <w:sz w:val="24"/>
          <w:szCs w:val="24"/>
        </w:rPr>
      </w:pPr>
      <w:r w:rsidRPr="004E62F7">
        <w:rPr>
          <w:rFonts w:ascii="Garamond" w:eastAsia="Garamond" w:hAnsi="Garamond" w:cs="Garamond"/>
          <w:bCs/>
          <w:sz w:val="24"/>
          <w:szCs w:val="24"/>
        </w:rPr>
        <w:t>Gregory Brennen, Ph</w:t>
      </w:r>
      <w:r w:rsidR="004624FA" w:rsidRPr="004E62F7">
        <w:rPr>
          <w:rFonts w:ascii="Garamond" w:eastAsia="Garamond" w:hAnsi="Garamond" w:cs="Garamond"/>
          <w:bCs/>
          <w:sz w:val="24"/>
          <w:szCs w:val="24"/>
        </w:rPr>
        <w:t>.</w:t>
      </w:r>
      <w:r w:rsidRPr="004E62F7">
        <w:rPr>
          <w:rFonts w:ascii="Garamond" w:eastAsia="Garamond" w:hAnsi="Garamond" w:cs="Garamond"/>
          <w:bCs/>
          <w:sz w:val="24"/>
          <w:szCs w:val="24"/>
        </w:rPr>
        <w:t>D</w:t>
      </w:r>
      <w:r w:rsidR="004624FA" w:rsidRPr="004E62F7">
        <w:rPr>
          <w:rFonts w:ascii="Garamond" w:eastAsia="Garamond" w:hAnsi="Garamond" w:cs="Garamond"/>
          <w:bCs/>
          <w:sz w:val="24"/>
          <w:szCs w:val="24"/>
        </w:rPr>
        <w:t>.</w:t>
      </w:r>
    </w:p>
    <w:p w14:paraId="40339496" w14:textId="77777777" w:rsidR="00506CE4" w:rsidRDefault="00506CE4">
      <w:pPr>
        <w:rPr>
          <w:rFonts w:ascii="Garamond" w:eastAsia="Garamond" w:hAnsi="Garamond" w:cs="Garamond"/>
          <w:b/>
          <w:sz w:val="24"/>
          <w:szCs w:val="24"/>
        </w:rPr>
      </w:pPr>
    </w:p>
    <w:p w14:paraId="15D81CD4" w14:textId="77777777" w:rsidR="00506CE4" w:rsidRPr="00F56610" w:rsidRDefault="001046F5" w:rsidP="000A58CB">
      <w:pPr>
        <w:pStyle w:val="Heading2"/>
      </w:pPr>
      <w:r w:rsidRPr="00F56610">
        <w:t>Overview</w:t>
      </w:r>
    </w:p>
    <w:p w14:paraId="1ED6BECB" w14:textId="77777777" w:rsidR="00506CE4" w:rsidRDefault="001046F5">
      <w:pPr>
        <w:rPr>
          <w:rFonts w:ascii="Garamond" w:eastAsia="Garamond" w:hAnsi="Garamond" w:cs="Garamond"/>
          <w:sz w:val="24"/>
          <w:szCs w:val="24"/>
        </w:rPr>
      </w:pPr>
      <w:r>
        <w:rPr>
          <w:rFonts w:ascii="Garamond" w:eastAsia="Garamond" w:hAnsi="Garamond" w:cs="Garamond"/>
          <w:sz w:val="24"/>
          <w:szCs w:val="24"/>
        </w:rPr>
        <w:t>Each team will focus on a particular flashpoint in Victorian Imperialism. Your task is to collaboratively plan a 45-minute class session, using your research and communication skills to educate your peers about your event. Collectively, your presentation/lesson should include all group members and practice multiple modes of communication, including written, oral, visual, electronic, and nonverbal (WOVEN).</w:t>
      </w:r>
      <w:r>
        <w:rPr>
          <w:rFonts w:ascii="Garamond" w:eastAsia="Garamond" w:hAnsi="Garamond" w:cs="Garamond"/>
          <w:sz w:val="24"/>
          <w:szCs w:val="24"/>
          <w:vertAlign w:val="superscript"/>
        </w:rPr>
        <w:footnoteReference w:id="1"/>
      </w:r>
      <w:r>
        <w:rPr>
          <w:rFonts w:ascii="Garamond" w:eastAsia="Garamond" w:hAnsi="Garamond" w:cs="Garamond"/>
          <w:sz w:val="24"/>
          <w:szCs w:val="24"/>
        </w:rPr>
        <w:t xml:space="preserve"> In the big picture, the goal is to learn about and teach others about a particular moment in the history of Empire, in the process demonstrating your aptitude as multimodal communicators. </w:t>
      </w:r>
    </w:p>
    <w:p w14:paraId="2F623A0E" w14:textId="77777777" w:rsidR="00506CE4" w:rsidRDefault="00506CE4">
      <w:pPr>
        <w:rPr>
          <w:rFonts w:ascii="Garamond" w:eastAsia="Garamond" w:hAnsi="Garamond" w:cs="Garamond"/>
          <w:sz w:val="24"/>
          <w:szCs w:val="24"/>
        </w:rPr>
      </w:pPr>
    </w:p>
    <w:p w14:paraId="6659E96D" w14:textId="5D282945" w:rsidR="00506CE4" w:rsidRDefault="001046F5">
      <w:pPr>
        <w:rPr>
          <w:rFonts w:ascii="Garamond" w:eastAsia="Garamond" w:hAnsi="Garamond" w:cs="Garamond"/>
          <w:sz w:val="24"/>
          <w:szCs w:val="24"/>
        </w:rPr>
      </w:pPr>
      <w:r>
        <w:rPr>
          <w:rFonts w:ascii="Garamond" w:eastAsia="Garamond" w:hAnsi="Garamond" w:cs="Garamond"/>
          <w:sz w:val="24"/>
          <w:szCs w:val="24"/>
        </w:rPr>
        <w:t>You may, of course, reference and draw on materials from earlier in the semester as appropriate, but your presentation should also draw on new research. You should draw on at least one secondary</w:t>
      </w:r>
      <w:r w:rsidR="00A30FBE">
        <w:rPr>
          <w:rFonts w:ascii="Garamond" w:eastAsia="Garamond" w:hAnsi="Garamond" w:cs="Garamond"/>
          <w:sz w:val="24"/>
          <w:szCs w:val="24"/>
        </w:rPr>
        <w:t>,</w:t>
      </w:r>
      <w:r>
        <w:rPr>
          <w:rFonts w:ascii="Garamond" w:eastAsia="Garamond" w:hAnsi="Garamond" w:cs="Garamond"/>
          <w:sz w:val="24"/>
          <w:szCs w:val="24"/>
        </w:rPr>
        <w:t xml:space="preserve"> scholarly (peer-reviewed) source</w:t>
      </w:r>
      <w:r w:rsidR="007F1BD3">
        <w:rPr>
          <w:rFonts w:ascii="Garamond" w:eastAsia="Garamond" w:hAnsi="Garamond" w:cs="Garamond"/>
          <w:sz w:val="24"/>
          <w:szCs w:val="24"/>
        </w:rPr>
        <w:t xml:space="preserve"> </w:t>
      </w:r>
      <w:r>
        <w:rPr>
          <w:rFonts w:ascii="Garamond" w:eastAsia="Garamond" w:hAnsi="Garamond" w:cs="Garamond"/>
          <w:sz w:val="24"/>
          <w:szCs w:val="24"/>
        </w:rPr>
        <w:t>–</w:t>
      </w:r>
      <w:r w:rsidR="007F1BD3">
        <w:rPr>
          <w:rFonts w:ascii="Garamond" w:eastAsia="Garamond" w:hAnsi="Garamond" w:cs="Garamond"/>
          <w:sz w:val="24"/>
          <w:szCs w:val="24"/>
        </w:rPr>
        <w:t xml:space="preserve"> </w:t>
      </w:r>
      <w:r>
        <w:rPr>
          <w:rFonts w:ascii="Garamond" w:eastAsia="Garamond" w:hAnsi="Garamond" w:cs="Garamond"/>
          <w:sz w:val="24"/>
          <w:szCs w:val="24"/>
        </w:rPr>
        <w:t xml:space="preserve">such as a chapter from </w:t>
      </w:r>
      <w:hyperlink r:id="rId10">
        <w:r>
          <w:rPr>
            <w:rFonts w:ascii="Garamond" w:eastAsia="Garamond" w:hAnsi="Garamond" w:cs="Garamond"/>
            <w:i/>
            <w:color w:val="1155CC"/>
            <w:sz w:val="24"/>
            <w:szCs w:val="24"/>
            <w:u w:val="single"/>
          </w:rPr>
          <w:t>The Oxford History of the British Empire</w:t>
        </w:r>
      </w:hyperlink>
      <w:r>
        <w:rPr>
          <w:rFonts w:ascii="Garamond" w:eastAsia="Garamond" w:hAnsi="Garamond" w:cs="Garamond"/>
          <w:sz w:val="24"/>
          <w:szCs w:val="24"/>
        </w:rPr>
        <w:t xml:space="preserve"> or an academic article</w:t>
      </w:r>
      <w:r w:rsidR="007F1BD3">
        <w:rPr>
          <w:rFonts w:ascii="Garamond" w:eastAsia="Garamond" w:hAnsi="Garamond" w:cs="Garamond"/>
          <w:sz w:val="24"/>
          <w:szCs w:val="24"/>
        </w:rPr>
        <w:t xml:space="preserve"> –</w:t>
      </w:r>
      <w:r>
        <w:rPr>
          <w:rFonts w:ascii="Garamond" w:eastAsia="Garamond" w:hAnsi="Garamond" w:cs="Garamond"/>
          <w:sz w:val="24"/>
          <w:szCs w:val="24"/>
        </w:rPr>
        <w:t xml:space="preserve"> and at least one secondary</w:t>
      </w:r>
      <w:r w:rsidR="00A30FBE">
        <w:rPr>
          <w:rFonts w:ascii="Garamond" w:eastAsia="Garamond" w:hAnsi="Garamond" w:cs="Garamond"/>
          <w:sz w:val="24"/>
          <w:szCs w:val="24"/>
        </w:rPr>
        <w:t>,</w:t>
      </w:r>
      <w:r>
        <w:rPr>
          <w:rFonts w:ascii="Garamond" w:eastAsia="Garamond" w:hAnsi="Garamond" w:cs="Garamond"/>
          <w:sz w:val="24"/>
          <w:szCs w:val="24"/>
        </w:rPr>
        <w:t xml:space="preserve"> non-scholarly source</w:t>
      </w:r>
      <w:r w:rsidR="007F1BD3">
        <w:rPr>
          <w:rFonts w:ascii="Garamond" w:eastAsia="Garamond" w:hAnsi="Garamond" w:cs="Garamond"/>
          <w:sz w:val="24"/>
          <w:szCs w:val="24"/>
        </w:rPr>
        <w:t xml:space="preserve"> </w:t>
      </w:r>
      <w:r>
        <w:rPr>
          <w:rFonts w:ascii="Garamond" w:eastAsia="Garamond" w:hAnsi="Garamond" w:cs="Garamond"/>
          <w:sz w:val="24"/>
          <w:szCs w:val="24"/>
        </w:rPr>
        <w:t>–</w:t>
      </w:r>
      <w:r w:rsidR="007F1BD3">
        <w:rPr>
          <w:rFonts w:ascii="Garamond" w:eastAsia="Garamond" w:hAnsi="Garamond" w:cs="Garamond"/>
          <w:sz w:val="24"/>
          <w:szCs w:val="24"/>
        </w:rPr>
        <w:t xml:space="preserve"> </w:t>
      </w:r>
      <w:r>
        <w:rPr>
          <w:rFonts w:ascii="Garamond" w:eastAsia="Garamond" w:hAnsi="Garamond" w:cs="Garamond"/>
          <w:sz w:val="24"/>
          <w:szCs w:val="24"/>
        </w:rPr>
        <w:t xml:space="preserve">such as a podcast or web article (while you may want to use Wikipedia as a starting point, it doesn’t count as a source). You should also draw on 2-3 primary sources from different media and genres. We’ll talk more about how to do research using library and other resources, and I also encourage groups to share resources with </w:t>
      </w:r>
      <w:r w:rsidR="00A30FBE">
        <w:rPr>
          <w:rFonts w:ascii="Garamond" w:eastAsia="Garamond" w:hAnsi="Garamond" w:cs="Garamond"/>
          <w:sz w:val="24"/>
          <w:szCs w:val="24"/>
        </w:rPr>
        <w:t>each other</w:t>
      </w:r>
      <w:r>
        <w:rPr>
          <w:rFonts w:ascii="Garamond" w:eastAsia="Garamond" w:hAnsi="Garamond" w:cs="Garamond"/>
          <w:sz w:val="24"/>
          <w:szCs w:val="24"/>
        </w:rPr>
        <w:t xml:space="preserve">. In researching your event and planning your class, consider the following questions: </w:t>
      </w:r>
    </w:p>
    <w:p w14:paraId="225CD93C" w14:textId="77777777" w:rsidR="00506CE4" w:rsidRDefault="00506CE4">
      <w:pPr>
        <w:rPr>
          <w:rFonts w:ascii="Garamond" w:eastAsia="Garamond" w:hAnsi="Garamond" w:cs="Garamond"/>
          <w:sz w:val="24"/>
          <w:szCs w:val="24"/>
        </w:rPr>
      </w:pPr>
    </w:p>
    <w:p w14:paraId="5F069615" w14:textId="5787A164" w:rsidR="00506CE4" w:rsidRDefault="001046F5">
      <w:pPr>
        <w:numPr>
          <w:ilvl w:val="0"/>
          <w:numId w:val="4"/>
        </w:numPr>
        <w:rPr>
          <w:rFonts w:ascii="Garamond" w:eastAsia="Garamond" w:hAnsi="Garamond" w:cs="Garamond"/>
          <w:sz w:val="24"/>
          <w:szCs w:val="24"/>
        </w:rPr>
      </w:pPr>
      <w:r>
        <w:rPr>
          <w:rFonts w:ascii="Garamond" w:eastAsia="Garamond" w:hAnsi="Garamond" w:cs="Garamond"/>
          <w:sz w:val="24"/>
          <w:szCs w:val="24"/>
        </w:rPr>
        <w:t xml:space="preserve">How was your event understood and commented on </w:t>
      </w:r>
      <w:r>
        <w:rPr>
          <w:rFonts w:ascii="Garamond" w:eastAsia="Garamond" w:hAnsi="Garamond" w:cs="Garamond"/>
          <w:sz w:val="24"/>
          <w:szCs w:val="24"/>
          <w:u w:val="single"/>
        </w:rPr>
        <w:t>in the Victorian era</w:t>
      </w:r>
      <w:r>
        <w:rPr>
          <w:rFonts w:ascii="Garamond" w:eastAsia="Garamond" w:hAnsi="Garamond" w:cs="Garamond"/>
          <w:sz w:val="24"/>
          <w:szCs w:val="24"/>
        </w:rPr>
        <w:t xml:space="preserve"> in art, literature, journalism, etc.? What media, genres, and communications technologies were deployed? </w:t>
      </w:r>
      <w:r w:rsidR="00F5693F">
        <w:rPr>
          <w:rFonts w:ascii="Garamond" w:eastAsia="Garamond" w:hAnsi="Garamond" w:cs="Garamond"/>
          <w:sz w:val="24"/>
          <w:szCs w:val="24"/>
        </w:rPr>
        <w:t>Who was communicating, who were their audiences, and what were the</w:t>
      </w:r>
      <w:r w:rsidR="00A30FBE">
        <w:rPr>
          <w:rFonts w:ascii="Garamond" w:eastAsia="Garamond" w:hAnsi="Garamond" w:cs="Garamond"/>
          <w:sz w:val="24"/>
          <w:szCs w:val="24"/>
        </w:rPr>
        <w:t>ir</w:t>
      </w:r>
      <w:r w:rsidR="00F5693F">
        <w:rPr>
          <w:rFonts w:ascii="Garamond" w:eastAsia="Garamond" w:hAnsi="Garamond" w:cs="Garamond"/>
          <w:sz w:val="24"/>
          <w:szCs w:val="24"/>
        </w:rPr>
        <w:t xml:space="preserve"> purposes? How are dominant and non-dominant perspectives represented? </w:t>
      </w:r>
      <w:r>
        <w:rPr>
          <w:rFonts w:ascii="Garamond" w:eastAsia="Garamond" w:hAnsi="Garamond" w:cs="Garamond"/>
          <w:sz w:val="24"/>
          <w:szCs w:val="24"/>
        </w:rPr>
        <w:t xml:space="preserve">What do those Victorian representations say about Empire? </w:t>
      </w:r>
    </w:p>
    <w:p w14:paraId="1AB881D1" w14:textId="61AF40EF" w:rsidR="00506CE4" w:rsidRDefault="001046F5">
      <w:pPr>
        <w:numPr>
          <w:ilvl w:val="0"/>
          <w:numId w:val="4"/>
        </w:numPr>
        <w:rPr>
          <w:rFonts w:ascii="Garamond" w:eastAsia="Garamond" w:hAnsi="Garamond" w:cs="Garamond"/>
          <w:sz w:val="24"/>
          <w:szCs w:val="24"/>
        </w:rPr>
      </w:pPr>
      <w:r>
        <w:rPr>
          <w:rFonts w:ascii="Garamond" w:eastAsia="Garamond" w:hAnsi="Garamond" w:cs="Garamond"/>
          <w:sz w:val="24"/>
          <w:szCs w:val="24"/>
        </w:rPr>
        <w:lastRenderedPageBreak/>
        <w:t xml:space="preserve">How has your event been represented, adapted, etc. in art, literature, etc. </w:t>
      </w:r>
      <w:r>
        <w:rPr>
          <w:rFonts w:ascii="Garamond" w:eastAsia="Garamond" w:hAnsi="Garamond" w:cs="Garamond"/>
          <w:sz w:val="24"/>
          <w:szCs w:val="24"/>
          <w:u w:val="single"/>
        </w:rPr>
        <w:t>by subsequent generations</w:t>
      </w:r>
      <w:r>
        <w:rPr>
          <w:rFonts w:ascii="Garamond" w:eastAsia="Garamond" w:hAnsi="Garamond" w:cs="Garamond"/>
          <w:sz w:val="24"/>
          <w:szCs w:val="24"/>
        </w:rPr>
        <w:t xml:space="preserve"> (e.g.</w:t>
      </w:r>
      <w:r w:rsidR="009243EA">
        <w:rPr>
          <w:rFonts w:ascii="Garamond" w:eastAsia="Garamond" w:hAnsi="Garamond" w:cs="Garamond"/>
          <w:sz w:val="24"/>
          <w:szCs w:val="24"/>
        </w:rPr>
        <w:t>,</w:t>
      </w:r>
      <w:r>
        <w:rPr>
          <w:rFonts w:ascii="Garamond" w:eastAsia="Garamond" w:hAnsi="Garamond" w:cs="Garamond"/>
          <w:sz w:val="24"/>
          <w:szCs w:val="24"/>
        </w:rPr>
        <w:t xml:space="preserve"> by twentieth- or twenty-first-century figures)? What do these adaptations reveal about how subsequent generations have processed the Victorian Era and Empire? </w:t>
      </w:r>
      <w:r w:rsidR="00D02880">
        <w:rPr>
          <w:rFonts w:ascii="Garamond" w:eastAsia="Garamond" w:hAnsi="Garamond" w:cs="Garamond"/>
          <w:sz w:val="24"/>
          <w:szCs w:val="24"/>
        </w:rPr>
        <w:t xml:space="preserve">How have anti- or post-colonial perspectives commented on your event?  </w:t>
      </w:r>
    </w:p>
    <w:p w14:paraId="75CCA5C0" w14:textId="04B23A93" w:rsidR="00506CE4" w:rsidRDefault="001046F5" w:rsidP="009243EA">
      <w:pPr>
        <w:numPr>
          <w:ilvl w:val="0"/>
          <w:numId w:val="4"/>
        </w:numPr>
        <w:rPr>
          <w:rFonts w:ascii="Garamond" w:eastAsia="Garamond" w:hAnsi="Garamond" w:cs="Garamond"/>
          <w:sz w:val="24"/>
          <w:szCs w:val="24"/>
        </w:rPr>
      </w:pPr>
      <w:r>
        <w:rPr>
          <w:rFonts w:ascii="Garamond" w:eastAsia="Garamond" w:hAnsi="Garamond" w:cs="Garamond"/>
          <w:sz w:val="24"/>
          <w:szCs w:val="24"/>
        </w:rPr>
        <w:t xml:space="preserve">Overall, what does your research about your event teach us about both the history of the British Empire </w:t>
      </w:r>
      <w:r>
        <w:rPr>
          <w:rFonts w:ascii="Garamond" w:eastAsia="Garamond" w:hAnsi="Garamond" w:cs="Garamond"/>
          <w:sz w:val="24"/>
          <w:szCs w:val="24"/>
          <w:u w:val="single"/>
        </w:rPr>
        <w:t>and</w:t>
      </w:r>
      <w:r>
        <w:rPr>
          <w:rFonts w:ascii="Garamond" w:eastAsia="Garamond" w:hAnsi="Garamond" w:cs="Garamond"/>
          <w:sz w:val="24"/>
          <w:szCs w:val="24"/>
        </w:rPr>
        <w:t xml:space="preserve"> multimodal communication? </w:t>
      </w:r>
      <w:r w:rsidR="00A30FBE">
        <w:rPr>
          <w:rFonts w:ascii="Garamond" w:eastAsia="Garamond" w:hAnsi="Garamond" w:cs="Garamond"/>
          <w:sz w:val="24"/>
          <w:szCs w:val="24"/>
        </w:rPr>
        <w:t>How d</w:t>
      </w:r>
      <w:r w:rsidR="00D62BC3">
        <w:rPr>
          <w:rFonts w:ascii="Garamond" w:eastAsia="Garamond" w:hAnsi="Garamond" w:cs="Garamond"/>
          <w:sz w:val="24"/>
          <w:szCs w:val="24"/>
        </w:rPr>
        <w:t>id</w:t>
      </w:r>
      <w:r w:rsidR="00A30FBE">
        <w:rPr>
          <w:rFonts w:ascii="Garamond" w:eastAsia="Garamond" w:hAnsi="Garamond" w:cs="Garamond"/>
          <w:sz w:val="24"/>
          <w:szCs w:val="24"/>
        </w:rPr>
        <w:t xml:space="preserve"> the media, genres, and communications technologies used to communicate your event shape how we understand it?</w:t>
      </w:r>
      <w:r w:rsidR="009243EA">
        <w:rPr>
          <w:rFonts w:ascii="Garamond" w:eastAsia="Garamond" w:hAnsi="Garamond" w:cs="Garamond"/>
          <w:sz w:val="24"/>
          <w:szCs w:val="24"/>
        </w:rPr>
        <w:t xml:space="preserve"> </w:t>
      </w:r>
      <w:r w:rsidR="00D02880" w:rsidRPr="00A30FBE">
        <w:rPr>
          <w:rFonts w:ascii="Garamond" w:eastAsia="Garamond" w:hAnsi="Garamond" w:cs="Garamond"/>
          <w:sz w:val="24"/>
          <w:szCs w:val="24"/>
        </w:rPr>
        <w:t xml:space="preserve">How does your research help us understand imperialism </w:t>
      </w:r>
      <w:r w:rsidR="00A30FBE">
        <w:rPr>
          <w:rFonts w:ascii="Garamond" w:eastAsia="Garamond" w:hAnsi="Garamond" w:cs="Garamond"/>
          <w:sz w:val="24"/>
          <w:szCs w:val="24"/>
        </w:rPr>
        <w:t xml:space="preserve">itself </w:t>
      </w:r>
      <w:r w:rsidR="00D02880" w:rsidRPr="00A30FBE">
        <w:rPr>
          <w:rFonts w:ascii="Garamond" w:eastAsia="Garamond" w:hAnsi="Garamond" w:cs="Garamond"/>
          <w:sz w:val="24"/>
          <w:szCs w:val="24"/>
        </w:rPr>
        <w:t xml:space="preserve">as a multimodal project? </w:t>
      </w:r>
    </w:p>
    <w:p w14:paraId="51820E57" w14:textId="77777777" w:rsidR="009243EA" w:rsidRPr="00E82323" w:rsidRDefault="009243EA" w:rsidP="009243EA">
      <w:pPr>
        <w:rPr>
          <w:rFonts w:ascii="Garamond" w:eastAsia="Garamond" w:hAnsi="Garamond" w:cs="Garamond"/>
          <w:sz w:val="24"/>
          <w:szCs w:val="24"/>
        </w:rPr>
      </w:pPr>
    </w:p>
    <w:p w14:paraId="46FF9AB4" w14:textId="77777777" w:rsidR="00506CE4" w:rsidRDefault="001046F5" w:rsidP="000A58CB">
      <w:pPr>
        <w:pStyle w:val="Heading2"/>
      </w:pPr>
      <w:r>
        <w:t>How to Use Your Class</w:t>
      </w:r>
    </w:p>
    <w:p w14:paraId="56DED111" w14:textId="7B7D267D" w:rsidR="00506CE4" w:rsidRDefault="001046F5">
      <w:pPr>
        <w:rPr>
          <w:rFonts w:ascii="Garamond" w:eastAsia="Garamond" w:hAnsi="Garamond" w:cs="Garamond"/>
          <w:sz w:val="24"/>
          <w:szCs w:val="24"/>
        </w:rPr>
      </w:pPr>
      <w:r>
        <w:rPr>
          <w:rFonts w:ascii="Garamond" w:eastAsia="Garamond" w:hAnsi="Garamond" w:cs="Garamond"/>
          <w:sz w:val="24"/>
          <w:szCs w:val="24"/>
        </w:rPr>
        <w:t>Subject to these questions/criteria, how you want to plan your class, present your research, etc. is up to each team. Each of these topics is huge, so don’t feel burdened to cover everything</w:t>
      </w:r>
      <w:r w:rsidR="007F1BD3">
        <w:rPr>
          <w:rFonts w:ascii="Garamond" w:eastAsia="Garamond" w:hAnsi="Garamond" w:cs="Garamond"/>
          <w:sz w:val="24"/>
          <w:szCs w:val="24"/>
        </w:rPr>
        <w:t xml:space="preserve"> </w:t>
      </w:r>
      <w:r>
        <w:rPr>
          <w:rFonts w:ascii="Garamond" w:eastAsia="Garamond" w:hAnsi="Garamond" w:cs="Garamond"/>
          <w:sz w:val="24"/>
          <w:szCs w:val="24"/>
        </w:rPr>
        <w:t>–</w:t>
      </w:r>
      <w:r w:rsidR="007F1BD3">
        <w:rPr>
          <w:rFonts w:ascii="Garamond" w:eastAsia="Garamond" w:hAnsi="Garamond" w:cs="Garamond"/>
          <w:sz w:val="24"/>
          <w:szCs w:val="24"/>
        </w:rPr>
        <w:t xml:space="preserve"> </w:t>
      </w:r>
      <w:r>
        <w:rPr>
          <w:rFonts w:ascii="Garamond" w:eastAsia="Garamond" w:hAnsi="Garamond" w:cs="Garamond"/>
          <w:sz w:val="24"/>
          <w:szCs w:val="24"/>
        </w:rPr>
        <w:t xml:space="preserve">decide as a group what specific aspects you want to emphasize. (Just as an example: if you were assigned the Crimean War, but decided to focus on the Charge of the Light Brigade, that would be fine.) In a 45-minute </w:t>
      </w:r>
      <w:r w:rsidR="00440653">
        <w:rPr>
          <w:rFonts w:ascii="Garamond" w:eastAsia="Garamond" w:hAnsi="Garamond" w:cs="Garamond"/>
          <w:sz w:val="24"/>
          <w:szCs w:val="24"/>
        </w:rPr>
        <w:t>lesson</w:t>
      </w:r>
      <w:r>
        <w:rPr>
          <w:rFonts w:ascii="Garamond" w:eastAsia="Garamond" w:hAnsi="Garamond" w:cs="Garamond"/>
          <w:sz w:val="24"/>
          <w:szCs w:val="24"/>
        </w:rPr>
        <w:t xml:space="preserve">, you can likely plan 2-4 different activities, and it would be wise to use a variety of teaching/learning methods. Remember that all group members must participate, and all modes of WOVEN must be represented. Other than that, it’s up to you to decide what your objectives are and how best to achieve them. Feel free to consider games, group activities, discussions, short reading or viewing activities, etc. At your discretion, you may assign homework in preparation for your class, provided that it doesn’t take more than two hours and that it is announced and circulated to the class no later than the class period before your presentation. </w:t>
      </w:r>
    </w:p>
    <w:p w14:paraId="3D0765AC" w14:textId="77777777" w:rsidR="00506CE4" w:rsidRDefault="00506CE4">
      <w:pPr>
        <w:ind w:left="720"/>
        <w:rPr>
          <w:rFonts w:ascii="Garamond" w:eastAsia="Garamond" w:hAnsi="Garamond" w:cs="Garamond"/>
          <w:sz w:val="24"/>
          <w:szCs w:val="24"/>
        </w:rPr>
      </w:pPr>
    </w:p>
    <w:p w14:paraId="5FD451EC" w14:textId="77777777" w:rsidR="00506CE4" w:rsidRDefault="001046F5" w:rsidP="000A58CB">
      <w:pPr>
        <w:pStyle w:val="Heading2"/>
      </w:pPr>
      <w:r>
        <w:t>Grade</w:t>
      </w:r>
    </w:p>
    <w:p w14:paraId="6F57ADC9" w14:textId="77777777" w:rsidR="00506CE4" w:rsidRDefault="001046F5">
      <w:pPr>
        <w:spacing w:line="240" w:lineRule="auto"/>
        <w:rPr>
          <w:rFonts w:ascii="Garamond" w:eastAsia="Garamond" w:hAnsi="Garamond" w:cs="Garamond"/>
          <w:sz w:val="24"/>
          <w:szCs w:val="24"/>
        </w:rPr>
      </w:pPr>
      <w:r>
        <w:rPr>
          <w:rFonts w:ascii="Garamond" w:eastAsia="Garamond" w:hAnsi="Garamond" w:cs="Garamond"/>
          <w:sz w:val="24"/>
          <w:szCs w:val="24"/>
        </w:rPr>
        <w:t xml:space="preserve">This project is worth 25 points (AKA 25% of the final grade). The grade will be based on: </w:t>
      </w:r>
    </w:p>
    <w:p w14:paraId="3E196603" w14:textId="77777777" w:rsidR="00A30FBE" w:rsidRDefault="00A30FBE">
      <w:pPr>
        <w:spacing w:line="240" w:lineRule="auto"/>
        <w:rPr>
          <w:rFonts w:ascii="Garamond" w:eastAsia="Garamond" w:hAnsi="Garamond" w:cs="Garamond"/>
          <w:sz w:val="24"/>
          <w:szCs w:val="24"/>
        </w:rPr>
      </w:pPr>
    </w:p>
    <w:p w14:paraId="11B2FD2C" w14:textId="37FC55D1" w:rsidR="00506CE4" w:rsidRDefault="00EC0E9A" w:rsidP="00A30FBE">
      <w:pPr>
        <w:numPr>
          <w:ilvl w:val="0"/>
          <w:numId w:val="1"/>
        </w:numPr>
        <w:spacing w:before="240"/>
        <w:contextualSpacing/>
        <w:rPr>
          <w:rFonts w:ascii="Garamond" w:eastAsia="Garamond" w:hAnsi="Garamond" w:cs="Garamond"/>
          <w:sz w:val="24"/>
          <w:szCs w:val="24"/>
        </w:rPr>
      </w:pPr>
      <w:r>
        <w:rPr>
          <w:rFonts w:ascii="Garamond" w:eastAsia="Garamond" w:hAnsi="Garamond" w:cs="Garamond"/>
          <w:sz w:val="24"/>
          <w:szCs w:val="24"/>
        </w:rPr>
        <w:t>Audience/class</w:t>
      </w:r>
      <w:r w:rsidR="001046F5">
        <w:rPr>
          <w:rFonts w:ascii="Garamond" w:eastAsia="Garamond" w:hAnsi="Garamond" w:cs="Garamond"/>
          <w:sz w:val="24"/>
          <w:szCs w:val="24"/>
        </w:rPr>
        <w:t xml:space="preserve"> evaluation of the effectiveness of your class session (5 points, group grade)</w:t>
      </w:r>
    </w:p>
    <w:p w14:paraId="7E624BEE" w14:textId="77777777" w:rsidR="00A30FBE" w:rsidRDefault="00A30FBE" w:rsidP="00A30FBE">
      <w:pPr>
        <w:numPr>
          <w:ilvl w:val="0"/>
          <w:numId w:val="1"/>
        </w:numPr>
        <w:spacing w:after="240"/>
        <w:contextualSpacing/>
        <w:rPr>
          <w:rFonts w:ascii="Garamond" w:eastAsia="Garamond" w:hAnsi="Garamond" w:cs="Garamond"/>
          <w:sz w:val="24"/>
          <w:szCs w:val="24"/>
        </w:rPr>
      </w:pPr>
      <w:r>
        <w:rPr>
          <w:rFonts w:ascii="Garamond" w:eastAsia="Garamond" w:hAnsi="Garamond" w:cs="Garamond"/>
          <w:sz w:val="24"/>
          <w:szCs w:val="24"/>
        </w:rPr>
        <w:t>Instructor’s evaluation of the overall effectiveness of your class session, including collaboration, use of time, learning activities, etc. (5 points, group grade)</w:t>
      </w:r>
    </w:p>
    <w:p w14:paraId="1A4CB349" w14:textId="77777777" w:rsidR="00506CE4" w:rsidRDefault="001046F5" w:rsidP="00A30FBE">
      <w:pPr>
        <w:numPr>
          <w:ilvl w:val="0"/>
          <w:numId w:val="1"/>
        </w:numPr>
        <w:contextualSpacing/>
        <w:rPr>
          <w:rFonts w:ascii="Garamond" w:eastAsia="Garamond" w:hAnsi="Garamond" w:cs="Garamond"/>
          <w:sz w:val="24"/>
          <w:szCs w:val="24"/>
        </w:rPr>
      </w:pPr>
      <w:r>
        <w:rPr>
          <w:rFonts w:ascii="Garamond" w:eastAsia="Garamond" w:hAnsi="Garamond" w:cs="Garamond"/>
          <w:sz w:val="24"/>
          <w:szCs w:val="24"/>
        </w:rPr>
        <w:t>Instructor’s evaluation of effectiveness of multimodal communication (5 points, group grade)</w:t>
      </w:r>
    </w:p>
    <w:p w14:paraId="796CDC2A" w14:textId="2D035DC9" w:rsidR="00637996" w:rsidRDefault="001046F5" w:rsidP="00637996">
      <w:pPr>
        <w:numPr>
          <w:ilvl w:val="0"/>
          <w:numId w:val="1"/>
        </w:numPr>
        <w:rPr>
          <w:rFonts w:ascii="Garamond" w:eastAsia="Garamond" w:hAnsi="Garamond" w:cs="Garamond"/>
          <w:sz w:val="24"/>
          <w:szCs w:val="24"/>
        </w:rPr>
      </w:pPr>
      <w:r>
        <w:rPr>
          <w:rFonts w:ascii="Garamond" w:eastAsia="Garamond" w:hAnsi="Garamond" w:cs="Garamond"/>
          <w:sz w:val="24"/>
          <w:szCs w:val="24"/>
        </w:rPr>
        <w:t>Instructor’s evaluation of understanding, analysis, and research of/about your event and relevant sources (5 points, group grade)</w:t>
      </w:r>
    </w:p>
    <w:p w14:paraId="21014D73" w14:textId="6D0952A7" w:rsidR="004B2BC9" w:rsidRPr="004B2BC9" w:rsidRDefault="004B2BC9" w:rsidP="004B2BC9">
      <w:pPr>
        <w:numPr>
          <w:ilvl w:val="0"/>
          <w:numId w:val="1"/>
        </w:numPr>
        <w:contextualSpacing/>
        <w:rPr>
          <w:rFonts w:ascii="Garamond" w:eastAsia="Garamond" w:hAnsi="Garamond" w:cs="Garamond"/>
          <w:sz w:val="24"/>
          <w:szCs w:val="24"/>
        </w:rPr>
      </w:pPr>
      <w:r>
        <w:rPr>
          <w:rFonts w:ascii="Garamond" w:eastAsia="Garamond" w:hAnsi="Garamond" w:cs="Garamond"/>
          <w:sz w:val="24"/>
          <w:szCs w:val="24"/>
        </w:rPr>
        <w:t>Group member peer evaluation of individual contributions to the project (5 points, individual grade)</w:t>
      </w:r>
    </w:p>
    <w:p w14:paraId="7ABBBBF9" w14:textId="77777777" w:rsidR="00637996" w:rsidRPr="00637996" w:rsidRDefault="00637996" w:rsidP="00637996">
      <w:pPr>
        <w:rPr>
          <w:rFonts w:ascii="Garamond" w:eastAsia="Garamond" w:hAnsi="Garamond" w:cs="Garamond"/>
          <w:sz w:val="24"/>
          <w:szCs w:val="24"/>
        </w:rPr>
      </w:pPr>
    </w:p>
    <w:p w14:paraId="0F11B4F9" w14:textId="77777777" w:rsidR="00506CE4" w:rsidRPr="00F56610" w:rsidRDefault="001046F5" w:rsidP="000A58CB">
      <w:pPr>
        <w:pStyle w:val="Heading2"/>
      </w:pPr>
      <w:r w:rsidRPr="00F56610">
        <w:t>Deliverables/Schedule</w:t>
      </w:r>
    </w:p>
    <w:p w14:paraId="355862EA" w14:textId="77777777"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t>[Week 1, Class 1]: Introduction of the Project</w:t>
      </w:r>
    </w:p>
    <w:p w14:paraId="1AD7762A" w14:textId="77777777"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t xml:space="preserve">[Week 1, Class 2]: Group Formation/Topic Selection/Research Practice </w:t>
      </w:r>
    </w:p>
    <w:p w14:paraId="56DCE3DA" w14:textId="77777777"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t>[Week 1, Class 3]: Group Constitution Due</w:t>
      </w:r>
    </w:p>
    <w:p w14:paraId="731DFDAE" w14:textId="77777777"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t>[Week 2, Class 1]: Annotated Bibliography Due</w:t>
      </w:r>
    </w:p>
    <w:p w14:paraId="6099F418" w14:textId="77777777"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t xml:space="preserve">[Week 2, Class 1]: Group Work Day. Instructor meets with groups 1-3 during class time. </w:t>
      </w:r>
    </w:p>
    <w:p w14:paraId="0D362E8A" w14:textId="29E6877F"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t xml:space="preserve">[Week 2, Class 2]: Group Work Day. Instructor meets with groups 4-6 during class time. </w:t>
      </w:r>
    </w:p>
    <w:p w14:paraId="72A4143C" w14:textId="77777777"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lastRenderedPageBreak/>
        <w:t xml:space="preserve">[Week 2, Class 3]: Group Lesson Plan Due </w:t>
      </w:r>
    </w:p>
    <w:p w14:paraId="1BA9332A" w14:textId="77777777" w:rsidR="00506CE4" w:rsidRDefault="001046F5">
      <w:pPr>
        <w:numPr>
          <w:ilvl w:val="0"/>
          <w:numId w:val="3"/>
        </w:numPr>
        <w:rPr>
          <w:rFonts w:ascii="Garamond" w:eastAsia="Garamond" w:hAnsi="Garamond" w:cs="Garamond"/>
          <w:sz w:val="24"/>
          <w:szCs w:val="24"/>
        </w:rPr>
      </w:pPr>
      <w:r>
        <w:rPr>
          <w:rFonts w:ascii="Garamond" w:eastAsia="Garamond" w:hAnsi="Garamond" w:cs="Garamond"/>
          <w:sz w:val="24"/>
          <w:szCs w:val="24"/>
        </w:rPr>
        <w:t>[Weeks 3-4]: Group Class Sessions</w:t>
      </w:r>
    </w:p>
    <w:p w14:paraId="451CA55A" w14:textId="77777777" w:rsidR="00506CE4" w:rsidRDefault="00506CE4">
      <w:pPr>
        <w:rPr>
          <w:rFonts w:ascii="Garamond" w:eastAsia="Garamond" w:hAnsi="Garamond" w:cs="Garamond"/>
          <w:b/>
          <w:sz w:val="24"/>
          <w:szCs w:val="24"/>
        </w:rPr>
      </w:pPr>
    </w:p>
    <w:p w14:paraId="77005864" w14:textId="4EADFBDA" w:rsidR="00506CE4" w:rsidRPr="00F56610" w:rsidRDefault="001046F5" w:rsidP="000A58CB">
      <w:pPr>
        <w:pStyle w:val="Heading2"/>
      </w:pPr>
      <w:r w:rsidRPr="00F56610">
        <w:t>Topics/Events</w:t>
      </w:r>
    </w:p>
    <w:p w14:paraId="634BE757" w14:textId="1AB7E4BB" w:rsidR="00506CE4" w:rsidRDefault="001046F5">
      <w:pPr>
        <w:rPr>
          <w:rFonts w:ascii="Garamond" w:eastAsia="Garamond" w:hAnsi="Garamond" w:cs="Garamond"/>
          <w:sz w:val="24"/>
          <w:szCs w:val="24"/>
        </w:rPr>
      </w:pPr>
      <w:r>
        <w:rPr>
          <w:rFonts w:ascii="Garamond" w:eastAsia="Garamond" w:hAnsi="Garamond" w:cs="Garamond"/>
          <w:sz w:val="24"/>
          <w:szCs w:val="24"/>
        </w:rPr>
        <w:t>The following historical events comprise the topics. In class, each individual will have the opportunity to sign up for an event/presentation day in a random order. It would be wise to spend some time researching some of the events and having a sense of your first, second, and third choices. Presentations will take place in approximate historical order as listed here.</w:t>
      </w:r>
    </w:p>
    <w:p w14:paraId="71F6EDE9" w14:textId="77777777" w:rsidR="00506CE4" w:rsidRDefault="00506CE4">
      <w:pPr>
        <w:rPr>
          <w:rFonts w:ascii="Garamond" w:eastAsia="Garamond" w:hAnsi="Garamond" w:cs="Garamond"/>
          <w:sz w:val="24"/>
          <w:szCs w:val="24"/>
        </w:rPr>
      </w:pPr>
    </w:p>
    <w:p w14:paraId="291206C5" w14:textId="07E19CA1" w:rsidR="00506CE4" w:rsidRDefault="001046F5">
      <w:pPr>
        <w:numPr>
          <w:ilvl w:val="0"/>
          <w:numId w:val="5"/>
        </w:numPr>
        <w:rPr>
          <w:rFonts w:ascii="Garamond" w:eastAsia="Garamond" w:hAnsi="Garamond" w:cs="Garamond"/>
          <w:sz w:val="24"/>
          <w:szCs w:val="24"/>
        </w:rPr>
      </w:pPr>
      <w:hyperlink r:id="rId11">
        <w:r>
          <w:rPr>
            <w:rFonts w:ascii="Garamond" w:eastAsia="Garamond" w:hAnsi="Garamond" w:cs="Garamond"/>
            <w:color w:val="1155CC"/>
            <w:sz w:val="24"/>
            <w:szCs w:val="24"/>
            <w:u w:val="single"/>
          </w:rPr>
          <w:t xml:space="preserve">Second Opium War (1856-1860) </w:t>
        </w:r>
      </w:hyperlink>
      <w:r>
        <w:rPr>
          <w:rFonts w:ascii="Garamond" w:eastAsia="Garamond" w:hAnsi="Garamond" w:cs="Garamond"/>
          <w:sz w:val="24"/>
          <w:szCs w:val="24"/>
        </w:rPr>
        <w:tab/>
      </w:r>
      <w:r>
        <w:rPr>
          <w:rFonts w:ascii="Garamond" w:eastAsia="Garamond" w:hAnsi="Garamond" w:cs="Garamond"/>
          <w:sz w:val="24"/>
          <w:szCs w:val="24"/>
        </w:rPr>
        <w:tab/>
      </w:r>
    </w:p>
    <w:p w14:paraId="339A8876" w14:textId="15908995" w:rsidR="00506CE4" w:rsidRDefault="001046F5">
      <w:pPr>
        <w:numPr>
          <w:ilvl w:val="0"/>
          <w:numId w:val="5"/>
        </w:numPr>
        <w:rPr>
          <w:rFonts w:ascii="Garamond" w:eastAsia="Garamond" w:hAnsi="Garamond" w:cs="Garamond"/>
          <w:sz w:val="24"/>
          <w:szCs w:val="24"/>
        </w:rPr>
      </w:pPr>
      <w:hyperlink r:id="rId12">
        <w:r>
          <w:rPr>
            <w:rFonts w:ascii="Garamond" w:eastAsia="Garamond" w:hAnsi="Garamond" w:cs="Garamond"/>
            <w:color w:val="1155CC"/>
            <w:sz w:val="24"/>
            <w:szCs w:val="24"/>
            <w:u w:val="single"/>
          </w:rPr>
          <w:t>Morant Bay Rebellion (1865)</w:t>
        </w:r>
      </w:hyperlink>
      <w:r>
        <w:rPr>
          <w:rFonts w:ascii="Garamond" w:eastAsia="Garamond" w:hAnsi="Garamond" w:cs="Garamond"/>
          <w:sz w:val="24"/>
          <w:szCs w:val="24"/>
        </w:rPr>
        <w:t xml:space="preserve"> </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p>
    <w:p w14:paraId="4A71E8FD" w14:textId="6F7F8A73" w:rsidR="00506CE4" w:rsidRDefault="001046F5">
      <w:pPr>
        <w:numPr>
          <w:ilvl w:val="0"/>
          <w:numId w:val="5"/>
        </w:numPr>
        <w:rPr>
          <w:rFonts w:ascii="Garamond" w:eastAsia="Garamond" w:hAnsi="Garamond" w:cs="Garamond"/>
          <w:sz w:val="24"/>
          <w:szCs w:val="24"/>
        </w:rPr>
      </w:pPr>
      <w:hyperlink r:id="rId13">
        <w:r>
          <w:rPr>
            <w:rFonts w:ascii="Garamond" w:eastAsia="Garamond" w:hAnsi="Garamond" w:cs="Garamond"/>
            <w:color w:val="1155CC"/>
            <w:sz w:val="24"/>
            <w:szCs w:val="24"/>
            <w:u w:val="single"/>
          </w:rPr>
          <w:t>Second Anglo-Afghan War (1878-1880)</w:t>
        </w:r>
      </w:hyperlink>
      <w:r>
        <w:rPr>
          <w:rFonts w:ascii="Garamond" w:eastAsia="Garamond" w:hAnsi="Garamond" w:cs="Garamond"/>
          <w:sz w:val="24"/>
          <w:szCs w:val="24"/>
        </w:rPr>
        <w:t xml:space="preserve">  </w:t>
      </w:r>
      <w:r>
        <w:rPr>
          <w:rFonts w:ascii="Garamond" w:eastAsia="Garamond" w:hAnsi="Garamond" w:cs="Garamond"/>
          <w:sz w:val="24"/>
          <w:szCs w:val="24"/>
        </w:rPr>
        <w:tab/>
      </w:r>
    </w:p>
    <w:p w14:paraId="0F040EC0" w14:textId="1C364A70" w:rsidR="00506CE4" w:rsidRDefault="001046F5">
      <w:pPr>
        <w:numPr>
          <w:ilvl w:val="0"/>
          <w:numId w:val="5"/>
        </w:numPr>
        <w:rPr>
          <w:rFonts w:ascii="Garamond" w:eastAsia="Garamond" w:hAnsi="Garamond" w:cs="Garamond"/>
          <w:sz w:val="24"/>
          <w:szCs w:val="24"/>
        </w:rPr>
      </w:pPr>
      <w:hyperlink r:id="rId14">
        <w:r>
          <w:rPr>
            <w:rFonts w:ascii="Garamond" w:eastAsia="Garamond" w:hAnsi="Garamond" w:cs="Garamond"/>
            <w:color w:val="1155CC"/>
            <w:sz w:val="24"/>
            <w:szCs w:val="24"/>
            <w:u w:val="single"/>
          </w:rPr>
          <w:t xml:space="preserve">Anglo-Zulu War (1879) </w:t>
        </w:r>
      </w:hyperlink>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p>
    <w:p w14:paraId="29B69140" w14:textId="68E6010A" w:rsidR="00506CE4" w:rsidRDefault="001046F5">
      <w:pPr>
        <w:numPr>
          <w:ilvl w:val="0"/>
          <w:numId w:val="5"/>
        </w:numPr>
        <w:rPr>
          <w:rFonts w:ascii="Garamond" w:eastAsia="Garamond" w:hAnsi="Garamond" w:cs="Garamond"/>
          <w:sz w:val="24"/>
          <w:szCs w:val="24"/>
        </w:rPr>
      </w:pPr>
      <w:hyperlink r:id="rId15">
        <w:r>
          <w:rPr>
            <w:rFonts w:ascii="Garamond" w:eastAsia="Garamond" w:hAnsi="Garamond" w:cs="Garamond"/>
            <w:color w:val="1155CC"/>
            <w:sz w:val="24"/>
            <w:szCs w:val="24"/>
            <w:u w:val="single"/>
          </w:rPr>
          <w:t xml:space="preserve">Boxer Rebellion (1899-1901) </w:t>
        </w:r>
        <w:r>
          <w:rPr>
            <w:rFonts w:ascii="Garamond" w:eastAsia="Garamond" w:hAnsi="Garamond" w:cs="Garamond"/>
            <w:color w:val="1155CC"/>
            <w:sz w:val="24"/>
            <w:szCs w:val="24"/>
            <w:u w:val="single"/>
          </w:rPr>
          <w:tab/>
        </w:r>
      </w:hyperlink>
      <w:r>
        <w:rPr>
          <w:rFonts w:ascii="Garamond" w:eastAsia="Garamond" w:hAnsi="Garamond" w:cs="Garamond"/>
          <w:sz w:val="24"/>
          <w:szCs w:val="24"/>
        </w:rPr>
        <w:tab/>
      </w:r>
      <w:r>
        <w:rPr>
          <w:rFonts w:ascii="Garamond" w:eastAsia="Garamond" w:hAnsi="Garamond" w:cs="Garamond"/>
          <w:sz w:val="24"/>
          <w:szCs w:val="24"/>
        </w:rPr>
        <w:tab/>
      </w:r>
    </w:p>
    <w:p w14:paraId="5BEF1240" w14:textId="6CC6EA61" w:rsidR="00506CE4" w:rsidRDefault="001046F5">
      <w:pPr>
        <w:numPr>
          <w:ilvl w:val="0"/>
          <w:numId w:val="5"/>
        </w:numPr>
        <w:rPr>
          <w:rFonts w:ascii="Garamond" w:eastAsia="Garamond" w:hAnsi="Garamond" w:cs="Garamond"/>
          <w:sz w:val="24"/>
          <w:szCs w:val="24"/>
        </w:rPr>
      </w:pPr>
      <w:hyperlink r:id="rId16">
        <w:r>
          <w:rPr>
            <w:rFonts w:ascii="Garamond" w:eastAsia="Garamond" w:hAnsi="Garamond" w:cs="Garamond"/>
            <w:color w:val="1155CC"/>
            <w:sz w:val="24"/>
            <w:szCs w:val="24"/>
            <w:u w:val="single"/>
          </w:rPr>
          <w:t>Second Boer War (1899-1902)</w:t>
        </w:r>
      </w:hyperlink>
      <w:r>
        <w:rPr>
          <w:rFonts w:ascii="Garamond" w:eastAsia="Garamond" w:hAnsi="Garamond" w:cs="Garamond"/>
          <w:sz w:val="24"/>
          <w:szCs w:val="24"/>
        </w:rPr>
        <w:t xml:space="preserve">  </w:t>
      </w:r>
      <w:r>
        <w:rPr>
          <w:rFonts w:ascii="Garamond" w:eastAsia="Garamond" w:hAnsi="Garamond" w:cs="Garamond"/>
          <w:sz w:val="24"/>
          <w:szCs w:val="24"/>
        </w:rPr>
        <w:tab/>
      </w:r>
      <w:r>
        <w:rPr>
          <w:rFonts w:ascii="Garamond" w:eastAsia="Garamond" w:hAnsi="Garamond" w:cs="Garamond"/>
          <w:sz w:val="24"/>
          <w:szCs w:val="24"/>
        </w:rPr>
        <w:tab/>
      </w:r>
    </w:p>
    <w:p w14:paraId="42C5140B" w14:textId="77777777" w:rsidR="00506CE4" w:rsidRDefault="00506CE4">
      <w:pPr>
        <w:rPr>
          <w:rFonts w:ascii="Garamond" w:eastAsia="Garamond" w:hAnsi="Garamond" w:cs="Garamond"/>
          <w:b/>
          <w:sz w:val="24"/>
          <w:szCs w:val="24"/>
        </w:rPr>
      </w:pPr>
    </w:p>
    <w:p w14:paraId="1D9ED2F9" w14:textId="0DB07335" w:rsidR="00506CE4" w:rsidRPr="00F56610" w:rsidRDefault="001046F5" w:rsidP="000A58CB">
      <w:pPr>
        <w:pStyle w:val="Heading2"/>
      </w:pPr>
      <w:r w:rsidRPr="00F56610">
        <w:t xml:space="preserve">Process Document Checklist </w:t>
      </w:r>
    </w:p>
    <w:p w14:paraId="5679D3B0" w14:textId="4800DD2B" w:rsidR="00831B9A" w:rsidRDefault="00831B9A">
      <w:pPr>
        <w:rPr>
          <w:rFonts w:ascii="Garamond" w:eastAsia="Garamond" w:hAnsi="Garamond" w:cs="Garamond"/>
          <w:bCs/>
          <w:i/>
          <w:iCs/>
          <w:sz w:val="24"/>
          <w:szCs w:val="24"/>
        </w:rPr>
      </w:pPr>
      <w:r>
        <w:rPr>
          <w:rFonts w:ascii="Garamond" w:eastAsia="Garamond" w:hAnsi="Garamond" w:cs="Garamond"/>
          <w:bCs/>
          <w:i/>
          <w:iCs/>
          <w:sz w:val="24"/>
          <w:szCs w:val="24"/>
        </w:rPr>
        <w:t xml:space="preserve">Each group must submit the following process documents by the appropriate deadlines. While these documents are meant to be formative and will not receive evaluative grades, failure to submit process documents will result in a 10% deduction from the overall project grade per missing document. </w:t>
      </w:r>
    </w:p>
    <w:p w14:paraId="57E8FB80" w14:textId="643184CC" w:rsidR="00831B9A" w:rsidRPr="00831B9A" w:rsidRDefault="00831B9A">
      <w:pPr>
        <w:rPr>
          <w:rFonts w:ascii="Garamond" w:eastAsia="Garamond" w:hAnsi="Garamond" w:cs="Garamond"/>
          <w:bCs/>
          <w:sz w:val="24"/>
          <w:szCs w:val="24"/>
        </w:rPr>
      </w:pPr>
    </w:p>
    <w:tbl>
      <w:tblPr>
        <w:tblStyle w:val="a"/>
        <w:tblW w:w="6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6345"/>
        <w:gridCol w:w="525"/>
      </w:tblGrid>
      <w:tr w:rsidR="00506CE4" w14:paraId="7EDF87CF" w14:textId="77777777" w:rsidTr="00EC5FF4">
        <w:tc>
          <w:tcPr>
            <w:tcW w:w="6345" w:type="dxa"/>
            <w:shd w:val="clear" w:color="auto" w:fill="auto"/>
            <w:tcMar>
              <w:top w:w="100" w:type="dxa"/>
              <w:left w:w="100" w:type="dxa"/>
              <w:bottom w:w="100" w:type="dxa"/>
              <w:right w:w="100" w:type="dxa"/>
            </w:tcMar>
          </w:tcPr>
          <w:p w14:paraId="7110604A" w14:textId="3C90E814" w:rsidR="00506CE4" w:rsidRDefault="001046F5">
            <w:pPr>
              <w:widowControl w:val="0"/>
              <w:spacing w:line="240" w:lineRule="auto"/>
              <w:rPr>
                <w:rFonts w:ascii="Garamond" w:eastAsia="Garamond" w:hAnsi="Garamond" w:cs="Garamond"/>
                <w:b/>
                <w:sz w:val="24"/>
                <w:szCs w:val="24"/>
              </w:rPr>
            </w:pPr>
            <w:r>
              <w:rPr>
                <w:rFonts w:ascii="Garamond" w:eastAsia="Garamond" w:hAnsi="Garamond" w:cs="Garamond"/>
                <w:b/>
                <w:sz w:val="24"/>
                <w:szCs w:val="24"/>
              </w:rPr>
              <w:t xml:space="preserve">Group Constitution </w:t>
            </w:r>
          </w:p>
        </w:tc>
        <w:tc>
          <w:tcPr>
            <w:tcW w:w="525" w:type="dxa"/>
            <w:shd w:val="clear" w:color="auto" w:fill="auto"/>
            <w:tcMar>
              <w:top w:w="100" w:type="dxa"/>
              <w:left w:w="100" w:type="dxa"/>
              <w:bottom w:w="100" w:type="dxa"/>
              <w:right w:w="100" w:type="dxa"/>
            </w:tcMar>
          </w:tcPr>
          <w:p w14:paraId="1C4ADBD0" w14:textId="77777777" w:rsidR="00506CE4" w:rsidRDefault="00506CE4">
            <w:pPr>
              <w:widowControl w:val="0"/>
              <w:spacing w:line="240" w:lineRule="auto"/>
              <w:rPr>
                <w:rFonts w:ascii="Garamond" w:eastAsia="Garamond" w:hAnsi="Garamond" w:cs="Garamond"/>
                <w:b/>
                <w:sz w:val="24"/>
                <w:szCs w:val="24"/>
              </w:rPr>
            </w:pPr>
          </w:p>
        </w:tc>
      </w:tr>
      <w:tr w:rsidR="00506CE4" w14:paraId="774BF78B" w14:textId="77777777" w:rsidTr="00EC5FF4">
        <w:tc>
          <w:tcPr>
            <w:tcW w:w="6345" w:type="dxa"/>
            <w:shd w:val="clear" w:color="auto" w:fill="auto"/>
            <w:tcMar>
              <w:top w:w="100" w:type="dxa"/>
              <w:left w:w="100" w:type="dxa"/>
              <w:bottom w:w="100" w:type="dxa"/>
              <w:right w:w="100" w:type="dxa"/>
            </w:tcMar>
          </w:tcPr>
          <w:p w14:paraId="606A1AD1" w14:textId="77777777" w:rsidR="00506CE4" w:rsidRDefault="001046F5">
            <w:pPr>
              <w:widowControl w:val="0"/>
              <w:spacing w:line="240" w:lineRule="auto"/>
              <w:rPr>
                <w:rFonts w:ascii="Garamond" w:eastAsia="Garamond" w:hAnsi="Garamond" w:cs="Garamond"/>
                <w:b/>
                <w:sz w:val="24"/>
                <w:szCs w:val="24"/>
              </w:rPr>
            </w:pPr>
            <w:r>
              <w:rPr>
                <w:rFonts w:ascii="Garamond" w:eastAsia="Garamond" w:hAnsi="Garamond" w:cs="Garamond"/>
                <w:b/>
                <w:sz w:val="24"/>
                <w:szCs w:val="24"/>
              </w:rPr>
              <w:t>Annotated Bibliography</w:t>
            </w:r>
          </w:p>
        </w:tc>
        <w:tc>
          <w:tcPr>
            <w:tcW w:w="525" w:type="dxa"/>
            <w:shd w:val="clear" w:color="auto" w:fill="auto"/>
            <w:tcMar>
              <w:top w:w="100" w:type="dxa"/>
              <w:left w:w="100" w:type="dxa"/>
              <w:bottom w:w="100" w:type="dxa"/>
              <w:right w:w="100" w:type="dxa"/>
            </w:tcMar>
          </w:tcPr>
          <w:p w14:paraId="61939F1D" w14:textId="77777777" w:rsidR="00506CE4" w:rsidRDefault="00506CE4">
            <w:pPr>
              <w:widowControl w:val="0"/>
              <w:spacing w:line="240" w:lineRule="auto"/>
              <w:rPr>
                <w:rFonts w:ascii="Garamond" w:eastAsia="Garamond" w:hAnsi="Garamond" w:cs="Garamond"/>
                <w:b/>
                <w:sz w:val="24"/>
                <w:szCs w:val="24"/>
              </w:rPr>
            </w:pPr>
          </w:p>
        </w:tc>
      </w:tr>
      <w:tr w:rsidR="00506CE4" w14:paraId="2023FC3A" w14:textId="77777777" w:rsidTr="00EC5FF4">
        <w:tc>
          <w:tcPr>
            <w:tcW w:w="6345" w:type="dxa"/>
            <w:shd w:val="clear" w:color="auto" w:fill="auto"/>
            <w:tcMar>
              <w:top w:w="100" w:type="dxa"/>
              <w:left w:w="100" w:type="dxa"/>
              <w:bottom w:w="100" w:type="dxa"/>
              <w:right w:w="100" w:type="dxa"/>
            </w:tcMar>
          </w:tcPr>
          <w:p w14:paraId="386491CC" w14:textId="77777777" w:rsidR="00506CE4" w:rsidRDefault="001046F5">
            <w:pPr>
              <w:widowControl w:val="0"/>
              <w:spacing w:line="240" w:lineRule="auto"/>
              <w:rPr>
                <w:rFonts w:ascii="Garamond" w:eastAsia="Garamond" w:hAnsi="Garamond" w:cs="Garamond"/>
                <w:b/>
                <w:sz w:val="24"/>
                <w:szCs w:val="24"/>
              </w:rPr>
            </w:pPr>
            <w:r>
              <w:rPr>
                <w:rFonts w:ascii="Garamond" w:eastAsia="Garamond" w:hAnsi="Garamond" w:cs="Garamond"/>
                <w:b/>
                <w:sz w:val="24"/>
                <w:szCs w:val="24"/>
              </w:rPr>
              <w:t>Group Lesson Plan</w:t>
            </w:r>
          </w:p>
        </w:tc>
        <w:tc>
          <w:tcPr>
            <w:tcW w:w="525" w:type="dxa"/>
            <w:shd w:val="clear" w:color="auto" w:fill="auto"/>
            <w:tcMar>
              <w:top w:w="100" w:type="dxa"/>
              <w:left w:w="100" w:type="dxa"/>
              <w:bottom w:w="100" w:type="dxa"/>
              <w:right w:w="100" w:type="dxa"/>
            </w:tcMar>
          </w:tcPr>
          <w:p w14:paraId="053A1428" w14:textId="77777777" w:rsidR="00506CE4" w:rsidRDefault="00506CE4">
            <w:pPr>
              <w:widowControl w:val="0"/>
              <w:spacing w:line="240" w:lineRule="auto"/>
              <w:rPr>
                <w:rFonts w:ascii="Garamond" w:eastAsia="Garamond" w:hAnsi="Garamond" w:cs="Garamond"/>
                <w:b/>
                <w:sz w:val="24"/>
                <w:szCs w:val="24"/>
              </w:rPr>
            </w:pPr>
          </w:p>
        </w:tc>
      </w:tr>
      <w:tr w:rsidR="00506CE4" w14:paraId="7C769A77" w14:textId="77777777" w:rsidTr="00EC5FF4">
        <w:tc>
          <w:tcPr>
            <w:tcW w:w="6345" w:type="dxa"/>
            <w:shd w:val="clear" w:color="auto" w:fill="auto"/>
            <w:tcMar>
              <w:top w:w="100" w:type="dxa"/>
              <w:left w:w="100" w:type="dxa"/>
              <w:bottom w:w="100" w:type="dxa"/>
              <w:right w:w="100" w:type="dxa"/>
            </w:tcMar>
          </w:tcPr>
          <w:p w14:paraId="1F9011AB" w14:textId="77777777" w:rsidR="00506CE4" w:rsidRDefault="001046F5">
            <w:pPr>
              <w:widowControl w:val="0"/>
              <w:spacing w:line="240" w:lineRule="auto"/>
              <w:rPr>
                <w:rFonts w:ascii="Garamond" w:eastAsia="Garamond" w:hAnsi="Garamond" w:cs="Garamond"/>
                <w:b/>
                <w:sz w:val="24"/>
                <w:szCs w:val="24"/>
              </w:rPr>
            </w:pPr>
            <w:r>
              <w:rPr>
                <w:rFonts w:ascii="Garamond" w:eastAsia="Garamond" w:hAnsi="Garamond" w:cs="Garamond"/>
                <w:b/>
                <w:sz w:val="24"/>
                <w:szCs w:val="24"/>
              </w:rPr>
              <w:t>Peer Review</w:t>
            </w:r>
          </w:p>
        </w:tc>
        <w:tc>
          <w:tcPr>
            <w:tcW w:w="525" w:type="dxa"/>
            <w:shd w:val="clear" w:color="auto" w:fill="auto"/>
            <w:tcMar>
              <w:top w:w="100" w:type="dxa"/>
              <w:left w:w="100" w:type="dxa"/>
              <w:bottom w:w="100" w:type="dxa"/>
              <w:right w:w="100" w:type="dxa"/>
            </w:tcMar>
          </w:tcPr>
          <w:p w14:paraId="7502835E" w14:textId="77777777" w:rsidR="00506CE4" w:rsidRDefault="00506CE4">
            <w:pPr>
              <w:widowControl w:val="0"/>
              <w:spacing w:line="240" w:lineRule="auto"/>
              <w:rPr>
                <w:rFonts w:ascii="Garamond" w:eastAsia="Garamond" w:hAnsi="Garamond" w:cs="Garamond"/>
                <w:b/>
                <w:sz w:val="24"/>
                <w:szCs w:val="24"/>
              </w:rPr>
            </w:pPr>
          </w:p>
        </w:tc>
      </w:tr>
    </w:tbl>
    <w:p w14:paraId="6D10C808" w14:textId="77777777" w:rsidR="00506CE4" w:rsidRDefault="00506CE4">
      <w:pPr>
        <w:rPr>
          <w:rFonts w:ascii="Garamond" w:eastAsia="Garamond" w:hAnsi="Garamond" w:cs="Garamond"/>
          <w:b/>
          <w:sz w:val="24"/>
          <w:szCs w:val="24"/>
        </w:rPr>
      </w:pPr>
    </w:p>
    <w:p w14:paraId="40E9A6A5" w14:textId="77777777" w:rsidR="00831B9A" w:rsidRPr="000A58CB" w:rsidRDefault="00831B9A" w:rsidP="000A58CB">
      <w:pPr>
        <w:pStyle w:val="Heading2"/>
      </w:pPr>
      <w:r w:rsidRPr="000A58CB">
        <w:t>Rubric</w:t>
      </w:r>
    </w:p>
    <w:p w14:paraId="5DB6E76A" w14:textId="38478E70" w:rsidR="00831B9A" w:rsidRPr="00831B9A" w:rsidRDefault="00831B9A">
      <w:pPr>
        <w:rPr>
          <w:rFonts w:ascii="Garamond" w:eastAsia="Garamond" w:hAnsi="Garamond" w:cs="Garamond"/>
          <w:i/>
          <w:sz w:val="24"/>
          <w:szCs w:val="24"/>
        </w:rPr>
      </w:pPr>
      <w:r>
        <w:rPr>
          <w:rFonts w:ascii="Garamond" w:eastAsia="Garamond" w:hAnsi="Garamond" w:cs="Garamond"/>
          <w:i/>
          <w:sz w:val="24"/>
          <w:szCs w:val="24"/>
        </w:rPr>
        <w:t xml:space="preserve">Each project will be graded according to the following rubric. The grade is divided among the instructor’s evaluations, audience evaluations, and peer evaluations, as below. </w:t>
      </w:r>
    </w:p>
    <w:p w14:paraId="27442C20" w14:textId="77777777" w:rsidR="00EC0E9A" w:rsidRDefault="00EC0E9A">
      <w:pPr>
        <w:rPr>
          <w:rFonts w:ascii="Garamond" w:eastAsia="Garamond" w:hAnsi="Garamond" w:cs="Garamond"/>
          <w:b/>
          <w:sz w:val="24"/>
          <w:szCs w:val="24"/>
        </w:rPr>
      </w:pPr>
    </w:p>
    <w:p w14:paraId="25957FC7" w14:textId="31777B6A" w:rsidR="00EC0E9A" w:rsidRPr="000A58CB" w:rsidRDefault="00EC0E9A" w:rsidP="000A58CB">
      <w:pPr>
        <w:pStyle w:val="Heading3"/>
      </w:pPr>
      <w:r w:rsidRPr="000A58CB">
        <w:t xml:space="preserve">Audience/Class Evaluation (5 points out of 25 total): </w:t>
      </w:r>
    </w:p>
    <w:tbl>
      <w:tblPr>
        <w:tblStyle w:val="a1"/>
        <w:tblW w:w="6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6345"/>
        <w:gridCol w:w="480"/>
      </w:tblGrid>
      <w:tr w:rsidR="00EC0E9A" w14:paraId="0186C2EE" w14:textId="77777777" w:rsidTr="00EC5FF4">
        <w:tc>
          <w:tcPr>
            <w:tcW w:w="6345" w:type="dxa"/>
            <w:shd w:val="clear" w:color="auto" w:fill="auto"/>
            <w:tcMar>
              <w:top w:w="100" w:type="dxa"/>
              <w:left w:w="100" w:type="dxa"/>
              <w:bottom w:w="100" w:type="dxa"/>
              <w:right w:w="100" w:type="dxa"/>
            </w:tcMar>
          </w:tcPr>
          <w:p w14:paraId="7353B0C9" w14:textId="77777777" w:rsidR="00EC0E9A" w:rsidRPr="00214929" w:rsidRDefault="00EC0E9A" w:rsidP="00756BE3">
            <w:pPr>
              <w:widowControl w:val="0"/>
              <w:spacing w:line="240" w:lineRule="auto"/>
              <w:rPr>
                <w:rFonts w:ascii="Garamond" w:eastAsia="Garamond" w:hAnsi="Garamond" w:cs="Garamond"/>
                <w:bCs/>
                <w:sz w:val="24"/>
                <w:szCs w:val="24"/>
              </w:rPr>
            </w:pPr>
            <w:r w:rsidRPr="00214929">
              <w:rPr>
                <w:rFonts w:ascii="Garamond" w:eastAsia="Garamond" w:hAnsi="Garamond" w:cs="Garamond"/>
                <w:bCs/>
                <w:sz w:val="24"/>
                <w:szCs w:val="24"/>
              </w:rPr>
              <w:t>Class eval. of overall effectiveness (5)</w:t>
            </w:r>
          </w:p>
        </w:tc>
        <w:tc>
          <w:tcPr>
            <w:tcW w:w="480" w:type="dxa"/>
            <w:shd w:val="clear" w:color="auto" w:fill="auto"/>
            <w:tcMar>
              <w:top w:w="100" w:type="dxa"/>
              <w:left w:w="100" w:type="dxa"/>
              <w:bottom w:w="100" w:type="dxa"/>
              <w:right w:w="100" w:type="dxa"/>
            </w:tcMar>
          </w:tcPr>
          <w:p w14:paraId="6CB1F166" w14:textId="77777777" w:rsidR="00EC0E9A" w:rsidRDefault="00EC0E9A" w:rsidP="00756BE3">
            <w:pPr>
              <w:widowControl w:val="0"/>
              <w:spacing w:line="240" w:lineRule="auto"/>
              <w:rPr>
                <w:rFonts w:ascii="Garamond" w:eastAsia="Garamond" w:hAnsi="Garamond" w:cs="Garamond"/>
                <w:b/>
                <w:sz w:val="24"/>
                <w:szCs w:val="24"/>
              </w:rPr>
            </w:pPr>
          </w:p>
        </w:tc>
      </w:tr>
    </w:tbl>
    <w:p w14:paraId="0B786A5F" w14:textId="77777777" w:rsidR="00EC0E9A" w:rsidRDefault="00EC0E9A">
      <w:pPr>
        <w:rPr>
          <w:rFonts w:ascii="Garamond" w:eastAsia="Garamond" w:hAnsi="Garamond" w:cs="Garamond"/>
          <w:b/>
          <w:sz w:val="24"/>
          <w:szCs w:val="24"/>
        </w:rPr>
      </w:pPr>
    </w:p>
    <w:p w14:paraId="37D6BE0A" w14:textId="7D5D9DB7" w:rsidR="00506CE4" w:rsidRDefault="001046F5" w:rsidP="000A58CB">
      <w:pPr>
        <w:pStyle w:val="Heading3"/>
      </w:pPr>
      <w:r>
        <w:t>Instructor’s Evaluations (15 points out of 25 total):</w:t>
      </w:r>
    </w:p>
    <w:tbl>
      <w:tblPr>
        <w:tblStyle w:val="a0"/>
        <w:tblW w:w="6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6345"/>
        <w:gridCol w:w="495"/>
      </w:tblGrid>
      <w:tr w:rsidR="00506CE4" w14:paraId="1F3E3E5E" w14:textId="77777777" w:rsidTr="00EC5FF4">
        <w:tc>
          <w:tcPr>
            <w:tcW w:w="6345" w:type="dxa"/>
            <w:shd w:val="clear" w:color="auto" w:fill="auto"/>
            <w:tcMar>
              <w:top w:w="100" w:type="dxa"/>
              <w:left w:w="100" w:type="dxa"/>
              <w:bottom w:w="100" w:type="dxa"/>
              <w:right w:w="100" w:type="dxa"/>
            </w:tcMar>
          </w:tcPr>
          <w:p w14:paraId="44454519" w14:textId="44513FB7" w:rsidR="00506CE4" w:rsidRPr="00214929" w:rsidRDefault="004B2BC9">
            <w:pPr>
              <w:rPr>
                <w:rFonts w:ascii="Garamond" w:eastAsia="Garamond" w:hAnsi="Garamond" w:cs="Garamond"/>
                <w:bCs/>
                <w:sz w:val="24"/>
                <w:szCs w:val="24"/>
              </w:rPr>
            </w:pPr>
            <w:r w:rsidRPr="00214929">
              <w:rPr>
                <w:rFonts w:ascii="Garamond" w:eastAsia="Garamond" w:hAnsi="Garamond" w:cs="Garamond"/>
                <w:bCs/>
                <w:sz w:val="24"/>
                <w:szCs w:val="24"/>
              </w:rPr>
              <w:t>E</w:t>
            </w:r>
            <w:r w:rsidR="001046F5" w:rsidRPr="00214929">
              <w:rPr>
                <w:rFonts w:ascii="Garamond" w:eastAsia="Garamond" w:hAnsi="Garamond" w:cs="Garamond"/>
                <w:bCs/>
                <w:sz w:val="24"/>
                <w:szCs w:val="24"/>
              </w:rPr>
              <w:t>ffectiveness of multimodal communication (5)</w:t>
            </w:r>
          </w:p>
        </w:tc>
        <w:tc>
          <w:tcPr>
            <w:tcW w:w="495" w:type="dxa"/>
            <w:shd w:val="clear" w:color="auto" w:fill="auto"/>
            <w:tcMar>
              <w:top w:w="100" w:type="dxa"/>
              <w:left w:w="100" w:type="dxa"/>
              <w:bottom w:w="100" w:type="dxa"/>
              <w:right w:w="100" w:type="dxa"/>
            </w:tcMar>
          </w:tcPr>
          <w:p w14:paraId="3078A427" w14:textId="77777777" w:rsidR="00506CE4" w:rsidRDefault="00506CE4">
            <w:pPr>
              <w:widowControl w:val="0"/>
              <w:spacing w:line="240" w:lineRule="auto"/>
              <w:rPr>
                <w:rFonts w:ascii="Garamond" w:eastAsia="Garamond" w:hAnsi="Garamond" w:cs="Garamond"/>
                <w:b/>
                <w:sz w:val="24"/>
                <w:szCs w:val="24"/>
              </w:rPr>
            </w:pPr>
          </w:p>
        </w:tc>
      </w:tr>
      <w:tr w:rsidR="00506CE4" w14:paraId="145434F6" w14:textId="77777777" w:rsidTr="00EC5FF4">
        <w:trPr>
          <w:trHeight w:val="508"/>
        </w:trPr>
        <w:tc>
          <w:tcPr>
            <w:tcW w:w="6345" w:type="dxa"/>
            <w:shd w:val="clear" w:color="auto" w:fill="auto"/>
            <w:tcMar>
              <w:top w:w="100" w:type="dxa"/>
              <w:left w:w="100" w:type="dxa"/>
              <w:bottom w:w="100" w:type="dxa"/>
              <w:right w:w="100" w:type="dxa"/>
            </w:tcMar>
          </w:tcPr>
          <w:p w14:paraId="31EB5997" w14:textId="108381F6" w:rsidR="00506CE4" w:rsidRPr="00D52565" w:rsidRDefault="004B2BC9">
            <w:pPr>
              <w:widowControl w:val="0"/>
              <w:spacing w:line="240" w:lineRule="auto"/>
              <w:rPr>
                <w:rFonts w:ascii="Garamond" w:eastAsia="Garamond" w:hAnsi="Garamond" w:cs="Garamond"/>
                <w:bCs/>
                <w:sz w:val="24"/>
                <w:szCs w:val="24"/>
              </w:rPr>
            </w:pPr>
            <w:r w:rsidRPr="00D52565">
              <w:rPr>
                <w:rFonts w:ascii="Garamond" w:eastAsia="Garamond" w:hAnsi="Garamond" w:cs="Garamond"/>
                <w:bCs/>
                <w:sz w:val="24"/>
                <w:szCs w:val="24"/>
              </w:rPr>
              <w:t>U</w:t>
            </w:r>
            <w:r w:rsidR="001046F5" w:rsidRPr="00D52565">
              <w:rPr>
                <w:rFonts w:ascii="Garamond" w:eastAsia="Garamond" w:hAnsi="Garamond" w:cs="Garamond"/>
                <w:bCs/>
                <w:sz w:val="24"/>
                <w:szCs w:val="24"/>
              </w:rPr>
              <w:t>nderstanding, analysis, and research of/about your event and relevant sources (5)</w:t>
            </w:r>
          </w:p>
        </w:tc>
        <w:tc>
          <w:tcPr>
            <w:tcW w:w="495" w:type="dxa"/>
            <w:shd w:val="clear" w:color="auto" w:fill="auto"/>
            <w:tcMar>
              <w:top w:w="100" w:type="dxa"/>
              <w:left w:w="100" w:type="dxa"/>
              <w:bottom w:w="100" w:type="dxa"/>
              <w:right w:w="100" w:type="dxa"/>
            </w:tcMar>
          </w:tcPr>
          <w:p w14:paraId="2CD8CD99" w14:textId="77777777" w:rsidR="00506CE4" w:rsidRDefault="00506CE4">
            <w:pPr>
              <w:widowControl w:val="0"/>
              <w:spacing w:line="240" w:lineRule="auto"/>
              <w:rPr>
                <w:rFonts w:ascii="Garamond" w:eastAsia="Garamond" w:hAnsi="Garamond" w:cs="Garamond"/>
                <w:b/>
                <w:sz w:val="24"/>
                <w:szCs w:val="24"/>
              </w:rPr>
            </w:pPr>
          </w:p>
        </w:tc>
      </w:tr>
      <w:tr w:rsidR="00506CE4" w14:paraId="3E8EEEB0" w14:textId="77777777" w:rsidTr="00EC5FF4">
        <w:tc>
          <w:tcPr>
            <w:tcW w:w="6345" w:type="dxa"/>
            <w:shd w:val="clear" w:color="auto" w:fill="auto"/>
            <w:tcMar>
              <w:top w:w="100" w:type="dxa"/>
              <w:left w:w="100" w:type="dxa"/>
              <w:bottom w:w="100" w:type="dxa"/>
              <w:right w:w="100" w:type="dxa"/>
            </w:tcMar>
          </w:tcPr>
          <w:p w14:paraId="7D8074B1" w14:textId="22F7D58F" w:rsidR="00506CE4" w:rsidRPr="00214929" w:rsidRDefault="004B2BC9">
            <w:pPr>
              <w:widowControl w:val="0"/>
              <w:spacing w:line="240" w:lineRule="auto"/>
              <w:rPr>
                <w:rFonts w:ascii="Garamond" w:eastAsia="Garamond" w:hAnsi="Garamond" w:cs="Garamond"/>
                <w:bCs/>
                <w:sz w:val="24"/>
                <w:szCs w:val="24"/>
              </w:rPr>
            </w:pPr>
            <w:r w:rsidRPr="00214929">
              <w:rPr>
                <w:rFonts w:ascii="Garamond" w:eastAsia="Garamond" w:hAnsi="Garamond" w:cs="Garamond"/>
                <w:bCs/>
                <w:sz w:val="24"/>
                <w:szCs w:val="24"/>
              </w:rPr>
              <w:lastRenderedPageBreak/>
              <w:t>O</w:t>
            </w:r>
            <w:r w:rsidR="001046F5" w:rsidRPr="00214929">
              <w:rPr>
                <w:rFonts w:ascii="Garamond" w:eastAsia="Garamond" w:hAnsi="Garamond" w:cs="Garamond"/>
                <w:bCs/>
                <w:sz w:val="24"/>
                <w:szCs w:val="24"/>
              </w:rPr>
              <w:t>verall effectiveness of your class session, including collaboration, use of time, learning activities, etc</w:t>
            </w:r>
            <w:r w:rsidR="00691FF3" w:rsidRPr="00214929">
              <w:rPr>
                <w:rFonts w:ascii="Garamond" w:eastAsia="Garamond" w:hAnsi="Garamond" w:cs="Garamond"/>
                <w:bCs/>
                <w:sz w:val="24"/>
                <w:szCs w:val="24"/>
              </w:rPr>
              <w:t>.</w:t>
            </w:r>
            <w:r w:rsidR="001046F5" w:rsidRPr="00214929">
              <w:rPr>
                <w:rFonts w:ascii="Garamond" w:eastAsia="Garamond" w:hAnsi="Garamond" w:cs="Garamond"/>
                <w:bCs/>
                <w:sz w:val="24"/>
                <w:szCs w:val="24"/>
              </w:rPr>
              <w:t xml:space="preserve"> (5)</w:t>
            </w:r>
          </w:p>
        </w:tc>
        <w:tc>
          <w:tcPr>
            <w:tcW w:w="495" w:type="dxa"/>
            <w:shd w:val="clear" w:color="auto" w:fill="auto"/>
            <w:tcMar>
              <w:top w:w="100" w:type="dxa"/>
              <w:left w:w="100" w:type="dxa"/>
              <w:bottom w:w="100" w:type="dxa"/>
              <w:right w:w="100" w:type="dxa"/>
            </w:tcMar>
          </w:tcPr>
          <w:p w14:paraId="44099466" w14:textId="77777777" w:rsidR="00506CE4" w:rsidRDefault="00506CE4">
            <w:pPr>
              <w:widowControl w:val="0"/>
              <w:spacing w:line="240" w:lineRule="auto"/>
              <w:rPr>
                <w:rFonts w:ascii="Garamond" w:eastAsia="Garamond" w:hAnsi="Garamond" w:cs="Garamond"/>
                <w:b/>
                <w:sz w:val="24"/>
                <w:szCs w:val="24"/>
              </w:rPr>
            </w:pPr>
          </w:p>
        </w:tc>
      </w:tr>
    </w:tbl>
    <w:p w14:paraId="0C67A36B" w14:textId="77777777" w:rsidR="00506CE4" w:rsidRDefault="00506CE4">
      <w:pPr>
        <w:rPr>
          <w:rFonts w:ascii="Garamond" w:eastAsia="Garamond" w:hAnsi="Garamond" w:cs="Garamond"/>
          <w:b/>
          <w:sz w:val="24"/>
          <w:szCs w:val="24"/>
        </w:rPr>
      </w:pPr>
    </w:p>
    <w:tbl>
      <w:tblPr>
        <w:tblStyle w:val="a2"/>
        <w:tblW w:w="6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6345"/>
        <w:gridCol w:w="480"/>
      </w:tblGrid>
      <w:tr w:rsidR="00506CE4" w14:paraId="38DF1BF0" w14:textId="77777777" w:rsidTr="00EC5FF4">
        <w:tc>
          <w:tcPr>
            <w:tcW w:w="6345" w:type="dxa"/>
            <w:shd w:val="clear" w:color="auto" w:fill="auto"/>
            <w:tcMar>
              <w:top w:w="100" w:type="dxa"/>
              <w:left w:w="100" w:type="dxa"/>
              <w:bottom w:w="100" w:type="dxa"/>
              <w:right w:w="100" w:type="dxa"/>
            </w:tcMar>
          </w:tcPr>
          <w:p w14:paraId="32C80932" w14:textId="77777777" w:rsidR="00506CE4" w:rsidRDefault="001046F5">
            <w:pPr>
              <w:widowControl w:val="0"/>
              <w:spacing w:line="240" w:lineRule="auto"/>
              <w:rPr>
                <w:rFonts w:ascii="Garamond" w:eastAsia="Garamond" w:hAnsi="Garamond" w:cs="Garamond"/>
                <w:b/>
                <w:sz w:val="24"/>
                <w:szCs w:val="24"/>
              </w:rPr>
            </w:pPr>
            <w:r>
              <w:rPr>
                <w:rFonts w:ascii="Garamond" w:eastAsia="Garamond" w:hAnsi="Garamond" w:cs="Garamond"/>
                <w:b/>
                <w:sz w:val="24"/>
                <w:szCs w:val="24"/>
              </w:rPr>
              <w:t>Overall Group Grade (20 points out of 25 total)*</w:t>
            </w:r>
          </w:p>
        </w:tc>
        <w:tc>
          <w:tcPr>
            <w:tcW w:w="480" w:type="dxa"/>
            <w:shd w:val="clear" w:color="auto" w:fill="auto"/>
            <w:tcMar>
              <w:top w:w="100" w:type="dxa"/>
              <w:left w:w="100" w:type="dxa"/>
              <w:bottom w:w="100" w:type="dxa"/>
              <w:right w:w="100" w:type="dxa"/>
            </w:tcMar>
          </w:tcPr>
          <w:p w14:paraId="3F158D6B" w14:textId="77777777" w:rsidR="00506CE4" w:rsidRDefault="00506CE4">
            <w:pPr>
              <w:widowControl w:val="0"/>
              <w:spacing w:line="240" w:lineRule="auto"/>
              <w:rPr>
                <w:rFonts w:ascii="Garamond" w:eastAsia="Garamond" w:hAnsi="Garamond" w:cs="Garamond"/>
                <w:b/>
                <w:sz w:val="24"/>
                <w:szCs w:val="24"/>
              </w:rPr>
            </w:pPr>
          </w:p>
        </w:tc>
      </w:tr>
    </w:tbl>
    <w:p w14:paraId="3A13EA72" w14:textId="0A124BB4" w:rsidR="00506CE4" w:rsidRPr="00E44F3A" w:rsidRDefault="001046F5">
      <w:pPr>
        <w:rPr>
          <w:rFonts w:ascii="Garamond" w:eastAsia="Garamond" w:hAnsi="Garamond" w:cs="Garamond"/>
          <w:i/>
          <w:sz w:val="24"/>
          <w:szCs w:val="24"/>
        </w:rPr>
      </w:pPr>
      <w:r>
        <w:rPr>
          <w:rFonts w:ascii="Garamond" w:eastAsia="Garamond" w:hAnsi="Garamond" w:cs="Garamond"/>
          <w:sz w:val="24"/>
          <w:szCs w:val="24"/>
        </w:rPr>
        <w:t>*</w:t>
      </w:r>
      <w:r>
        <w:rPr>
          <w:rFonts w:ascii="Garamond" w:eastAsia="Garamond" w:hAnsi="Garamond" w:cs="Garamond"/>
          <w:i/>
          <w:sz w:val="24"/>
          <w:szCs w:val="24"/>
        </w:rPr>
        <w:t>The final 5 points is an individual grade based on peer evaluations</w:t>
      </w:r>
      <w:r w:rsidR="00EC0E9A">
        <w:rPr>
          <w:rFonts w:ascii="Garamond" w:eastAsia="Garamond" w:hAnsi="Garamond" w:cs="Garamond"/>
          <w:i/>
          <w:sz w:val="24"/>
          <w:szCs w:val="24"/>
        </w:rPr>
        <w:t xml:space="preserve">, which will be posted </w:t>
      </w:r>
      <w:r>
        <w:rPr>
          <w:rFonts w:ascii="Garamond" w:eastAsia="Garamond" w:hAnsi="Garamond" w:cs="Garamond"/>
          <w:i/>
          <w:sz w:val="24"/>
          <w:szCs w:val="24"/>
        </w:rPr>
        <w:t xml:space="preserve">to the gradebook separately. </w:t>
      </w:r>
    </w:p>
    <w:p w14:paraId="5EECDD7B" w14:textId="77777777" w:rsidR="00506CE4" w:rsidRDefault="001046F5" w:rsidP="00965DAA">
      <w:pPr>
        <w:pStyle w:val="Heading2"/>
      </w:pPr>
      <w:r>
        <w:br w:type="page"/>
      </w:r>
      <w:r>
        <w:lastRenderedPageBreak/>
        <w:t xml:space="preserve">Process Document 1: Group Constitution </w:t>
      </w:r>
    </w:p>
    <w:p w14:paraId="3FF9A41B" w14:textId="1FBB8325" w:rsidR="00506CE4" w:rsidRDefault="001046F5">
      <w:pPr>
        <w:rPr>
          <w:rFonts w:ascii="Garamond" w:eastAsia="Garamond" w:hAnsi="Garamond" w:cs="Garamond"/>
          <w:i/>
          <w:sz w:val="24"/>
          <w:szCs w:val="24"/>
        </w:rPr>
      </w:pPr>
      <w:r>
        <w:rPr>
          <w:rFonts w:ascii="Garamond" w:eastAsia="Garamond" w:hAnsi="Garamond" w:cs="Garamond"/>
          <w:i/>
          <w:sz w:val="24"/>
          <w:szCs w:val="24"/>
        </w:rPr>
        <w:t xml:space="preserve">Each group should make </w:t>
      </w:r>
      <w:r w:rsidR="00446F20">
        <w:rPr>
          <w:rFonts w:ascii="Garamond" w:eastAsia="Garamond" w:hAnsi="Garamond" w:cs="Garamond"/>
          <w:i/>
          <w:sz w:val="24"/>
          <w:szCs w:val="24"/>
        </w:rPr>
        <w:t xml:space="preserve">a </w:t>
      </w:r>
      <w:r>
        <w:rPr>
          <w:rFonts w:ascii="Garamond" w:eastAsia="Garamond" w:hAnsi="Garamond" w:cs="Garamond"/>
          <w:i/>
          <w:sz w:val="24"/>
          <w:szCs w:val="24"/>
        </w:rPr>
        <w:t xml:space="preserve">copy of this document and complete it collaboratively. Submit one document per group. </w:t>
      </w:r>
    </w:p>
    <w:p w14:paraId="67197347" w14:textId="77777777" w:rsidR="00506CE4" w:rsidRDefault="00506CE4">
      <w:pPr>
        <w:rPr>
          <w:rFonts w:ascii="Garamond" w:eastAsia="Garamond" w:hAnsi="Garamond" w:cs="Garamond"/>
          <w:i/>
          <w:sz w:val="24"/>
          <w:szCs w:val="24"/>
        </w:rPr>
      </w:pPr>
    </w:p>
    <w:p w14:paraId="566851F8" w14:textId="77777777" w:rsidR="00506CE4" w:rsidRDefault="001046F5">
      <w:pPr>
        <w:rPr>
          <w:rFonts w:ascii="Garamond" w:eastAsia="Garamond" w:hAnsi="Garamond" w:cs="Garamond"/>
          <w:sz w:val="24"/>
          <w:szCs w:val="24"/>
        </w:rPr>
      </w:pPr>
      <w:r>
        <w:rPr>
          <w:rFonts w:ascii="Garamond" w:eastAsia="Garamond" w:hAnsi="Garamond" w:cs="Garamond"/>
          <w:sz w:val="24"/>
          <w:szCs w:val="24"/>
        </w:rPr>
        <w:t>Group Members:</w:t>
      </w:r>
    </w:p>
    <w:p w14:paraId="7B1D7580"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Topic: </w:t>
      </w:r>
    </w:p>
    <w:p w14:paraId="3431AA9C" w14:textId="77777777" w:rsidR="00506CE4" w:rsidRDefault="001046F5">
      <w:pPr>
        <w:rPr>
          <w:rFonts w:ascii="Garamond" w:eastAsia="Garamond" w:hAnsi="Garamond" w:cs="Garamond"/>
          <w:sz w:val="24"/>
          <w:szCs w:val="24"/>
        </w:rPr>
      </w:pPr>
      <w:r>
        <w:rPr>
          <w:rFonts w:ascii="Garamond" w:eastAsia="Garamond" w:hAnsi="Garamond" w:cs="Garamond"/>
          <w:sz w:val="24"/>
          <w:szCs w:val="24"/>
        </w:rPr>
        <w:t>Presentation Date:</w:t>
      </w:r>
    </w:p>
    <w:p w14:paraId="706AE6EE" w14:textId="77777777" w:rsidR="00506CE4" w:rsidRDefault="00506CE4">
      <w:pPr>
        <w:rPr>
          <w:rFonts w:ascii="Garamond" w:eastAsia="Garamond" w:hAnsi="Garamond" w:cs="Garamond"/>
          <w:b/>
          <w:sz w:val="24"/>
          <w:szCs w:val="24"/>
        </w:rPr>
      </w:pPr>
    </w:p>
    <w:p w14:paraId="7BC76637" w14:textId="23EC0239" w:rsidR="00506CE4" w:rsidRPr="00446F20"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 xml:space="preserve">What will be your group’s primary communication strategy? How often will you expect each other to check </w:t>
      </w:r>
      <w:r w:rsidR="00691FF3">
        <w:rPr>
          <w:rFonts w:ascii="Garamond" w:eastAsia="Garamond" w:hAnsi="Garamond" w:cs="Garamond"/>
          <w:sz w:val="24"/>
          <w:szCs w:val="24"/>
        </w:rPr>
        <w:t xml:space="preserve">and respond to </w:t>
      </w:r>
      <w:r>
        <w:rPr>
          <w:rFonts w:ascii="Garamond" w:eastAsia="Garamond" w:hAnsi="Garamond" w:cs="Garamond"/>
          <w:sz w:val="24"/>
          <w:szCs w:val="24"/>
        </w:rPr>
        <w:t xml:space="preserve">communication? What will be the strategy for holding a group member accountable if they stop communicating/contributing? </w:t>
      </w:r>
    </w:p>
    <w:p w14:paraId="1832E061" w14:textId="45FD643E" w:rsidR="00506CE4" w:rsidRPr="00446F20"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 xml:space="preserve">Considering the types of conflict and strategies for effective collaboration outlined in </w:t>
      </w:r>
      <w:r>
        <w:rPr>
          <w:rFonts w:ascii="Garamond" w:eastAsia="Garamond" w:hAnsi="Garamond" w:cs="Garamond"/>
          <w:i/>
          <w:sz w:val="24"/>
          <w:szCs w:val="24"/>
        </w:rPr>
        <w:t xml:space="preserve">WOVEN </w:t>
      </w:r>
      <w:r>
        <w:rPr>
          <w:rFonts w:ascii="Garamond" w:eastAsia="Garamond" w:hAnsi="Garamond" w:cs="Garamond"/>
          <w:sz w:val="24"/>
          <w:szCs w:val="24"/>
        </w:rPr>
        <w:t>Chapter 7, what types of conflict might your group encounter? How will you navigate them?</w:t>
      </w:r>
    </w:p>
    <w:p w14:paraId="3026F48E" w14:textId="72C5899F" w:rsidR="00506CE4" w:rsidRPr="00446F20"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What will be your schedule of group meetings? Approximately when will you meet, and what will be the topics of the meetings? In what format will you meet?</w:t>
      </w:r>
    </w:p>
    <w:p w14:paraId="6180C75F" w14:textId="01318A65" w:rsidR="00506CE4"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What strengths or skills does each of you bring to the table</w:t>
      </w:r>
      <w:r w:rsidR="003A1AEA">
        <w:rPr>
          <w:rFonts w:ascii="Garamond" w:eastAsia="Garamond" w:hAnsi="Garamond" w:cs="Garamond"/>
          <w:sz w:val="24"/>
          <w:szCs w:val="24"/>
        </w:rPr>
        <w:t xml:space="preserve"> and how will you make the most of them</w:t>
      </w:r>
      <w:r>
        <w:rPr>
          <w:rFonts w:ascii="Garamond" w:eastAsia="Garamond" w:hAnsi="Garamond" w:cs="Garamond"/>
          <w:sz w:val="24"/>
          <w:szCs w:val="24"/>
        </w:rPr>
        <w:t xml:space="preserve">? </w:t>
      </w:r>
    </w:p>
    <w:p w14:paraId="4F439D0D" w14:textId="02397D40" w:rsidR="003A1AEA" w:rsidRDefault="00176A34"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 xml:space="preserve">Do </w:t>
      </w:r>
      <w:r w:rsidR="003A1AEA">
        <w:rPr>
          <w:rFonts w:ascii="Garamond" w:eastAsia="Garamond" w:hAnsi="Garamond" w:cs="Garamond"/>
          <w:sz w:val="24"/>
          <w:szCs w:val="24"/>
        </w:rPr>
        <w:t xml:space="preserve">any of you have limitations (scheduling, travel, computer access, etc.) that might impact your full participation and how will you deal with them? </w:t>
      </w:r>
    </w:p>
    <w:p w14:paraId="162AC99E" w14:textId="77777777" w:rsidR="00506CE4"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 xml:space="preserve">What concerns do you have about completing the project effectively? </w:t>
      </w:r>
    </w:p>
    <w:p w14:paraId="525A3747" w14:textId="77777777" w:rsidR="00506CE4"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 xml:space="preserve">What are your preliminary thoughts about the kind of class you want to put together? What will your unique angle/spin/brand be? What issues are you most interested in addressing? </w:t>
      </w:r>
    </w:p>
    <w:p w14:paraId="3F8B7AE9" w14:textId="77777777" w:rsidR="00506CE4"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 xml:space="preserve">Over the next week or two, your group will need to find and evaluate several different kinds of sources (see assignment sheet for the breakdown of types of sources). How do you want to handle this research? Will different individuals take the lead on identifying different sources? Do you want to work as a whole group or in pairs? Etc. Basically, who will do what to contribute sources to the Annotated Bibliography? </w:t>
      </w:r>
    </w:p>
    <w:p w14:paraId="74603926" w14:textId="6C7DDB83" w:rsidR="00506CE4"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During the week after spring break, except for a</w:t>
      </w:r>
      <w:r w:rsidR="00EC5E6E">
        <w:rPr>
          <w:rFonts w:ascii="Garamond" w:eastAsia="Garamond" w:hAnsi="Garamond" w:cs="Garamond"/>
          <w:sz w:val="24"/>
          <w:szCs w:val="24"/>
        </w:rPr>
        <w:t xml:space="preserve"> meeting with</w:t>
      </w:r>
      <w:r>
        <w:rPr>
          <w:rFonts w:ascii="Garamond" w:eastAsia="Garamond" w:hAnsi="Garamond" w:cs="Garamond"/>
          <w:sz w:val="24"/>
          <w:szCs w:val="24"/>
        </w:rPr>
        <w:t xml:space="preserve"> the instructor of approximately 15-20 minutes, two class periods are set aside for groupwork on your own. How will your group use that time? </w:t>
      </w:r>
    </w:p>
    <w:p w14:paraId="27AC0C10" w14:textId="77777777" w:rsidR="00506CE4" w:rsidRDefault="001046F5" w:rsidP="00446F20">
      <w:pPr>
        <w:numPr>
          <w:ilvl w:val="0"/>
          <w:numId w:val="2"/>
        </w:numPr>
        <w:spacing w:after="240"/>
        <w:rPr>
          <w:rFonts w:ascii="Garamond" w:eastAsia="Garamond" w:hAnsi="Garamond" w:cs="Garamond"/>
          <w:sz w:val="24"/>
          <w:szCs w:val="24"/>
        </w:rPr>
      </w:pPr>
      <w:r>
        <w:rPr>
          <w:rFonts w:ascii="Garamond" w:eastAsia="Garamond" w:hAnsi="Garamond" w:cs="Garamond"/>
          <w:sz w:val="24"/>
          <w:szCs w:val="24"/>
        </w:rPr>
        <w:t xml:space="preserve">Five points towards the grade for this assignment will come from groupmates’ evaluations of each others’ performance. What are you looking for in good groupmates? Exactly what criteria do you want to agree on that you will use to evaluate each other for the grade? </w:t>
      </w:r>
    </w:p>
    <w:p w14:paraId="0E578181" w14:textId="77777777" w:rsidR="00506CE4" w:rsidRDefault="001046F5">
      <w:pPr>
        <w:rPr>
          <w:rFonts w:ascii="Garamond" w:eastAsia="Garamond" w:hAnsi="Garamond" w:cs="Garamond"/>
          <w:sz w:val="24"/>
          <w:szCs w:val="24"/>
        </w:rPr>
      </w:pPr>
      <w:r>
        <w:br w:type="page"/>
      </w:r>
    </w:p>
    <w:p w14:paraId="4E0FF479" w14:textId="77777777" w:rsidR="00506CE4" w:rsidRDefault="001046F5" w:rsidP="00446F20">
      <w:pPr>
        <w:pStyle w:val="Heading2"/>
      </w:pPr>
      <w:r>
        <w:lastRenderedPageBreak/>
        <w:t>Process Document 2: Annotated Bibliography (one due per group)</w:t>
      </w:r>
    </w:p>
    <w:p w14:paraId="5522B227" w14:textId="77777777" w:rsidR="00506CE4" w:rsidRDefault="00506CE4">
      <w:pPr>
        <w:rPr>
          <w:rFonts w:ascii="Garamond" w:eastAsia="Garamond" w:hAnsi="Garamond" w:cs="Garamond"/>
          <w:b/>
          <w:sz w:val="24"/>
          <w:szCs w:val="24"/>
        </w:rPr>
      </w:pPr>
    </w:p>
    <w:p w14:paraId="2F196719" w14:textId="77777777" w:rsidR="00506CE4" w:rsidRDefault="001046F5">
      <w:pPr>
        <w:rPr>
          <w:rFonts w:ascii="Garamond" w:eastAsia="Garamond" w:hAnsi="Garamond" w:cs="Garamond"/>
          <w:i/>
          <w:sz w:val="24"/>
          <w:szCs w:val="24"/>
        </w:rPr>
      </w:pPr>
      <w:r>
        <w:rPr>
          <w:rFonts w:ascii="Garamond" w:eastAsia="Garamond" w:hAnsi="Garamond" w:cs="Garamond"/>
          <w:i/>
          <w:sz w:val="24"/>
          <w:szCs w:val="24"/>
        </w:rPr>
        <w:t xml:space="preserve">For the annotated bibliography, please list the MLA citation for the sources you’ve found in each of these categories, along with about 3 bullet points describing each source, why it is useful and what you have learned/expect to learn from it, and what you think it might contribute to your project. </w:t>
      </w:r>
    </w:p>
    <w:p w14:paraId="7C94F741" w14:textId="77777777" w:rsidR="00506CE4" w:rsidRDefault="00506CE4">
      <w:pPr>
        <w:rPr>
          <w:rFonts w:ascii="Garamond" w:eastAsia="Garamond" w:hAnsi="Garamond" w:cs="Garamond"/>
          <w:sz w:val="24"/>
          <w:szCs w:val="24"/>
        </w:rPr>
      </w:pPr>
    </w:p>
    <w:p w14:paraId="79DE7C42" w14:textId="77777777" w:rsidR="00506CE4" w:rsidRDefault="001046F5">
      <w:pPr>
        <w:rPr>
          <w:rFonts w:ascii="Garamond" w:eastAsia="Garamond" w:hAnsi="Garamond" w:cs="Garamond"/>
          <w:b/>
          <w:sz w:val="24"/>
          <w:szCs w:val="24"/>
        </w:rPr>
      </w:pPr>
      <w:r>
        <w:rPr>
          <w:rFonts w:ascii="Garamond" w:eastAsia="Garamond" w:hAnsi="Garamond" w:cs="Garamond"/>
          <w:b/>
          <w:sz w:val="24"/>
          <w:szCs w:val="24"/>
        </w:rPr>
        <w:t xml:space="preserve">At least two secondary sources, one scholarly and one non-scholarly (feel free to add more spaces if you have extra). </w:t>
      </w:r>
    </w:p>
    <w:p w14:paraId="6751F5B9" w14:textId="77777777" w:rsidR="00506CE4" w:rsidRDefault="00506CE4">
      <w:pPr>
        <w:rPr>
          <w:rFonts w:ascii="Garamond" w:eastAsia="Garamond" w:hAnsi="Garamond" w:cs="Garamond"/>
          <w:sz w:val="24"/>
          <w:szCs w:val="24"/>
        </w:rPr>
      </w:pPr>
    </w:p>
    <w:p w14:paraId="4E4C9CE3" w14:textId="77777777" w:rsidR="00506CE4" w:rsidRDefault="001046F5">
      <w:pPr>
        <w:rPr>
          <w:rFonts w:ascii="Garamond" w:eastAsia="Garamond" w:hAnsi="Garamond" w:cs="Garamond"/>
          <w:sz w:val="24"/>
          <w:szCs w:val="24"/>
        </w:rPr>
      </w:pPr>
      <w:r>
        <w:rPr>
          <w:rFonts w:ascii="Garamond" w:eastAsia="Garamond" w:hAnsi="Garamond" w:cs="Garamond"/>
          <w:sz w:val="24"/>
          <w:szCs w:val="24"/>
        </w:rPr>
        <w:t>Scholarly:</w:t>
      </w:r>
    </w:p>
    <w:p w14:paraId="6C2B92C5" w14:textId="77777777" w:rsidR="00506CE4" w:rsidRDefault="00506CE4">
      <w:pPr>
        <w:rPr>
          <w:rFonts w:ascii="Garamond" w:eastAsia="Garamond" w:hAnsi="Garamond" w:cs="Garamond"/>
          <w:sz w:val="24"/>
          <w:szCs w:val="24"/>
        </w:rPr>
      </w:pPr>
    </w:p>
    <w:p w14:paraId="5EAA7564" w14:textId="77777777" w:rsidR="00506CE4" w:rsidRDefault="00506CE4">
      <w:pPr>
        <w:rPr>
          <w:rFonts w:ascii="Garamond" w:eastAsia="Garamond" w:hAnsi="Garamond" w:cs="Garamond"/>
          <w:sz w:val="24"/>
          <w:szCs w:val="24"/>
        </w:rPr>
      </w:pPr>
    </w:p>
    <w:p w14:paraId="4C6677D6" w14:textId="77777777" w:rsidR="00506CE4" w:rsidRDefault="00506CE4">
      <w:pPr>
        <w:rPr>
          <w:rFonts w:ascii="Garamond" w:eastAsia="Garamond" w:hAnsi="Garamond" w:cs="Garamond"/>
          <w:sz w:val="24"/>
          <w:szCs w:val="24"/>
        </w:rPr>
      </w:pPr>
    </w:p>
    <w:p w14:paraId="121025E9"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Non-scholarly: </w:t>
      </w:r>
    </w:p>
    <w:p w14:paraId="108B14F8" w14:textId="77777777" w:rsidR="00506CE4" w:rsidRDefault="00506CE4">
      <w:pPr>
        <w:rPr>
          <w:rFonts w:ascii="Garamond" w:eastAsia="Garamond" w:hAnsi="Garamond" w:cs="Garamond"/>
          <w:sz w:val="24"/>
          <w:szCs w:val="24"/>
        </w:rPr>
      </w:pPr>
    </w:p>
    <w:p w14:paraId="42B01FD9" w14:textId="77777777" w:rsidR="00506CE4" w:rsidRDefault="001046F5">
      <w:pPr>
        <w:rPr>
          <w:rFonts w:ascii="Garamond" w:eastAsia="Garamond" w:hAnsi="Garamond" w:cs="Garamond"/>
          <w:b/>
          <w:sz w:val="24"/>
          <w:szCs w:val="24"/>
        </w:rPr>
      </w:pPr>
      <w:r>
        <w:rPr>
          <w:rFonts w:ascii="Garamond" w:eastAsia="Garamond" w:hAnsi="Garamond" w:cs="Garamond"/>
          <w:b/>
          <w:sz w:val="24"/>
          <w:szCs w:val="24"/>
        </w:rPr>
        <w:t xml:space="preserve">Two or three primary sources from different media/modes/genres: </w:t>
      </w:r>
    </w:p>
    <w:p w14:paraId="79C292AF" w14:textId="77777777" w:rsidR="00506CE4" w:rsidRDefault="00506CE4">
      <w:pPr>
        <w:rPr>
          <w:rFonts w:ascii="Garamond" w:eastAsia="Garamond" w:hAnsi="Garamond" w:cs="Garamond"/>
          <w:sz w:val="24"/>
          <w:szCs w:val="24"/>
        </w:rPr>
      </w:pPr>
    </w:p>
    <w:p w14:paraId="38822F06" w14:textId="77777777" w:rsidR="00506CE4" w:rsidRDefault="001046F5">
      <w:pPr>
        <w:rPr>
          <w:rFonts w:ascii="Garamond" w:eastAsia="Garamond" w:hAnsi="Garamond" w:cs="Garamond"/>
          <w:sz w:val="24"/>
          <w:szCs w:val="24"/>
        </w:rPr>
      </w:pPr>
      <w:r>
        <w:rPr>
          <w:rFonts w:ascii="Garamond" w:eastAsia="Garamond" w:hAnsi="Garamond" w:cs="Garamond"/>
          <w:sz w:val="24"/>
          <w:szCs w:val="24"/>
        </w:rPr>
        <w:t>1.</w:t>
      </w:r>
    </w:p>
    <w:p w14:paraId="7552BEC9" w14:textId="77777777" w:rsidR="00506CE4" w:rsidRDefault="00506CE4">
      <w:pPr>
        <w:rPr>
          <w:rFonts w:ascii="Garamond" w:eastAsia="Garamond" w:hAnsi="Garamond" w:cs="Garamond"/>
          <w:sz w:val="24"/>
          <w:szCs w:val="24"/>
        </w:rPr>
      </w:pPr>
    </w:p>
    <w:p w14:paraId="026E1B69" w14:textId="77777777" w:rsidR="00506CE4" w:rsidRDefault="00506CE4">
      <w:pPr>
        <w:rPr>
          <w:rFonts w:ascii="Garamond" w:eastAsia="Garamond" w:hAnsi="Garamond" w:cs="Garamond"/>
          <w:sz w:val="24"/>
          <w:szCs w:val="24"/>
        </w:rPr>
      </w:pPr>
    </w:p>
    <w:p w14:paraId="551E3E52" w14:textId="77777777" w:rsidR="00506CE4" w:rsidRDefault="00506CE4">
      <w:pPr>
        <w:rPr>
          <w:rFonts w:ascii="Garamond" w:eastAsia="Garamond" w:hAnsi="Garamond" w:cs="Garamond"/>
          <w:sz w:val="24"/>
          <w:szCs w:val="24"/>
        </w:rPr>
      </w:pPr>
    </w:p>
    <w:p w14:paraId="0449ABF5" w14:textId="77777777" w:rsidR="00506CE4" w:rsidRDefault="001046F5">
      <w:pPr>
        <w:rPr>
          <w:rFonts w:ascii="Garamond" w:eastAsia="Garamond" w:hAnsi="Garamond" w:cs="Garamond"/>
          <w:sz w:val="24"/>
          <w:szCs w:val="24"/>
        </w:rPr>
      </w:pPr>
      <w:r>
        <w:rPr>
          <w:rFonts w:ascii="Garamond" w:eastAsia="Garamond" w:hAnsi="Garamond" w:cs="Garamond"/>
          <w:sz w:val="24"/>
          <w:szCs w:val="24"/>
        </w:rPr>
        <w:t>2.</w:t>
      </w:r>
    </w:p>
    <w:p w14:paraId="19568A28" w14:textId="77777777" w:rsidR="00506CE4" w:rsidRDefault="00506CE4">
      <w:pPr>
        <w:rPr>
          <w:rFonts w:ascii="Garamond" w:eastAsia="Garamond" w:hAnsi="Garamond" w:cs="Garamond"/>
          <w:sz w:val="24"/>
          <w:szCs w:val="24"/>
        </w:rPr>
      </w:pPr>
    </w:p>
    <w:p w14:paraId="27FEE431" w14:textId="77777777" w:rsidR="00506CE4" w:rsidRDefault="00506CE4">
      <w:pPr>
        <w:rPr>
          <w:rFonts w:ascii="Garamond" w:eastAsia="Garamond" w:hAnsi="Garamond" w:cs="Garamond"/>
          <w:sz w:val="24"/>
          <w:szCs w:val="24"/>
        </w:rPr>
      </w:pPr>
    </w:p>
    <w:p w14:paraId="78850676" w14:textId="77777777" w:rsidR="00506CE4" w:rsidRDefault="00506CE4">
      <w:pPr>
        <w:rPr>
          <w:rFonts w:ascii="Garamond" w:eastAsia="Garamond" w:hAnsi="Garamond" w:cs="Garamond"/>
          <w:sz w:val="24"/>
          <w:szCs w:val="24"/>
        </w:rPr>
      </w:pPr>
    </w:p>
    <w:p w14:paraId="2255D4D4" w14:textId="77777777" w:rsidR="00506CE4" w:rsidRDefault="00506CE4">
      <w:pPr>
        <w:rPr>
          <w:rFonts w:ascii="Garamond" w:eastAsia="Garamond" w:hAnsi="Garamond" w:cs="Garamond"/>
          <w:sz w:val="24"/>
          <w:szCs w:val="24"/>
        </w:rPr>
      </w:pPr>
    </w:p>
    <w:p w14:paraId="51D29B83"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3. </w:t>
      </w:r>
    </w:p>
    <w:p w14:paraId="17A4C9E8" w14:textId="77777777" w:rsidR="00506CE4" w:rsidRDefault="00506CE4">
      <w:pPr>
        <w:rPr>
          <w:rFonts w:ascii="Garamond" w:eastAsia="Garamond" w:hAnsi="Garamond" w:cs="Garamond"/>
          <w:sz w:val="24"/>
          <w:szCs w:val="24"/>
        </w:rPr>
      </w:pPr>
    </w:p>
    <w:p w14:paraId="27E2908A" w14:textId="77777777" w:rsidR="00506CE4" w:rsidRDefault="00506CE4">
      <w:pPr>
        <w:rPr>
          <w:rFonts w:ascii="Garamond" w:eastAsia="Garamond" w:hAnsi="Garamond" w:cs="Garamond"/>
          <w:sz w:val="24"/>
          <w:szCs w:val="24"/>
        </w:rPr>
      </w:pPr>
    </w:p>
    <w:p w14:paraId="39CFCE02" w14:textId="77777777" w:rsidR="00506CE4" w:rsidRDefault="00506CE4">
      <w:pPr>
        <w:rPr>
          <w:rFonts w:ascii="Garamond" w:eastAsia="Garamond" w:hAnsi="Garamond" w:cs="Garamond"/>
          <w:sz w:val="24"/>
          <w:szCs w:val="24"/>
        </w:rPr>
      </w:pPr>
    </w:p>
    <w:p w14:paraId="741EEE54" w14:textId="77777777" w:rsidR="00506CE4" w:rsidRDefault="001046F5">
      <w:pPr>
        <w:rPr>
          <w:rFonts w:ascii="Garamond" w:eastAsia="Garamond" w:hAnsi="Garamond" w:cs="Garamond"/>
          <w:sz w:val="24"/>
          <w:szCs w:val="24"/>
        </w:rPr>
      </w:pPr>
      <w:r>
        <w:br w:type="page"/>
      </w:r>
    </w:p>
    <w:p w14:paraId="61A9F0EB" w14:textId="77777777" w:rsidR="00506CE4" w:rsidRDefault="001046F5" w:rsidP="00446F20">
      <w:pPr>
        <w:pStyle w:val="Heading2"/>
      </w:pPr>
      <w:r>
        <w:lastRenderedPageBreak/>
        <w:t xml:space="preserve">Process Document 3: Lesson Plan </w:t>
      </w:r>
    </w:p>
    <w:p w14:paraId="4F8C507F" w14:textId="77777777" w:rsidR="00506CE4" w:rsidRDefault="00506CE4">
      <w:pPr>
        <w:rPr>
          <w:rFonts w:ascii="Garamond" w:eastAsia="Garamond" w:hAnsi="Garamond" w:cs="Garamond"/>
          <w:b/>
          <w:sz w:val="24"/>
          <w:szCs w:val="24"/>
        </w:rPr>
      </w:pPr>
    </w:p>
    <w:p w14:paraId="54F8EBE8" w14:textId="77777777" w:rsidR="00506CE4" w:rsidRPr="00446F20" w:rsidRDefault="001046F5">
      <w:pPr>
        <w:rPr>
          <w:rFonts w:ascii="Garamond" w:eastAsia="Garamond" w:hAnsi="Garamond" w:cs="Garamond"/>
          <w:bCs/>
          <w:sz w:val="24"/>
          <w:szCs w:val="24"/>
        </w:rPr>
      </w:pPr>
      <w:r w:rsidRPr="00446F20">
        <w:rPr>
          <w:rFonts w:ascii="Garamond" w:eastAsia="Garamond" w:hAnsi="Garamond" w:cs="Garamond"/>
          <w:bCs/>
          <w:sz w:val="24"/>
          <w:szCs w:val="24"/>
        </w:rPr>
        <w:t xml:space="preserve">Group Topic: </w:t>
      </w:r>
    </w:p>
    <w:p w14:paraId="6C7EFFF7" w14:textId="77777777" w:rsidR="00506CE4" w:rsidRPr="00446F20" w:rsidRDefault="001046F5">
      <w:pPr>
        <w:rPr>
          <w:rFonts w:ascii="Garamond" w:eastAsia="Garamond" w:hAnsi="Garamond" w:cs="Garamond"/>
          <w:bCs/>
          <w:sz w:val="24"/>
          <w:szCs w:val="24"/>
        </w:rPr>
      </w:pPr>
      <w:r w:rsidRPr="00446F20">
        <w:rPr>
          <w:rFonts w:ascii="Garamond" w:eastAsia="Garamond" w:hAnsi="Garamond" w:cs="Garamond"/>
          <w:bCs/>
          <w:sz w:val="24"/>
          <w:szCs w:val="24"/>
        </w:rPr>
        <w:t xml:space="preserve">Group Members: </w:t>
      </w:r>
    </w:p>
    <w:p w14:paraId="5F2E9B05" w14:textId="77777777" w:rsidR="00506CE4" w:rsidRPr="00446F20" w:rsidRDefault="001046F5">
      <w:pPr>
        <w:rPr>
          <w:rFonts w:ascii="Garamond" w:eastAsia="Garamond" w:hAnsi="Garamond" w:cs="Garamond"/>
          <w:bCs/>
          <w:sz w:val="24"/>
          <w:szCs w:val="24"/>
        </w:rPr>
      </w:pPr>
      <w:r w:rsidRPr="00446F20">
        <w:rPr>
          <w:rFonts w:ascii="Garamond" w:eastAsia="Garamond" w:hAnsi="Garamond" w:cs="Garamond"/>
          <w:bCs/>
          <w:sz w:val="24"/>
          <w:szCs w:val="24"/>
        </w:rPr>
        <w:t xml:space="preserve">Presentation Date: </w:t>
      </w:r>
    </w:p>
    <w:p w14:paraId="19FDE510" w14:textId="77777777" w:rsidR="00506CE4" w:rsidRDefault="00506CE4">
      <w:pPr>
        <w:rPr>
          <w:rFonts w:ascii="Garamond" w:eastAsia="Garamond" w:hAnsi="Garamond" w:cs="Garamond"/>
          <w:b/>
          <w:sz w:val="24"/>
          <w:szCs w:val="24"/>
        </w:rPr>
      </w:pPr>
    </w:p>
    <w:p w14:paraId="3C494CE9"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What are your learning objectives or goals for your class? In other words, what do you want your audience to take away from the session? (Approx. 3 bullet points) </w:t>
      </w:r>
    </w:p>
    <w:p w14:paraId="63186607" w14:textId="77777777" w:rsidR="00506CE4" w:rsidRDefault="00506CE4">
      <w:pPr>
        <w:rPr>
          <w:rFonts w:ascii="Garamond" w:eastAsia="Garamond" w:hAnsi="Garamond" w:cs="Garamond"/>
          <w:sz w:val="24"/>
          <w:szCs w:val="24"/>
        </w:rPr>
      </w:pPr>
    </w:p>
    <w:p w14:paraId="3A0EFD26" w14:textId="77777777" w:rsidR="00506CE4" w:rsidRDefault="00506CE4">
      <w:pPr>
        <w:rPr>
          <w:rFonts w:ascii="Garamond" w:eastAsia="Garamond" w:hAnsi="Garamond" w:cs="Garamond"/>
          <w:sz w:val="24"/>
          <w:szCs w:val="24"/>
        </w:rPr>
      </w:pPr>
    </w:p>
    <w:p w14:paraId="6C127624" w14:textId="6870CE9C" w:rsidR="00506CE4" w:rsidRDefault="001046F5">
      <w:pPr>
        <w:rPr>
          <w:rFonts w:ascii="Garamond" w:eastAsia="Garamond" w:hAnsi="Garamond" w:cs="Garamond"/>
          <w:sz w:val="24"/>
          <w:szCs w:val="24"/>
        </w:rPr>
      </w:pPr>
      <w:r>
        <w:rPr>
          <w:rFonts w:ascii="Garamond" w:eastAsia="Garamond" w:hAnsi="Garamond" w:cs="Garamond"/>
          <w:sz w:val="24"/>
          <w:szCs w:val="24"/>
        </w:rPr>
        <w:t xml:space="preserve">Will you assign homework? If so, what? How long do you expect it to take? </w:t>
      </w:r>
      <w:r w:rsidR="005E5F20">
        <w:rPr>
          <w:rFonts w:ascii="Garamond" w:eastAsia="Garamond" w:hAnsi="Garamond" w:cs="Garamond"/>
          <w:sz w:val="24"/>
          <w:szCs w:val="24"/>
        </w:rPr>
        <w:t xml:space="preserve">How will you distribute it to students? </w:t>
      </w:r>
    </w:p>
    <w:p w14:paraId="1B4B2D07" w14:textId="77777777" w:rsidR="00506CE4" w:rsidRDefault="00506CE4">
      <w:pPr>
        <w:rPr>
          <w:rFonts w:ascii="Garamond" w:eastAsia="Garamond" w:hAnsi="Garamond" w:cs="Garamond"/>
          <w:sz w:val="24"/>
          <w:szCs w:val="24"/>
        </w:rPr>
      </w:pPr>
    </w:p>
    <w:p w14:paraId="2E0B393D" w14:textId="77777777" w:rsidR="00506CE4" w:rsidRDefault="00506CE4">
      <w:pPr>
        <w:rPr>
          <w:rFonts w:ascii="Garamond" w:eastAsia="Garamond" w:hAnsi="Garamond" w:cs="Garamond"/>
          <w:sz w:val="24"/>
          <w:szCs w:val="24"/>
        </w:rPr>
      </w:pPr>
    </w:p>
    <w:p w14:paraId="7F9FAEE0" w14:textId="42A6C1E2" w:rsidR="00506CE4" w:rsidRDefault="001046F5">
      <w:pPr>
        <w:rPr>
          <w:rFonts w:ascii="Garamond" w:eastAsia="Garamond" w:hAnsi="Garamond" w:cs="Garamond"/>
          <w:sz w:val="24"/>
          <w:szCs w:val="24"/>
        </w:rPr>
      </w:pPr>
      <w:r>
        <w:rPr>
          <w:rFonts w:ascii="Garamond" w:eastAsia="Garamond" w:hAnsi="Garamond" w:cs="Garamond"/>
          <w:sz w:val="24"/>
          <w:szCs w:val="24"/>
        </w:rPr>
        <w:t>How will you divide up the class time? Who will be doing what at what times? Please provide a timeline breaking down the class, activities, who will do what, etc.</w:t>
      </w:r>
    </w:p>
    <w:p w14:paraId="3B409468" w14:textId="77777777" w:rsidR="008778DE" w:rsidRDefault="008778DE">
      <w:pPr>
        <w:rPr>
          <w:rFonts w:ascii="Garamond" w:eastAsia="Garamond" w:hAnsi="Garamond" w:cs="Garamond"/>
          <w:sz w:val="24"/>
          <w:szCs w:val="24"/>
        </w:rPr>
      </w:pPr>
    </w:p>
    <w:p w14:paraId="45DD6E71" w14:textId="77777777" w:rsidR="008778DE" w:rsidRDefault="008778DE">
      <w:pPr>
        <w:rPr>
          <w:rFonts w:ascii="Garamond" w:eastAsia="Garamond" w:hAnsi="Garamond" w:cs="Garamond"/>
          <w:sz w:val="24"/>
          <w:szCs w:val="24"/>
        </w:rPr>
      </w:pPr>
    </w:p>
    <w:p w14:paraId="1CA91100" w14:textId="08B806AD" w:rsidR="008778DE" w:rsidRDefault="008778DE">
      <w:pPr>
        <w:rPr>
          <w:rFonts w:ascii="Garamond" w:eastAsia="Garamond" w:hAnsi="Garamond" w:cs="Garamond"/>
          <w:b/>
          <w:sz w:val="24"/>
          <w:szCs w:val="24"/>
        </w:rPr>
      </w:pPr>
      <w:r>
        <w:rPr>
          <w:rFonts w:ascii="Garamond" w:eastAsia="Garamond" w:hAnsi="Garamond" w:cs="Garamond"/>
          <w:sz w:val="24"/>
          <w:szCs w:val="24"/>
        </w:rPr>
        <w:t xml:space="preserve">How will you demonstrate effective audience awareness, particularly with regard to demonstrating respect and sensitivity when discussing potentially difficult topics? Are there any elements of your class (such as quotations from nineteenth-century documents or visual images) that you will want to present with particular care? </w:t>
      </w:r>
    </w:p>
    <w:p w14:paraId="2C04BFC9" w14:textId="77777777" w:rsidR="00506CE4" w:rsidRDefault="00506CE4">
      <w:pPr>
        <w:rPr>
          <w:rFonts w:ascii="Garamond" w:eastAsia="Garamond" w:hAnsi="Garamond" w:cs="Garamond"/>
          <w:b/>
          <w:sz w:val="24"/>
          <w:szCs w:val="24"/>
        </w:rPr>
      </w:pPr>
    </w:p>
    <w:p w14:paraId="4D3E57F6" w14:textId="77777777" w:rsidR="00506CE4" w:rsidRDefault="001046F5">
      <w:pPr>
        <w:rPr>
          <w:rFonts w:ascii="Garamond" w:eastAsia="Garamond" w:hAnsi="Garamond" w:cs="Garamond"/>
          <w:sz w:val="24"/>
          <w:szCs w:val="24"/>
        </w:rPr>
      </w:pPr>
      <w:r>
        <w:br w:type="page"/>
      </w:r>
    </w:p>
    <w:p w14:paraId="6BC15F51" w14:textId="77777777" w:rsidR="00506CE4" w:rsidRDefault="001046F5" w:rsidP="00446F20">
      <w:pPr>
        <w:pStyle w:val="Heading2"/>
      </w:pPr>
      <w:r>
        <w:lastRenderedPageBreak/>
        <w:t>Process Document 4: Lesson Plan Peer Review</w:t>
      </w:r>
    </w:p>
    <w:p w14:paraId="7472964A" w14:textId="77777777" w:rsidR="00506CE4" w:rsidRDefault="00506CE4">
      <w:pPr>
        <w:rPr>
          <w:rFonts w:ascii="Garamond" w:eastAsia="Garamond" w:hAnsi="Garamond" w:cs="Garamond"/>
          <w:sz w:val="24"/>
          <w:szCs w:val="24"/>
        </w:rPr>
      </w:pPr>
    </w:p>
    <w:p w14:paraId="6AFC9C6D" w14:textId="1350AF48" w:rsidR="00506CE4" w:rsidRDefault="004B2BC9">
      <w:pPr>
        <w:rPr>
          <w:rFonts w:ascii="Garamond" w:eastAsia="Garamond" w:hAnsi="Garamond" w:cs="Garamond"/>
          <w:i/>
          <w:sz w:val="24"/>
          <w:szCs w:val="24"/>
        </w:rPr>
      </w:pPr>
      <w:r>
        <w:rPr>
          <w:rFonts w:ascii="Garamond" w:eastAsia="Garamond" w:hAnsi="Garamond" w:cs="Garamond"/>
          <w:i/>
          <w:sz w:val="24"/>
          <w:szCs w:val="24"/>
        </w:rPr>
        <w:t>Class time will be set aside for e</w:t>
      </w:r>
      <w:r w:rsidR="001046F5">
        <w:rPr>
          <w:rFonts w:ascii="Garamond" w:eastAsia="Garamond" w:hAnsi="Garamond" w:cs="Garamond"/>
          <w:i/>
          <w:sz w:val="24"/>
          <w:szCs w:val="24"/>
        </w:rPr>
        <w:t xml:space="preserve">ach group </w:t>
      </w:r>
      <w:r>
        <w:rPr>
          <w:rFonts w:ascii="Garamond" w:eastAsia="Garamond" w:hAnsi="Garamond" w:cs="Garamond"/>
          <w:i/>
          <w:sz w:val="24"/>
          <w:szCs w:val="24"/>
        </w:rPr>
        <w:t>to</w:t>
      </w:r>
      <w:r w:rsidR="001046F5">
        <w:rPr>
          <w:rFonts w:ascii="Garamond" w:eastAsia="Garamond" w:hAnsi="Garamond" w:cs="Garamond"/>
          <w:i/>
          <w:sz w:val="24"/>
          <w:szCs w:val="24"/>
        </w:rPr>
        <w:t xml:space="preserve"> meet up with another group. Talk each other through your lesson plans. Use the following questions to guide your feedback. If you finish early, any remaining time can be used for group meetings</w:t>
      </w:r>
      <w:r>
        <w:rPr>
          <w:rFonts w:ascii="Garamond" w:eastAsia="Garamond" w:hAnsi="Garamond" w:cs="Garamond"/>
          <w:i/>
          <w:sz w:val="24"/>
          <w:szCs w:val="24"/>
        </w:rPr>
        <w:t>, work on the project,</w:t>
      </w:r>
      <w:r w:rsidR="001046F5">
        <w:rPr>
          <w:rFonts w:ascii="Garamond" w:eastAsia="Garamond" w:hAnsi="Garamond" w:cs="Garamond"/>
          <w:i/>
          <w:sz w:val="24"/>
          <w:szCs w:val="24"/>
        </w:rPr>
        <w:t xml:space="preserve"> and/or asking questions. </w:t>
      </w:r>
    </w:p>
    <w:p w14:paraId="7809F210" w14:textId="77777777" w:rsidR="00506CE4" w:rsidRDefault="00506CE4">
      <w:pPr>
        <w:rPr>
          <w:rFonts w:ascii="Garamond" w:eastAsia="Garamond" w:hAnsi="Garamond" w:cs="Garamond"/>
          <w:i/>
          <w:sz w:val="24"/>
          <w:szCs w:val="24"/>
        </w:rPr>
      </w:pPr>
    </w:p>
    <w:p w14:paraId="30984261"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How effectively do the class activities match the learning objectives? </w:t>
      </w:r>
    </w:p>
    <w:p w14:paraId="5C3752BC" w14:textId="77777777" w:rsidR="00506CE4" w:rsidRDefault="00506CE4">
      <w:pPr>
        <w:rPr>
          <w:rFonts w:ascii="Garamond" w:eastAsia="Garamond" w:hAnsi="Garamond" w:cs="Garamond"/>
          <w:sz w:val="24"/>
          <w:szCs w:val="24"/>
        </w:rPr>
      </w:pPr>
    </w:p>
    <w:p w14:paraId="516DEBC9" w14:textId="34F754C1" w:rsidR="00506CE4" w:rsidRDefault="001046F5">
      <w:pPr>
        <w:rPr>
          <w:rFonts w:ascii="Garamond" w:eastAsia="Garamond" w:hAnsi="Garamond" w:cs="Garamond"/>
          <w:sz w:val="24"/>
          <w:szCs w:val="24"/>
        </w:rPr>
      </w:pPr>
      <w:r>
        <w:rPr>
          <w:rFonts w:ascii="Garamond" w:eastAsia="Garamond" w:hAnsi="Garamond" w:cs="Garamond"/>
          <w:sz w:val="24"/>
          <w:szCs w:val="24"/>
        </w:rPr>
        <w:t xml:space="preserve">Has the group assigned homework? If </w:t>
      </w:r>
      <w:r w:rsidR="008660C7">
        <w:rPr>
          <w:rFonts w:ascii="Garamond" w:eastAsia="Garamond" w:hAnsi="Garamond" w:cs="Garamond"/>
          <w:sz w:val="24"/>
          <w:szCs w:val="24"/>
        </w:rPr>
        <w:t>they have</w:t>
      </w:r>
      <w:r>
        <w:rPr>
          <w:rFonts w:ascii="Garamond" w:eastAsia="Garamond" w:hAnsi="Garamond" w:cs="Garamond"/>
          <w:sz w:val="24"/>
          <w:szCs w:val="24"/>
        </w:rPr>
        <w:t xml:space="preserve">, is it reasonable and clearly linked to the class activities? If </w:t>
      </w:r>
      <w:r w:rsidR="00452BA6">
        <w:rPr>
          <w:rFonts w:ascii="Garamond" w:eastAsia="Garamond" w:hAnsi="Garamond" w:cs="Garamond"/>
          <w:sz w:val="24"/>
          <w:szCs w:val="24"/>
        </w:rPr>
        <w:t>they haven’t</w:t>
      </w:r>
      <w:r>
        <w:rPr>
          <w:rFonts w:ascii="Garamond" w:eastAsia="Garamond" w:hAnsi="Garamond" w:cs="Garamond"/>
          <w:sz w:val="24"/>
          <w:szCs w:val="24"/>
        </w:rPr>
        <w:t xml:space="preserve">, should they consider assigning homework? </w:t>
      </w:r>
    </w:p>
    <w:p w14:paraId="00FB50AB" w14:textId="77777777" w:rsidR="00506CE4" w:rsidRDefault="00506CE4">
      <w:pPr>
        <w:rPr>
          <w:rFonts w:ascii="Garamond" w:eastAsia="Garamond" w:hAnsi="Garamond" w:cs="Garamond"/>
          <w:sz w:val="24"/>
          <w:szCs w:val="24"/>
        </w:rPr>
      </w:pPr>
    </w:p>
    <w:p w14:paraId="44527102" w14:textId="77777777" w:rsidR="00506CE4" w:rsidRDefault="001046F5">
      <w:pPr>
        <w:rPr>
          <w:rFonts w:ascii="Garamond" w:eastAsia="Garamond" w:hAnsi="Garamond" w:cs="Garamond"/>
          <w:sz w:val="24"/>
          <w:szCs w:val="24"/>
        </w:rPr>
      </w:pPr>
      <w:r>
        <w:rPr>
          <w:rFonts w:ascii="Garamond" w:eastAsia="Garamond" w:hAnsi="Garamond" w:cs="Garamond"/>
          <w:sz w:val="24"/>
          <w:szCs w:val="24"/>
        </w:rPr>
        <w:t>Look at each activity. Is the amount of time allotted realistic? How or how not?</w:t>
      </w:r>
    </w:p>
    <w:p w14:paraId="29C63F1B" w14:textId="77777777" w:rsidR="00506CE4" w:rsidRDefault="00506CE4">
      <w:pPr>
        <w:rPr>
          <w:rFonts w:ascii="Garamond" w:eastAsia="Garamond" w:hAnsi="Garamond" w:cs="Garamond"/>
          <w:sz w:val="24"/>
          <w:szCs w:val="24"/>
        </w:rPr>
      </w:pPr>
    </w:p>
    <w:p w14:paraId="356FCAE5" w14:textId="0F7B3DF8" w:rsidR="00506CE4" w:rsidRDefault="001046F5">
      <w:pPr>
        <w:rPr>
          <w:rFonts w:ascii="Garamond" w:eastAsia="Garamond" w:hAnsi="Garamond" w:cs="Garamond"/>
          <w:sz w:val="24"/>
          <w:szCs w:val="24"/>
        </w:rPr>
      </w:pPr>
      <w:r>
        <w:rPr>
          <w:rFonts w:ascii="Garamond" w:eastAsia="Garamond" w:hAnsi="Garamond" w:cs="Garamond"/>
          <w:sz w:val="24"/>
          <w:szCs w:val="24"/>
        </w:rPr>
        <w:t xml:space="preserve">How effectively </w:t>
      </w:r>
      <w:r w:rsidR="00452BA6">
        <w:rPr>
          <w:rFonts w:ascii="Garamond" w:eastAsia="Garamond" w:hAnsi="Garamond" w:cs="Garamond"/>
          <w:sz w:val="24"/>
          <w:szCs w:val="24"/>
        </w:rPr>
        <w:t>have group roles been assigned</w:t>
      </w:r>
      <w:r>
        <w:rPr>
          <w:rFonts w:ascii="Garamond" w:eastAsia="Garamond" w:hAnsi="Garamond" w:cs="Garamond"/>
          <w:sz w:val="24"/>
          <w:szCs w:val="24"/>
        </w:rPr>
        <w:t xml:space="preserve"> throughout the class? If one or two members are leading a particular activity, what could the others be doing to make it run smoothly?</w:t>
      </w:r>
    </w:p>
    <w:p w14:paraId="1CC79619" w14:textId="77777777" w:rsidR="00506CE4" w:rsidRDefault="00506CE4">
      <w:pPr>
        <w:rPr>
          <w:rFonts w:ascii="Garamond" w:eastAsia="Garamond" w:hAnsi="Garamond" w:cs="Garamond"/>
          <w:sz w:val="24"/>
          <w:szCs w:val="24"/>
        </w:rPr>
      </w:pPr>
    </w:p>
    <w:p w14:paraId="2FD60DEE"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Is there some flexibility in the lesson plan in case activities run short or (as is more often the case) long? Is the final activity expendable just in case? </w:t>
      </w:r>
    </w:p>
    <w:p w14:paraId="41E13CED" w14:textId="77777777" w:rsidR="00506CE4" w:rsidRDefault="00506CE4">
      <w:pPr>
        <w:rPr>
          <w:rFonts w:ascii="Garamond" w:eastAsia="Garamond" w:hAnsi="Garamond" w:cs="Garamond"/>
          <w:sz w:val="24"/>
          <w:szCs w:val="24"/>
        </w:rPr>
      </w:pPr>
    </w:p>
    <w:p w14:paraId="78EB254A"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Overall, does the lesson plan meet the goals and requirements of the assignment? If not, what needs attention? </w:t>
      </w:r>
    </w:p>
    <w:p w14:paraId="700275E0" w14:textId="77777777" w:rsidR="00506CE4" w:rsidRDefault="00506CE4">
      <w:pPr>
        <w:rPr>
          <w:rFonts w:ascii="Garamond" w:eastAsia="Garamond" w:hAnsi="Garamond" w:cs="Garamond"/>
          <w:sz w:val="24"/>
          <w:szCs w:val="24"/>
        </w:rPr>
      </w:pPr>
    </w:p>
    <w:p w14:paraId="29710518" w14:textId="77777777" w:rsidR="00506CE4" w:rsidRDefault="001046F5">
      <w:pPr>
        <w:rPr>
          <w:rFonts w:ascii="Garamond" w:eastAsia="Garamond" w:hAnsi="Garamond" w:cs="Garamond"/>
          <w:sz w:val="24"/>
          <w:szCs w:val="24"/>
        </w:rPr>
      </w:pPr>
      <w:r>
        <w:rPr>
          <w:rFonts w:ascii="Garamond" w:eastAsia="Garamond" w:hAnsi="Garamond" w:cs="Garamond"/>
          <w:sz w:val="24"/>
          <w:szCs w:val="24"/>
        </w:rPr>
        <w:t xml:space="preserve">Overall, does the lesson plan look likely to produce a lively and interactive class? If not, what could be improved? </w:t>
      </w:r>
    </w:p>
    <w:sectPr w:rsidR="00506CE4">
      <w:headerReference w:type="default" r:id="rId17"/>
      <w:footerReference w:type="even"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2B27B" w14:textId="77777777" w:rsidR="00E02236" w:rsidRDefault="00E02236">
      <w:pPr>
        <w:spacing w:line="240" w:lineRule="auto"/>
      </w:pPr>
      <w:r>
        <w:separator/>
      </w:r>
    </w:p>
  </w:endnote>
  <w:endnote w:type="continuationSeparator" w:id="0">
    <w:p w14:paraId="59C35C4E" w14:textId="77777777" w:rsidR="00E02236" w:rsidRDefault="00E022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5924775"/>
      <w:docPartObj>
        <w:docPartGallery w:val="Page Numbers (Bottom of Page)"/>
        <w:docPartUnique/>
      </w:docPartObj>
    </w:sdtPr>
    <w:sdtContent>
      <w:p w14:paraId="412934B3" w14:textId="3CA9A8A6" w:rsidR="00FE3B54" w:rsidRDefault="00FE3B54" w:rsidP="00D7392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3AC862" w14:textId="77777777" w:rsidR="00FE3B54" w:rsidRDefault="00FE3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5E6DA" w14:textId="77777777" w:rsidR="00E02236" w:rsidRDefault="00E02236">
      <w:pPr>
        <w:spacing w:line="240" w:lineRule="auto"/>
      </w:pPr>
      <w:r>
        <w:separator/>
      </w:r>
    </w:p>
  </w:footnote>
  <w:footnote w:type="continuationSeparator" w:id="0">
    <w:p w14:paraId="7DEC0680" w14:textId="77777777" w:rsidR="00E02236" w:rsidRDefault="00E02236">
      <w:pPr>
        <w:spacing w:line="240" w:lineRule="auto"/>
      </w:pPr>
      <w:r>
        <w:continuationSeparator/>
      </w:r>
    </w:p>
  </w:footnote>
  <w:footnote w:id="1">
    <w:p w14:paraId="0DDF9E5D" w14:textId="17D13C6D" w:rsidR="00506CE4" w:rsidRDefault="001046F5">
      <w:pPr>
        <w:spacing w:line="240" w:lineRule="auto"/>
        <w:rPr>
          <w:rFonts w:ascii="Garamond" w:eastAsia="Garamond" w:hAnsi="Garamond" w:cs="Garamond"/>
          <w:sz w:val="24"/>
          <w:szCs w:val="24"/>
        </w:rPr>
      </w:pPr>
      <w:r>
        <w:rPr>
          <w:vertAlign w:val="superscript"/>
        </w:rPr>
        <w:footnoteRef/>
      </w:r>
      <w:r>
        <w:rPr>
          <w:rFonts w:ascii="Garamond" w:eastAsia="Garamond" w:hAnsi="Garamond" w:cs="Garamond"/>
          <w:sz w:val="24"/>
          <w:szCs w:val="24"/>
        </w:rPr>
        <w:t xml:space="preserve"> WOVEN is a model of multimodal communication developed and practiced by the faculty of the Writing and Communications Program (WCP) at Georgia Tech. It is both an acronym for Written, Oral, Visual, Electronic, Nonverbal modes of communication and a metaphor for effectively weaving together multiple modes of communication. A</w:t>
      </w:r>
      <w:r w:rsidR="00617944">
        <w:rPr>
          <w:rFonts w:ascii="Garamond" w:eastAsia="Garamond" w:hAnsi="Garamond" w:cs="Garamond"/>
          <w:sz w:val="24"/>
          <w:szCs w:val="24"/>
        </w:rPr>
        <w:t xml:space="preserve"> </w:t>
      </w:r>
      <w:r w:rsidR="00617944" w:rsidRPr="00617944">
        <w:rPr>
          <w:rFonts w:ascii="Garamond" w:eastAsia="Garamond" w:hAnsi="Garamond" w:cs="Garamond"/>
          <w:sz w:val="24"/>
          <w:szCs w:val="24"/>
        </w:rPr>
        <w:t>brief introduction to WOVEN communication is available on the</w:t>
      </w:r>
      <w:r>
        <w:rPr>
          <w:rFonts w:ascii="Garamond" w:eastAsia="Garamond" w:hAnsi="Garamond" w:cs="Garamond"/>
          <w:sz w:val="24"/>
          <w:szCs w:val="24"/>
        </w:rPr>
        <w:t xml:space="preserve"> </w:t>
      </w:r>
      <w:hyperlink r:id="rId1">
        <w:r>
          <w:rPr>
            <w:rFonts w:ascii="Garamond" w:eastAsia="Garamond" w:hAnsi="Garamond" w:cs="Garamond"/>
            <w:color w:val="1155CC"/>
            <w:sz w:val="24"/>
            <w:szCs w:val="24"/>
            <w:u w:val="single"/>
          </w:rPr>
          <w:t>WCP’s website</w:t>
        </w:r>
      </w:hyperlink>
      <w:r>
        <w:rPr>
          <w:rFonts w:ascii="Garamond" w:eastAsia="Garamond" w:hAnsi="Garamond" w:cs="Garamond"/>
          <w:sz w:val="24"/>
          <w:szCs w:val="24"/>
        </w:rPr>
        <w:t xml:space="preserve">, and a much more thorough explanation can be found in the electronic textbook </w:t>
      </w:r>
      <w:hyperlink r:id="rId2">
        <w:r>
          <w:rPr>
            <w:rFonts w:ascii="Garamond" w:eastAsia="Garamond" w:hAnsi="Garamond" w:cs="Garamond"/>
            <w:i/>
            <w:color w:val="1155CC"/>
            <w:sz w:val="24"/>
            <w:szCs w:val="24"/>
            <w:u w:val="single"/>
          </w:rPr>
          <w:t>WOVENText</w:t>
        </w:r>
      </w:hyperlink>
      <w:r w:rsidR="00721206">
        <w:rPr>
          <w:rFonts w:ascii="Garamond" w:eastAsia="Garamond" w:hAnsi="Garamond" w:cs="Garamond"/>
          <w:sz w:val="24"/>
          <w:szCs w:val="24"/>
        </w:rPr>
        <w:t>, which has recently been made open access</w:t>
      </w:r>
      <w:r w:rsidR="003B35C4">
        <w:rPr>
          <w:rFonts w:ascii="Garamond" w:eastAsia="Garamond" w:hAnsi="Garamond" w:cs="Garamond"/>
          <w:sz w:val="24"/>
          <w:szCs w:val="24"/>
        </w:rPr>
        <w:t xml:space="preserve"> by </w:t>
      </w:r>
      <w:r w:rsidR="003B35C4" w:rsidRPr="003B35C4">
        <w:rPr>
          <w:rFonts w:ascii="Garamond" w:eastAsia="Garamond" w:hAnsi="Garamond" w:cs="Garamond"/>
          <w:sz w:val="24"/>
          <w:szCs w:val="24"/>
        </w:rPr>
        <w:t>Liz Holdsworth</w:t>
      </w:r>
      <w:r w:rsidR="003B35C4">
        <w:rPr>
          <w:rFonts w:ascii="Garamond" w:eastAsia="Garamond" w:hAnsi="Garamond" w:cs="Garamond"/>
          <w:sz w:val="24"/>
          <w:szCs w:val="24"/>
        </w:rPr>
        <w:t xml:space="preserve">, </w:t>
      </w:r>
      <w:r w:rsidR="003B35C4" w:rsidRPr="003B35C4">
        <w:rPr>
          <w:rFonts w:ascii="Garamond" w:eastAsia="Garamond" w:hAnsi="Garamond" w:cs="Garamond"/>
          <w:sz w:val="24"/>
          <w:szCs w:val="24"/>
        </w:rPr>
        <w:t>Marlee Givens</w:t>
      </w:r>
      <w:r w:rsidR="003B35C4">
        <w:rPr>
          <w:rFonts w:ascii="Garamond" w:eastAsia="Garamond" w:hAnsi="Garamond" w:cs="Garamond"/>
          <w:sz w:val="24"/>
          <w:szCs w:val="24"/>
        </w:rPr>
        <w:t xml:space="preserve">, </w:t>
      </w:r>
      <w:r w:rsidR="003B35C4" w:rsidRPr="003B35C4">
        <w:rPr>
          <w:rFonts w:ascii="Garamond" w:eastAsia="Garamond" w:hAnsi="Garamond" w:cs="Garamond"/>
          <w:sz w:val="24"/>
          <w:szCs w:val="24"/>
        </w:rPr>
        <w:t>Suchismita Dutta</w:t>
      </w:r>
      <w:r w:rsidR="003B35C4">
        <w:rPr>
          <w:rFonts w:ascii="Garamond" w:eastAsia="Garamond" w:hAnsi="Garamond" w:cs="Garamond"/>
          <w:sz w:val="24"/>
          <w:szCs w:val="24"/>
        </w:rPr>
        <w:t xml:space="preserve">, </w:t>
      </w:r>
      <w:r w:rsidR="003B35C4" w:rsidRPr="003B35C4">
        <w:rPr>
          <w:rFonts w:ascii="Garamond" w:eastAsia="Garamond" w:hAnsi="Garamond" w:cs="Garamond"/>
          <w:sz w:val="24"/>
          <w:szCs w:val="24"/>
        </w:rPr>
        <w:t>Andy Frazee</w:t>
      </w:r>
      <w:r w:rsidR="003B35C4">
        <w:rPr>
          <w:rFonts w:ascii="Garamond" w:eastAsia="Garamond" w:hAnsi="Garamond" w:cs="Garamond"/>
          <w:sz w:val="24"/>
          <w:szCs w:val="24"/>
        </w:rPr>
        <w:t xml:space="preserve">, and </w:t>
      </w:r>
      <w:r w:rsidR="003B35C4" w:rsidRPr="003B35C4">
        <w:rPr>
          <w:rFonts w:ascii="Garamond" w:eastAsia="Garamond" w:hAnsi="Garamond" w:cs="Garamond"/>
          <w:sz w:val="24"/>
          <w:szCs w:val="24"/>
        </w:rPr>
        <w:t>Melissa Ianetta</w:t>
      </w:r>
      <w:r w:rsidR="003B35C4">
        <w:rPr>
          <w:rFonts w:ascii="Garamond" w:eastAsia="Garamond" w:hAnsi="Garamond" w:cs="Garamond"/>
          <w:sz w:val="24"/>
          <w:szCs w:val="24"/>
        </w:rPr>
        <w:t xml:space="preserve"> through an Affordable Learning </w:t>
      </w:r>
      <w:r w:rsidR="00B405B4">
        <w:rPr>
          <w:rFonts w:ascii="Garamond" w:eastAsia="Garamond" w:hAnsi="Garamond" w:cs="Garamond"/>
          <w:sz w:val="24"/>
          <w:szCs w:val="24"/>
        </w:rPr>
        <w:t>Georgia g</w:t>
      </w:r>
      <w:r w:rsidR="003B35C4">
        <w:rPr>
          <w:rFonts w:ascii="Garamond" w:eastAsia="Garamond" w:hAnsi="Garamond" w:cs="Garamond"/>
          <w:sz w:val="24"/>
          <w:szCs w:val="24"/>
        </w:rPr>
        <w:t>rant</w:t>
      </w:r>
      <w:r>
        <w:rPr>
          <w:rFonts w:ascii="Garamond" w:eastAsia="Garamond" w:hAnsi="Garamond" w:cs="Garamond"/>
          <w:color w:val="1C1C1C"/>
          <w:sz w:val="24"/>
          <w:szCs w:val="24"/>
          <w:highlight w:val="white"/>
        </w:rPr>
        <w:t>.</w:t>
      </w:r>
      <w:r w:rsidR="00C20F47">
        <w:rPr>
          <w:rFonts w:ascii="Garamond" w:eastAsia="Garamond" w:hAnsi="Garamond" w:cs="Garamond"/>
          <w:color w:val="1C1C1C"/>
          <w:sz w:val="24"/>
          <w:szCs w:val="24"/>
          <w:highlight w:val="white"/>
        </w:rPr>
        <w:t xml:space="preserve"> While some of its content is specific to Georgia Tech, it includes a wealth of material that any instructor could use. </w:t>
      </w:r>
      <w:r>
        <w:rPr>
          <w:rFonts w:ascii="Garamond" w:eastAsia="Garamond" w:hAnsi="Garamond" w:cs="Garamond"/>
          <w:color w:val="1C1C1C"/>
          <w:sz w:val="24"/>
          <w:szCs w:val="24"/>
          <w:highlight w:val="whit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C470A" w14:textId="77777777" w:rsidR="00506CE4" w:rsidRDefault="001046F5">
    <w:pPr>
      <w:jc w:val="right"/>
      <w:rPr>
        <w:rFonts w:ascii="EB Garamond" w:eastAsia="EB Garamond" w:hAnsi="EB Garamond" w:cs="EB Garamond"/>
        <w:sz w:val="24"/>
        <w:szCs w:val="24"/>
      </w:rPr>
    </w:pPr>
    <w:r>
      <w:rPr>
        <w:rFonts w:ascii="EB Garamond" w:eastAsia="EB Garamond" w:hAnsi="EB Garamond" w:cs="EB Garamond"/>
        <w:sz w:val="24"/>
        <w:szCs w:val="24"/>
      </w:rPr>
      <w:fldChar w:fldCharType="begin"/>
    </w:r>
    <w:r>
      <w:rPr>
        <w:rFonts w:ascii="EB Garamond" w:eastAsia="EB Garamond" w:hAnsi="EB Garamond" w:cs="EB Garamond"/>
        <w:sz w:val="24"/>
        <w:szCs w:val="24"/>
      </w:rPr>
      <w:instrText>PAGE</w:instrText>
    </w:r>
    <w:r>
      <w:rPr>
        <w:rFonts w:ascii="EB Garamond" w:eastAsia="EB Garamond" w:hAnsi="EB Garamond" w:cs="EB Garamond"/>
        <w:sz w:val="24"/>
        <w:szCs w:val="24"/>
      </w:rPr>
      <w:fldChar w:fldCharType="separate"/>
    </w:r>
    <w:r w:rsidR="00FD210D">
      <w:rPr>
        <w:rFonts w:ascii="EB Garamond" w:eastAsia="EB Garamond" w:hAnsi="EB Garamond" w:cs="EB Garamond"/>
        <w:noProof/>
        <w:sz w:val="24"/>
        <w:szCs w:val="24"/>
      </w:rPr>
      <w:t>1</w:t>
    </w:r>
    <w:r>
      <w:rPr>
        <w:rFonts w:ascii="EB Garamond" w:eastAsia="EB Garamond" w:hAnsi="EB Garamond" w:cs="EB Garamond"/>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03844"/>
    <w:multiLevelType w:val="multilevel"/>
    <w:tmpl w:val="B3484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872D9"/>
    <w:multiLevelType w:val="multilevel"/>
    <w:tmpl w:val="68D8A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700230"/>
    <w:multiLevelType w:val="multilevel"/>
    <w:tmpl w:val="1B8AC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5D0472"/>
    <w:multiLevelType w:val="multilevel"/>
    <w:tmpl w:val="5C6C1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177050"/>
    <w:multiLevelType w:val="multilevel"/>
    <w:tmpl w:val="E05E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5547866">
    <w:abstractNumId w:val="3"/>
  </w:num>
  <w:num w:numId="2" w16cid:durableId="1981616966">
    <w:abstractNumId w:val="2"/>
  </w:num>
  <w:num w:numId="3" w16cid:durableId="1015964923">
    <w:abstractNumId w:val="0"/>
  </w:num>
  <w:num w:numId="4" w16cid:durableId="1371688189">
    <w:abstractNumId w:val="1"/>
  </w:num>
  <w:num w:numId="5" w16cid:durableId="364134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E4"/>
    <w:rsid w:val="00036C86"/>
    <w:rsid w:val="00051FA4"/>
    <w:rsid w:val="00067034"/>
    <w:rsid w:val="00092779"/>
    <w:rsid w:val="000A52FA"/>
    <w:rsid w:val="000A58CB"/>
    <w:rsid w:val="000B2F7B"/>
    <w:rsid w:val="000E76E8"/>
    <w:rsid w:val="000F218D"/>
    <w:rsid w:val="001046F5"/>
    <w:rsid w:val="00170EC2"/>
    <w:rsid w:val="00176A34"/>
    <w:rsid w:val="00214929"/>
    <w:rsid w:val="002403E5"/>
    <w:rsid w:val="00267592"/>
    <w:rsid w:val="002906F8"/>
    <w:rsid w:val="00291B3B"/>
    <w:rsid w:val="002E50B0"/>
    <w:rsid w:val="0031343A"/>
    <w:rsid w:val="00341FA1"/>
    <w:rsid w:val="0035633D"/>
    <w:rsid w:val="003A1AEA"/>
    <w:rsid w:val="003B120A"/>
    <w:rsid w:val="003B35C4"/>
    <w:rsid w:val="003E1450"/>
    <w:rsid w:val="00440653"/>
    <w:rsid w:val="00446F20"/>
    <w:rsid w:val="00447321"/>
    <w:rsid w:val="00452BA6"/>
    <w:rsid w:val="004624FA"/>
    <w:rsid w:val="004B2BC9"/>
    <w:rsid w:val="004E62F7"/>
    <w:rsid w:val="00506CE4"/>
    <w:rsid w:val="0051780E"/>
    <w:rsid w:val="00586AE1"/>
    <w:rsid w:val="00593598"/>
    <w:rsid w:val="005E5F20"/>
    <w:rsid w:val="005F1E9C"/>
    <w:rsid w:val="00617944"/>
    <w:rsid w:val="00627F6F"/>
    <w:rsid w:val="006306B6"/>
    <w:rsid w:val="006338BF"/>
    <w:rsid w:val="00637996"/>
    <w:rsid w:val="0064295D"/>
    <w:rsid w:val="00672B21"/>
    <w:rsid w:val="00691FF3"/>
    <w:rsid w:val="00701044"/>
    <w:rsid w:val="00721206"/>
    <w:rsid w:val="00723411"/>
    <w:rsid w:val="0075102F"/>
    <w:rsid w:val="007A0EBE"/>
    <w:rsid w:val="007F1BD3"/>
    <w:rsid w:val="00831B9A"/>
    <w:rsid w:val="00837C62"/>
    <w:rsid w:val="00855993"/>
    <w:rsid w:val="008660C7"/>
    <w:rsid w:val="008778DE"/>
    <w:rsid w:val="008B1193"/>
    <w:rsid w:val="008C2DB6"/>
    <w:rsid w:val="008F5EE0"/>
    <w:rsid w:val="009243EA"/>
    <w:rsid w:val="00965DAA"/>
    <w:rsid w:val="009B3B91"/>
    <w:rsid w:val="00A01242"/>
    <w:rsid w:val="00A30FBE"/>
    <w:rsid w:val="00A57283"/>
    <w:rsid w:val="00A57BB6"/>
    <w:rsid w:val="00A76F56"/>
    <w:rsid w:val="00A878E5"/>
    <w:rsid w:val="00B405B4"/>
    <w:rsid w:val="00B43148"/>
    <w:rsid w:val="00B754CA"/>
    <w:rsid w:val="00B8499D"/>
    <w:rsid w:val="00BC230D"/>
    <w:rsid w:val="00C20F47"/>
    <w:rsid w:val="00C26FED"/>
    <w:rsid w:val="00C71978"/>
    <w:rsid w:val="00CD0462"/>
    <w:rsid w:val="00CE61C5"/>
    <w:rsid w:val="00D02880"/>
    <w:rsid w:val="00D52565"/>
    <w:rsid w:val="00D62BC3"/>
    <w:rsid w:val="00D917E8"/>
    <w:rsid w:val="00DD7925"/>
    <w:rsid w:val="00DE3B73"/>
    <w:rsid w:val="00E02236"/>
    <w:rsid w:val="00E12783"/>
    <w:rsid w:val="00E16C9C"/>
    <w:rsid w:val="00E40951"/>
    <w:rsid w:val="00E44F3A"/>
    <w:rsid w:val="00E606D6"/>
    <w:rsid w:val="00E75115"/>
    <w:rsid w:val="00E82323"/>
    <w:rsid w:val="00E928C3"/>
    <w:rsid w:val="00EC0E9A"/>
    <w:rsid w:val="00EC5E6E"/>
    <w:rsid w:val="00EC5FF4"/>
    <w:rsid w:val="00ED689C"/>
    <w:rsid w:val="00EF743E"/>
    <w:rsid w:val="00F1118F"/>
    <w:rsid w:val="00F52DBF"/>
    <w:rsid w:val="00F56610"/>
    <w:rsid w:val="00F5693F"/>
    <w:rsid w:val="00F57AE3"/>
    <w:rsid w:val="00F9581A"/>
    <w:rsid w:val="00FD210D"/>
    <w:rsid w:val="00FE3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1B04C8"/>
  <w15:docId w15:val="{1C418279-50D1-354D-88B8-CD6053AE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0A58CB"/>
    <w:pPr>
      <w:outlineLvl w:val="1"/>
    </w:pPr>
    <w:rPr>
      <w:rFonts w:ascii="Garamond" w:eastAsia="Garamond" w:hAnsi="Garamond" w:cs="Garamond"/>
      <w:b/>
      <w:sz w:val="24"/>
      <w:szCs w:val="24"/>
    </w:rPr>
  </w:style>
  <w:style w:type="paragraph" w:styleId="Heading3">
    <w:name w:val="heading 3"/>
    <w:basedOn w:val="Normal"/>
    <w:next w:val="Normal"/>
    <w:uiPriority w:val="9"/>
    <w:unhideWhenUsed/>
    <w:qFormat/>
    <w:rsid w:val="000A58CB"/>
    <w:pPr>
      <w:outlineLvl w:val="2"/>
    </w:pPr>
    <w:rPr>
      <w:rFonts w:ascii="Garamond" w:eastAsia="Garamond" w:hAnsi="Garamond" w:cs="Garamond"/>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1BD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1BD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91FF3"/>
    <w:rPr>
      <w:sz w:val="16"/>
      <w:szCs w:val="16"/>
    </w:rPr>
  </w:style>
  <w:style w:type="paragraph" w:styleId="CommentText">
    <w:name w:val="annotation text"/>
    <w:basedOn w:val="Normal"/>
    <w:link w:val="CommentTextChar"/>
    <w:uiPriority w:val="99"/>
    <w:semiHidden/>
    <w:unhideWhenUsed/>
    <w:rsid w:val="00691FF3"/>
    <w:pPr>
      <w:spacing w:line="240" w:lineRule="auto"/>
    </w:pPr>
    <w:rPr>
      <w:sz w:val="20"/>
      <w:szCs w:val="20"/>
    </w:rPr>
  </w:style>
  <w:style w:type="character" w:customStyle="1" w:styleId="CommentTextChar">
    <w:name w:val="Comment Text Char"/>
    <w:basedOn w:val="DefaultParagraphFont"/>
    <w:link w:val="CommentText"/>
    <w:uiPriority w:val="99"/>
    <w:semiHidden/>
    <w:rsid w:val="00691FF3"/>
    <w:rPr>
      <w:sz w:val="20"/>
      <w:szCs w:val="20"/>
    </w:rPr>
  </w:style>
  <w:style w:type="paragraph" w:styleId="CommentSubject">
    <w:name w:val="annotation subject"/>
    <w:basedOn w:val="CommentText"/>
    <w:next w:val="CommentText"/>
    <w:link w:val="CommentSubjectChar"/>
    <w:uiPriority w:val="99"/>
    <w:semiHidden/>
    <w:unhideWhenUsed/>
    <w:rsid w:val="00691FF3"/>
    <w:rPr>
      <w:b/>
      <w:bCs/>
    </w:rPr>
  </w:style>
  <w:style w:type="character" w:customStyle="1" w:styleId="CommentSubjectChar">
    <w:name w:val="Comment Subject Char"/>
    <w:basedOn w:val="CommentTextChar"/>
    <w:link w:val="CommentSubject"/>
    <w:uiPriority w:val="99"/>
    <w:semiHidden/>
    <w:rsid w:val="00691FF3"/>
    <w:rPr>
      <w:b/>
      <w:bCs/>
      <w:sz w:val="20"/>
      <w:szCs w:val="20"/>
    </w:rPr>
  </w:style>
  <w:style w:type="paragraph" w:styleId="Revision">
    <w:name w:val="Revision"/>
    <w:hidden/>
    <w:uiPriority w:val="99"/>
    <w:semiHidden/>
    <w:rsid w:val="00EC5E6E"/>
    <w:pPr>
      <w:spacing w:line="240" w:lineRule="auto"/>
    </w:pPr>
  </w:style>
  <w:style w:type="paragraph" w:styleId="ListParagraph">
    <w:name w:val="List Paragraph"/>
    <w:basedOn w:val="Normal"/>
    <w:uiPriority w:val="34"/>
    <w:qFormat/>
    <w:rsid w:val="003A1AEA"/>
    <w:pPr>
      <w:ind w:left="720"/>
      <w:contextualSpacing/>
    </w:pPr>
  </w:style>
  <w:style w:type="character" w:styleId="Hyperlink">
    <w:name w:val="Hyperlink"/>
    <w:basedOn w:val="DefaultParagraphFont"/>
    <w:uiPriority w:val="99"/>
    <w:unhideWhenUsed/>
    <w:rsid w:val="00F57AE3"/>
    <w:rPr>
      <w:color w:val="0000FF" w:themeColor="hyperlink"/>
      <w:u w:val="single"/>
    </w:rPr>
  </w:style>
  <w:style w:type="character" w:styleId="UnresolvedMention">
    <w:name w:val="Unresolved Mention"/>
    <w:basedOn w:val="DefaultParagraphFont"/>
    <w:uiPriority w:val="99"/>
    <w:semiHidden/>
    <w:unhideWhenUsed/>
    <w:rsid w:val="00F57AE3"/>
    <w:rPr>
      <w:color w:val="605E5C"/>
      <w:shd w:val="clear" w:color="auto" w:fill="E1DFDD"/>
    </w:rPr>
  </w:style>
  <w:style w:type="table" w:styleId="TableGrid">
    <w:name w:val="Table Grid"/>
    <w:basedOn w:val="TableNormal"/>
    <w:uiPriority w:val="39"/>
    <w:rsid w:val="000E76E8"/>
    <w:pPr>
      <w:suppressAutoHyphens/>
      <w:spacing w:line="240" w:lineRule="auto"/>
    </w:pPr>
    <w:rPr>
      <w:rFonts w:asciiTheme="minorHAnsi" w:eastAsiaTheme="minorHAnsi" w:hAnsiTheme="minorHAnsi" w:cstheme="minorBid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B54"/>
    <w:pPr>
      <w:tabs>
        <w:tab w:val="center" w:pos="4680"/>
        <w:tab w:val="right" w:pos="9360"/>
      </w:tabs>
      <w:spacing w:line="240" w:lineRule="auto"/>
    </w:pPr>
  </w:style>
  <w:style w:type="character" w:customStyle="1" w:styleId="HeaderChar">
    <w:name w:val="Header Char"/>
    <w:basedOn w:val="DefaultParagraphFont"/>
    <w:link w:val="Header"/>
    <w:uiPriority w:val="99"/>
    <w:rsid w:val="00FE3B54"/>
  </w:style>
  <w:style w:type="paragraph" w:styleId="Footer">
    <w:name w:val="footer"/>
    <w:basedOn w:val="Normal"/>
    <w:link w:val="FooterChar"/>
    <w:uiPriority w:val="99"/>
    <w:unhideWhenUsed/>
    <w:rsid w:val="00FE3B54"/>
    <w:pPr>
      <w:tabs>
        <w:tab w:val="center" w:pos="4680"/>
        <w:tab w:val="right" w:pos="9360"/>
      </w:tabs>
      <w:spacing w:line="240" w:lineRule="auto"/>
    </w:pPr>
  </w:style>
  <w:style w:type="character" w:customStyle="1" w:styleId="FooterChar">
    <w:name w:val="Footer Char"/>
    <w:basedOn w:val="DefaultParagraphFont"/>
    <w:link w:val="Footer"/>
    <w:uiPriority w:val="99"/>
    <w:rsid w:val="00FE3B54"/>
  </w:style>
  <w:style w:type="character" w:styleId="PageNumber">
    <w:name w:val="page number"/>
    <w:basedOn w:val="DefaultParagraphFont"/>
    <w:uiPriority w:val="99"/>
    <w:semiHidden/>
    <w:unhideWhenUsed/>
    <w:rsid w:val="00FE3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ranchcollective.org/?ps_articles=zarena-aslami-the-second-anglo-afghan-war-or-the-return-of-the-uninvite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hyperlink" Target="https://branchcollective.org/?ps_topic=morant-bay-rebell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ranchcollective.org/?ps_articles=jo-briggs-the-second-boer-war-1899-1902-anti-imperialism-and-european-visual-cul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ctorianweb.org/history/empire/opiumwars/opiumwars1.html" TargetMode="External"/><Relationship Id="rId5" Type="http://schemas.openxmlformats.org/officeDocument/2006/relationships/footnotes" Target="footnotes.xml"/><Relationship Id="rId15" Type="http://schemas.openxmlformats.org/officeDocument/2006/relationships/hyperlink" Target="https://www.britannica.com/event/Boxer-Rebellion" TargetMode="External"/><Relationship Id="rId10" Type="http://schemas.openxmlformats.org/officeDocument/2006/relationships/hyperlink" Target="https://academic.oup.com/book/13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hyperlink" Target="https://www.britannica.com/event/Anglo-Zulu-Wa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oventext.lmc.gatech.edu/" TargetMode="External"/><Relationship Id="rId1" Type="http://schemas.openxmlformats.org/officeDocument/2006/relationships/hyperlink" Target="https://wcprogram.lmc.gatech.edu/guiding-principles/wo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2059</Words>
  <Characters>10132</Characters>
  <Application>Microsoft Office Word</Application>
  <DocSecurity>0</DocSecurity>
  <Lines>375</Lines>
  <Paragraphs>138</Paragraphs>
  <ScaleCrop>false</ScaleCrop>
  <HeadingPairs>
    <vt:vector size="2" baseType="variant">
      <vt:variant>
        <vt:lpstr>Title</vt:lpstr>
      </vt:variant>
      <vt:variant>
        <vt:i4>1</vt:i4>
      </vt:variant>
    </vt:vector>
  </HeadingPairs>
  <TitlesOfParts>
    <vt:vector size="1" baseType="lpstr">
      <vt:lpstr>Rhetorics of Empire: A Team-Based, Multimodal Research Presentation</vt:lpstr>
    </vt:vector>
  </TitlesOfParts>
  <Manager/>
  <Company>Undisciplining the Victorian Classroom</Company>
  <LinksUpToDate>false</LinksUpToDate>
  <CharactersWithSpaces>12053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Rhetorics of Empire: A Team-Based, Multimodal Research Presentation</dc:title>
  <dc:subject/>
  <dc:creator>Gregory Brennen</dc:creator>
  <cp:keywords/>
  <dc:description/>
  <cp:lastModifiedBy>Adrian Wisnicki</cp:lastModifiedBy>
  <cp:revision>19</cp:revision>
  <dcterms:created xsi:type="dcterms:W3CDTF">2025-01-20T17:28:00Z</dcterms:created>
  <dcterms:modified xsi:type="dcterms:W3CDTF">2025-03-07T15:00:00Z</dcterms:modified>
  <cp:category/>
</cp:coreProperties>
</file>