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61" w:rsidRDefault="00D24479" w:rsidP="00572DE5">
      <w:pPr>
        <w:spacing w:after="0"/>
        <w:jc w:val="center"/>
        <w:rPr>
          <w:rFonts w:ascii="Arial" w:hAnsi="Arial" w:cs="Arial"/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-257175</wp:posOffset>
            </wp:positionV>
            <wp:extent cx="809625" cy="704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0F09">
        <w:rPr>
          <w:rFonts w:ascii="Arial" w:hAnsi="Arial" w:cs="Arial"/>
          <w:b/>
        </w:rPr>
        <w:t>PARKWOOD GREENS EXECUTIVE V</w:t>
      </w:r>
    </w:p>
    <w:p w:rsidR="00450F09" w:rsidRDefault="00450F09" w:rsidP="00572DE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83872" wp14:editId="2E6A4C46">
                <wp:simplePos x="0" y="0"/>
                <wp:positionH relativeFrom="column">
                  <wp:posOffset>-285008</wp:posOffset>
                </wp:positionH>
                <wp:positionV relativeFrom="paragraph">
                  <wp:posOffset>400289</wp:posOffset>
                </wp:positionV>
                <wp:extent cx="653097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25E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45pt,31.5pt" to="491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8tQEAALcDAAAOAAAAZHJzL2Uyb0RvYy54bWysU8GO0zAQvSPxD5bvNOmiXSBquoeu4IKg&#10;YuEDvM64sbA91ti06d8zdtssAoTQai+Ox35vZt7zZHU7eSf2QMli6OVy0UoBQeNgw66X376+f/VW&#10;ipRVGJTDAL08QpK365cvVofYwRWO6AYgwUlC6g6xl2POsWuapEfwKi0wQuBLg+RV5pB2zUDqwNm9&#10;a67a9qY5IA2RUENKfHp3upTrmt8Y0PmzMQmycL3k3nJdqa4PZW3WK9XtSMXR6nMb6gldeGUDF51T&#10;3amsxA+yf6TyVhMmNHmh0TdojNVQNbCaZfubmvtRRaha2JwUZ5vS86XVn/ZbEnbgt5MiKM9PdJ9J&#10;2d2YxQZDYAORxLL4dIipY/gmbOkcpbilInoy5MuX5YipenucvYUpC82HN9ev23dvrqXQl7vmkRgp&#10;5Q+AXpRNL50NRbbq1P5jylyMoRcIB6WRU+m6y0cHBezCFzAshYstK7sOEWwcib3i5x++VxmcqyIL&#10;xVjnZlL7b9IZW2hQB+t/iTO6VsSQZ6K3AelvVfN0adWc8BfVJ61F9gMOx/oQ1Q6ejurSeZLL+P0a&#10;V/rj/7b+CQAA//8DAFBLAwQUAAYACAAAACEA8Xih/d4AAAAJAQAADwAAAGRycy9kb3ducmV2Lnht&#10;bEyPTU+DQBCG7yb+h82YeGsXbUMpZWmMHyc9IHrwuGWnQMrOEnYL6K93jAc9zsyTd54328+2EyMO&#10;vnWk4GYZgUCqnGmpVvD+9rRIQPigyejOESr4RA/7/PIi06lxE73iWIZacAj5VCtoQuhTKX3VoNV+&#10;6Xokvh3dYHXgcailGfTE4baTt1EUS6tb4g+N7vG+wepUnq2CzeNzWfTTw8tXITeyKEYXktOHUtdX&#10;890ORMA5/MHwo8/qkLPTwZ3JeNEpWKzXW0YVxCvuxMA2WcUgDr8LmWfyf4P8GwAA//8DAFBLAQIt&#10;ABQABgAIAAAAIQC2gziS/gAAAOEBAAATAAAAAAAAAAAAAAAAAAAAAABbQ29udGVudF9UeXBlc10u&#10;eG1sUEsBAi0AFAAGAAgAAAAhADj9If/WAAAAlAEAAAsAAAAAAAAAAAAAAAAALwEAAF9yZWxzLy5y&#10;ZWxzUEsBAi0AFAAGAAgAAAAhAIRquLy1AQAAtwMAAA4AAAAAAAAAAAAAAAAALgIAAGRycy9lMm9E&#10;b2MueG1sUEsBAi0AFAAGAAgAAAAhAPF4of3eAAAACQEAAA8AAAAAAAAAAAAAAAAADw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/>
        </w:rPr>
        <w:t>VILLAGE HOMOWNER’S ASSOCIATION INC.</w:t>
      </w:r>
    </w:p>
    <w:p w:rsidR="00572DE5" w:rsidRDefault="00572DE5" w:rsidP="00450F09">
      <w:pPr>
        <w:jc w:val="center"/>
        <w:rPr>
          <w:rFonts w:ascii="Arial" w:hAnsi="Arial" w:cs="Arial"/>
          <w:b/>
        </w:rPr>
      </w:pPr>
    </w:p>
    <w:p w:rsidR="00572DE5" w:rsidRDefault="00572DE5" w:rsidP="00572DE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OVERTIME/ SUNDAY/ HOLIDAY</w:t>
      </w:r>
    </w:p>
    <w:p w:rsidR="00572DE5" w:rsidRDefault="00572DE5" w:rsidP="00572DE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PERMIT</w:t>
      </w:r>
    </w:p>
    <w:p w:rsidR="00572DE5" w:rsidRDefault="00572DE5" w:rsidP="00572DE5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72DE5" w:rsidTr="00572DE5">
        <w:tc>
          <w:tcPr>
            <w:tcW w:w="1458" w:type="dxa"/>
          </w:tcPr>
          <w:p w:rsidR="00572DE5" w:rsidRDefault="00572DE5" w:rsidP="00310A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  :</w:t>
            </w:r>
          </w:p>
        </w:tc>
        <w:tc>
          <w:tcPr>
            <w:tcW w:w="8118" w:type="dxa"/>
          </w:tcPr>
          <w:p w:rsidR="00572DE5" w:rsidRPr="00572DE5" w:rsidRDefault="00572DE5" w:rsidP="00392FF7">
            <w:pPr>
              <w:rPr>
                <w:rFonts w:ascii="Arial" w:hAnsi="Arial" w:cs="Arial"/>
              </w:rPr>
            </w:pPr>
          </w:p>
        </w:tc>
      </w:tr>
      <w:tr w:rsidR="00572DE5" w:rsidTr="00572DE5">
        <w:tc>
          <w:tcPr>
            <w:tcW w:w="1458" w:type="dxa"/>
          </w:tcPr>
          <w:p w:rsidR="00572DE5" w:rsidRDefault="00572DE5" w:rsidP="00310A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ADDRESS:</w:t>
            </w:r>
          </w:p>
        </w:tc>
        <w:tc>
          <w:tcPr>
            <w:tcW w:w="8118" w:type="dxa"/>
          </w:tcPr>
          <w:p w:rsidR="00572DE5" w:rsidRPr="00572DE5" w:rsidRDefault="00572DE5" w:rsidP="00392FF7">
            <w:pPr>
              <w:rPr>
                <w:rFonts w:ascii="Arial" w:hAnsi="Arial" w:cs="Arial"/>
              </w:rPr>
            </w:pPr>
          </w:p>
        </w:tc>
      </w:tr>
    </w:tbl>
    <w:p w:rsidR="00572DE5" w:rsidRDefault="00572DE5" w:rsidP="00B21C7E">
      <w:pPr>
        <w:tabs>
          <w:tab w:val="left" w:pos="1029"/>
        </w:tabs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540"/>
        <w:gridCol w:w="4248"/>
      </w:tblGrid>
      <w:tr w:rsidR="00B21C7E" w:rsidTr="008D5B9F">
        <w:trPr>
          <w:trHeight w:val="594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WORKERS</w:t>
            </w:r>
          </w:p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</w:tr>
      <w:tr w:rsidR="00B21C7E" w:rsidTr="00B21C7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48" w:type="dxa"/>
            <w:tcBorders>
              <w:top w:val="nil"/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B21C7E" w:rsidTr="00B21C7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48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B21C7E" w:rsidTr="00B21C7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248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B21C7E" w:rsidTr="00B21C7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248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B21C7E" w:rsidTr="00B21C7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248" w:type="dxa"/>
            <w:tcBorders>
              <w:left w:val="nil"/>
              <w:right w:val="nil"/>
            </w:tcBorders>
          </w:tcPr>
          <w:p w:rsidR="00B21C7E" w:rsidRDefault="00B21C7E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B21C7E" w:rsidRDefault="00B21C7E" w:rsidP="00B21C7E">
      <w:pPr>
        <w:tabs>
          <w:tab w:val="left" w:pos="1029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C25BF" w:rsidTr="00DC25BF">
        <w:trPr>
          <w:trHeight w:val="261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  <w:tab w:val="left" w:pos="80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SPECIFY NATURE OF WORK/S TO BE DONE (NON NOISY WORKS)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</w:tr>
      <w:tr w:rsidR="00DC25BF" w:rsidTr="00DC25B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9108" w:type="dxa"/>
            <w:tcBorders>
              <w:top w:val="nil"/>
              <w:left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DC25BF" w:rsidTr="00DC25B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9108" w:type="dxa"/>
            <w:tcBorders>
              <w:left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DC25BF" w:rsidTr="00DC25B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9108" w:type="dxa"/>
            <w:tcBorders>
              <w:left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DC25BF" w:rsidTr="00DC25B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9108" w:type="dxa"/>
            <w:tcBorders>
              <w:left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  <w:tr w:rsidR="00DC25BF" w:rsidTr="00DC25B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C25BF" w:rsidRDefault="00DC25B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9108" w:type="dxa"/>
            <w:tcBorders>
              <w:left w:val="nil"/>
              <w:right w:val="nil"/>
            </w:tcBorders>
          </w:tcPr>
          <w:p w:rsidR="00DC25BF" w:rsidRDefault="00DC25BF" w:rsidP="00DC25BF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8D5B9F" w:rsidRDefault="008D5B9F" w:rsidP="00B21C7E">
      <w:pPr>
        <w:tabs>
          <w:tab w:val="left" w:pos="1029"/>
        </w:tabs>
        <w:rPr>
          <w:rFonts w:ascii="Arial" w:hAnsi="Arial" w:cs="Arial"/>
        </w:rPr>
      </w:pPr>
    </w:p>
    <w:p w:rsidR="008D5B9F" w:rsidRDefault="008D5B9F" w:rsidP="00B21C7E">
      <w:pPr>
        <w:tabs>
          <w:tab w:val="left" w:pos="1029"/>
        </w:tabs>
        <w:rPr>
          <w:rFonts w:ascii="Arial" w:hAnsi="Arial" w:cs="Arial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2803"/>
        <w:gridCol w:w="4595"/>
        <w:gridCol w:w="1170"/>
        <w:gridCol w:w="1644"/>
      </w:tblGrid>
      <w:tr w:rsidR="008D5B9F" w:rsidTr="0019750F">
        <w:trPr>
          <w:trHeight w:val="39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8D5B9F" w:rsidRPr="008D5B9F" w:rsidRDefault="008D5B9F" w:rsidP="00B21C7E">
            <w:pPr>
              <w:tabs>
                <w:tab w:val="left" w:pos="102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 BY OWNER</w:t>
            </w:r>
          </w:p>
        </w:tc>
        <w:tc>
          <w:tcPr>
            <w:tcW w:w="4595" w:type="dxa"/>
            <w:tcBorders>
              <w:top w:val="nil"/>
              <w:left w:val="nil"/>
              <w:right w:val="nil"/>
            </w:tcBorders>
          </w:tcPr>
          <w:p w:rsidR="008D5B9F" w:rsidRDefault="008D5B9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D5B9F" w:rsidRPr="0019750F" w:rsidRDefault="0019750F" w:rsidP="00B21C7E">
            <w:pPr>
              <w:tabs>
                <w:tab w:val="left" w:pos="102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5B9F" w:rsidRDefault="008D5B9F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</w:tr>
    </w:tbl>
    <w:p w:rsidR="008D5B9F" w:rsidRDefault="008D5B9F" w:rsidP="00B21C7E">
      <w:pPr>
        <w:tabs>
          <w:tab w:val="left" w:pos="1029"/>
        </w:tabs>
        <w:rPr>
          <w:rFonts w:ascii="Arial" w:hAnsi="Arial" w:cs="Arial"/>
        </w:rPr>
      </w:pPr>
    </w:p>
    <w:p w:rsidR="003114AB" w:rsidRDefault="003114AB" w:rsidP="00237FDE">
      <w:pPr>
        <w:tabs>
          <w:tab w:val="left" w:pos="1029"/>
        </w:tabs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1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620"/>
        <w:gridCol w:w="270"/>
        <w:gridCol w:w="1080"/>
        <w:gridCol w:w="2070"/>
        <w:gridCol w:w="507"/>
        <w:gridCol w:w="3361"/>
        <w:gridCol w:w="810"/>
      </w:tblGrid>
      <w:tr w:rsidR="00237FDE" w:rsidTr="00237FDE">
        <w:trPr>
          <w:trHeight w:val="572"/>
        </w:trPr>
        <w:tc>
          <w:tcPr>
            <w:tcW w:w="1548" w:type="dxa"/>
          </w:tcPr>
          <w:p w:rsidR="00237FDE" w:rsidRPr="003114AB" w:rsidRDefault="00237FDE" w:rsidP="00237F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02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NOTED BY:</w:t>
            </w:r>
          </w:p>
        </w:tc>
        <w:tc>
          <w:tcPr>
            <w:tcW w:w="2970" w:type="dxa"/>
            <w:gridSpan w:val="3"/>
          </w:tcPr>
          <w:p w:rsidR="00237FDE" w:rsidRDefault="00237FDE" w:rsidP="00237FD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</w:t>
            </w:r>
          </w:p>
        </w:tc>
        <w:tc>
          <w:tcPr>
            <w:tcW w:w="6748" w:type="dxa"/>
            <w:gridSpan w:val="4"/>
          </w:tcPr>
          <w:p w:rsidR="00237FDE" w:rsidRDefault="00237FDE" w:rsidP="00237FDE">
            <w:pPr>
              <w:tabs>
                <w:tab w:val="left" w:pos="1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APPROVED BY:</w:t>
            </w:r>
          </w:p>
        </w:tc>
      </w:tr>
      <w:tr w:rsidR="00BD2486" w:rsidTr="00BE5C08">
        <w:trPr>
          <w:gridAfter w:val="1"/>
          <w:wAfter w:w="810" w:type="dxa"/>
          <w:trHeight w:val="275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3114AB" w:rsidRDefault="003114AB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:rsidR="003114AB" w:rsidRDefault="003114AB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3114AB" w:rsidRDefault="003114AB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  <w:tc>
          <w:tcPr>
            <w:tcW w:w="507" w:type="dxa"/>
          </w:tcPr>
          <w:p w:rsidR="003114AB" w:rsidRDefault="003114AB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:rsidR="003114AB" w:rsidRDefault="003114AB" w:rsidP="00B21C7E">
            <w:pPr>
              <w:tabs>
                <w:tab w:val="left" w:pos="1029"/>
              </w:tabs>
              <w:rPr>
                <w:rFonts w:ascii="Arial" w:hAnsi="Arial" w:cs="Arial"/>
              </w:rPr>
            </w:pPr>
          </w:p>
        </w:tc>
      </w:tr>
      <w:tr w:rsidR="00BD2486" w:rsidTr="00BE5C08">
        <w:trPr>
          <w:gridAfter w:val="1"/>
          <w:wAfter w:w="810" w:type="dxa"/>
          <w:trHeight w:val="594"/>
        </w:trPr>
        <w:tc>
          <w:tcPr>
            <w:tcW w:w="3168" w:type="dxa"/>
            <w:gridSpan w:val="2"/>
            <w:tcBorders>
              <w:top w:val="single" w:sz="4" w:space="0" w:color="auto"/>
            </w:tcBorders>
          </w:tcPr>
          <w:p w:rsidR="003114AB" w:rsidRDefault="003114AB" w:rsidP="003114AB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REYNALDO DE JESUS</w:t>
            </w:r>
          </w:p>
        </w:tc>
        <w:tc>
          <w:tcPr>
            <w:tcW w:w="270" w:type="dxa"/>
          </w:tcPr>
          <w:p w:rsidR="003114AB" w:rsidRDefault="003114AB" w:rsidP="003114AB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</w:tcBorders>
          </w:tcPr>
          <w:p w:rsidR="003114AB" w:rsidRDefault="003114AB" w:rsidP="003114AB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ANTONTION CHAN</w:t>
            </w:r>
          </w:p>
        </w:tc>
        <w:tc>
          <w:tcPr>
            <w:tcW w:w="507" w:type="dxa"/>
          </w:tcPr>
          <w:p w:rsidR="003114AB" w:rsidRDefault="003114AB" w:rsidP="003114AB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:rsidR="003114AB" w:rsidRDefault="003114AB" w:rsidP="003114AB">
            <w:pPr>
              <w:tabs>
                <w:tab w:val="left" w:pos="102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MS.ANTONETTE MARQUEZ</w:t>
            </w:r>
          </w:p>
        </w:tc>
      </w:tr>
    </w:tbl>
    <w:p w:rsidR="003114AB" w:rsidRDefault="003114AB" w:rsidP="00B21C7E">
      <w:pPr>
        <w:tabs>
          <w:tab w:val="left" w:pos="1029"/>
        </w:tabs>
        <w:rPr>
          <w:rFonts w:ascii="Arial" w:hAnsi="Arial" w:cs="Arial"/>
        </w:rPr>
      </w:pPr>
    </w:p>
    <w:p w:rsidR="003114AB" w:rsidRDefault="003114AB" w:rsidP="00B21C7E">
      <w:pPr>
        <w:tabs>
          <w:tab w:val="left" w:pos="1029"/>
        </w:tabs>
        <w:rPr>
          <w:rFonts w:ascii="Arial" w:hAnsi="Arial" w:cs="Arial"/>
        </w:rPr>
      </w:pPr>
    </w:p>
    <w:p w:rsidR="00DE05FE" w:rsidRDefault="00DE05FE" w:rsidP="00DE05FE">
      <w:pPr>
        <w:tabs>
          <w:tab w:val="left" w:pos="102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F. Roosevelt Ave., Ph. 1 </w:t>
      </w:r>
      <w:r w:rsidR="007963CE">
        <w:rPr>
          <w:rFonts w:ascii="Arial" w:hAnsi="Arial" w:cs="Arial"/>
        </w:rPr>
        <w:t>PARKWOOD GREENS EXECUTIVE VILLA</w:t>
      </w:r>
      <w:r>
        <w:rPr>
          <w:rFonts w:ascii="Arial" w:hAnsi="Arial" w:cs="Arial"/>
        </w:rPr>
        <w:t>G</w:t>
      </w:r>
      <w:r w:rsidR="007963C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Maybunga</w:t>
      </w:r>
      <w:proofErr w:type="spellEnd"/>
      <w:r>
        <w:rPr>
          <w:rFonts w:ascii="Arial" w:hAnsi="Arial" w:cs="Arial"/>
        </w:rPr>
        <w:t>, Pasig City</w:t>
      </w:r>
    </w:p>
    <w:p w:rsidR="00DE05FE" w:rsidRPr="00B21C7E" w:rsidRDefault="00DE05FE" w:rsidP="00DE05FE">
      <w:pPr>
        <w:tabs>
          <w:tab w:val="left" w:pos="102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Telephone No. 576-4263</w:t>
      </w:r>
    </w:p>
    <w:sectPr w:rsidR="00DE05FE" w:rsidRPr="00B2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4D"/>
    <w:rsid w:val="000063CF"/>
    <w:rsid w:val="0019750F"/>
    <w:rsid w:val="00237FDE"/>
    <w:rsid w:val="00310A6C"/>
    <w:rsid w:val="003114AB"/>
    <w:rsid w:val="00392FF7"/>
    <w:rsid w:val="00450F09"/>
    <w:rsid w:val="00572DE5"/>
    <w:rsid w:val="00623361"/>
    <w:rsid w:val="007450FE"/>
    <w:rsid w:val="007963CE"/>
    <w:rsid w:val="008D5B9F"/>
    <w:rsid w:val="00B21C7E"/>
    <w:rsid w:val="00BD2486"/>
    <w:rsid w:val="00BE5C08"/>
    <w:rsid w:val="00D034C6"/>
    <w:rsid w:val="00D24479"/>
    <w:rsid w:val="00DC25BF"/>
    <w:rsid w:val="00DE05FE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34B2A-8784-4565-860A-9674897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Howell Manongsong</cp:lastModifiedBy>
  <cp:revision>27</cp:revision>
  <dcterms:created xsi:type="dcterms:W3CDTF">2017-03-08T08:40:00Z</dcterms:created>
  <dcterms:modified xsi:type="dcterms:W3CDTF">2017-03-09T16:03:00Z</dcterms:modified>
</cp:coreProperties>
</file>