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0CF" w:rsidRDefault="00104ECE">
      <w:r>
        <w:rPr>
          <w:noProof/>
        </w:rPr>
        <w:drawing>
          <wp:inline distT="0" distB="0" distL="0" distR="0">
            <wp:extent cx="5731510" cy="389382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Test_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ECE" w:rsidRDefault="00104ECE"/>
    <w:p w:rsidR="00104ECE" w:rsidRDefault="00104ECE">
      <w:r>
        <w:rPr>
          <w:rFonts w:hint="eastAsia"/>
        </w:rPr>
        <w:t>T</w:t>
      </w:r>
      <w:r>
        <w:t>his is file showing I node number and file type of chosen file.</w:t>
      </w:r>
    </w:p>
    <w:p w:rsidR="00104ECE" w:rsidRDefault="00104ECE"/>
    <w:p w:rsidR="00104ECE" w:rsidRDefault="00104ECE">
      <w:r>
        <w:rPr>
          <w:rFonts w:hint="eastAsia"/>
          <w:noProof/>
        </w:rPr>
        <w:drawing>
          <wp:inline distT="0" distB="0" distL="0" distR="0">
            <wp:extent cx="5731510" cy="258064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cessTest_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ECE" w:rsidRDefault="00104ECE"/>
    <w:p w:rsidR="00104ECE" w:rsidRDefault="00104ECE">
      <w:r>
        <w:t>testing whether file is accessible in reading and read only.</w:t>
      </w:r>
    </w:p>
    <w:p w:rsidR="00104ECE" w:rsidRDefault="00104ECE"/>
    <w:p w:rsidR="00104ECE" w:rsidRDefault="00104EC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4091305"/>
            <wp:effectExtent l="0" t="0" r="254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s _l par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ECE" w:rsidRDefault="00104ECE">
      <w:pPr>
        <w:rPr>
          <w:rFonts w:hint="eastAsia"/>
        </w:rPr>
      </w:pPr>
      <w:r>
        <w:rPr>
          <w:rFonts w:hint="eastAsia"/>
        </w:rPr>
        <w:t>l</w:t>
      </w:r>
      <w:r>
        <w:t>s –l is showing in different access of the file</w:t>
      </w:r>
      <w:r w:rsidR="002E0AF9">
        <w:t xml:space="preserve"> to user group and other</w:t>
      </w:r>
      <w:r>
        <w:t xml:space="preserve">. in here we have used </w:t>
      </w:r>
      <w:proofErr w:type="spellStart"/>
      <w:r>
        <w:t>unmaskTest</w:t>
      </w:r>
      <w:proofErr w:type="spellEnd"/>
      <w:r>
        <w:t xml:space="preserve"> in txt file which is giving </w:t>
      </w:r>
      <w:proofErr w:type="spellStart"/>
      <w:r w:rsidR="002E0AF9">
        <w:t>rwxrwxr</w:t>
      </w:r>
      <w:proofErr w:type="spellEnd"/>
      <w:r w:rsidR="002E0AF9">
        <w:t>-x access.</w:t>
      </w:r>
    </w:p>
    <w:p w:rsidR="00104ECE" w:rsidRDefault="00104ECE">
      <w:r>
        <w:rPr>
          <w:rFonts w:hint="eastAsia"/>
          <w:noProof/>
        </w:rPr>
        <w:drawing>
          <wp:inline distT="0" distB="0" distL="0" distR="0">
            <wp:extent cx="5731510" cy="3351530"/>
            <wp:effectExtent l="0" t="0" r="254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s_l part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AF9" w:rsidRDefault="002E0AF9">
      <w:pPr>
        <w:rPr>
          <w:rFonts w:hint="eastAsia"/>
        </w:rPr>
      </w:pPr>
      <w:r>
        <w:t>Changed the access of txt1,2,3 file. txt file1 didn’t changed since it already had write access of user.</w:t>
      </w:r>
      <w:bookmarkStart w:id="0" w:name="_GoBack"/>
      <w:bookmarkEnd w:id="0"/>
    </w:p>
    <w:sectPr w:rsidR="002E0A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072"/>
    <w:rsid w:val="00104ECE"/>
    <w:rsid w:val="00286C98"/>
    <w:rsid w:val="002E0AF9"/>
    <w:rsid w:val="00B12072"/>
    <w:rsid w:val="00C3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69A67"/>
  <w15:chartTrackingRefBased/>
  <w15:docId w15:val="{737FFE6A-2CB9-43D7-B7ED-972254310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</dc:creator>
  <cp:keywords/>
  <dc:description/>
  <cp:lastModifiedBy>HYU</cp:lastModifiedBy>
  <cp:revision>2</cp:revision>
  <dcterms:created xsi:type="dcterms:W3CDTF">2024-04-23T10:10:00Z</dcterms:created>
  <dcterms:modified xsi:type="dcterms:W3CDTF">2024-04-23T10:22:00Z</dcterms:modified>
</cp:coreProperties>
</file>