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4A42" w14:textId="77777777" w:rsidR="00267DD5" w:rsidRPr="00D4781E" w:rsidRDefault="00517FD4">
      <w:pPr>
        <w:spacing w:before="240" w:after="120"/>
        <w:jc w:val="center"/>
        <w:rPr>
          <w:lang w:val="ru-RU"/>
        </w:rPr>
      </w:pPr>
      <w:r w:rsidRPr="00D4781E">
        <w:rPr>
          <w:b/>
          <w:lang w:val="ru-RU"/>
        </w:rPr>
        <w:t>ГЛАВА 2. ПРОЕКТИРОВАНИЕ СИСТЕМЫ СБОРА ИНФОРМАЦИИ О СТУДЕНТАХ</w:t>
      </w:r>
    </w:p>
    <w:p w14:paraId="43A4ABF4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2.1. Общая архитектура системы</w:t>
      </w:r>
    </w:p>
    <w:p w14:paraId="1F6591B9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Разрабатываемая система построена по клиент-серверной архитектуре и состоит из нескольких взаимодействующих компонентов. Такой подход обеспечивает независимость уровней представления и бизнес-логики, а также упрощает масштабирование и сопровождение системы.</w:t>
      </w:r>
    </w:p>
    <w:p w14:paraId="16943722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Архитектура системы включает следующие основные компоненты:</w:t>
      </w:r>
    </w:p>
    <w:p w14:paraId="4F13CD6C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веб-клиент (</w:t>
      </w:r>
      <w:r>
        <w:t>Frontend</w:t>
      </w:r>
      <w:r w:rsidRPr="00D4781E">
        <w:rPr>
          <w:lang w:val="ru-RU"/>
        </w:rPr>
        <w:t>) — одностраничное приложение (</w:t>
      </w:r>
      <w:r>
        <w:t>SPA</w:t>
      </w:r>
      <w:r w:rsidRPr="00D4781E">
        <w:rPr>
          <w:lang w:val="ru-RU"/>
        </w:rPr>
        <w:t xml:space="preserve">) на </w:t>
      </w:r>
      <w:r>
        <w:t>React</w:t>
      </w:r>
      <w:r w:rsidRPr="00D4781E">
        <w:rPr>
          <w:lang w:val="ru-RU"/>
        </w:rPr>
        <w:t xml:space="preserve"> и </w:t>
      </w:r>
      <w:r>
        <w:t>TypeScript</w:t>
      </w:r>
      <w:r w:rsidRPr="00D4781E">
        <w:rPr>
          <w:lang w:val="ru-RU"/>
        </w:rPr>
        <w:t>, обеспечивающее пользовательский интерфейс для студентов и секретаря кафедры;</w:t>
      </w:r>
    </w:p>
    <w:p w14:paraId="45BC794F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сервер приложений (</w:t>
      </w:r>
      <w:r>
        <w:t>Backend</w:t>
      </w:r>
      <w:r w:rsidRPr="00D4781E">
        <w:rPr>
          <w:lang w:val="ru-RU"/>
        </w:rPr>
        <w:t xml:space="preserve">) — </w:t>
      </w:r>
      <w:r>
        <w:t>REST</w:t>
      </w:r>
      <w:r w:rsidRPr="00D4781E">
        <w:rPr>
          <w:lang w:val="ru-RU"/>
        </w:rPr>
        <w:t xml:space="preserve"> </w:t>
      </w:r>
      <w:r>
        <w:t>API</w:t>
      </w:r>
      <w:r w:rsidRPr="00D4781E">
        <w:rPr>
          <w:lang w:val="ru-RU"/>
        </w:rPr>
        <w:t xml:space="preserve">-сервис на </w:t>
      </w:r>
      <w:r>
        <w:t>Spring</w:t>
      </w:r>
      <w:r w:rsidRPr="00D4781E">
        <w:rPr>
          <w:lang w:val="ru-RU"/>
        </w:rPr>
        <w:t xml:space="preserve"> </w:t>
      </w:r>
      <w:r>
        <w:t>Boot</w:t>
      </w:r>
      <w:r w:rsidRPr="00D4781E">
        <w:rPr>
          <w:lang w:val="ru-RU"/>
        </w:rPr>
        <w:t xml:space="preserve"> (</w:t>
      </w:r>
      <w:r>
        <w:t>Java</w:t>
      </w:r>
      <w:r w:rsidRPr="00D4781E">
        <w:rPr>
          <w:lang w:val="ru-RU"/>
        </w:rPr>
        <w:t>), реализующий бизнес-логику: аутентификацию, управление формами, генерацию документов и работу с онтологией;</w:t>
      </w:r>
    </w:p>
    <w:p w14:paraId="6A8693B4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 xml:space="preserve">— реляционная база данных </w:t>
      </w:r>
      <w:r>
        <w:t>PostgreSQL</w:t>
      </w:r>
      <w:r w:rsidRPr="00D4781E">
        <w:rPr>
          <w:lang w:val="ru-RU"/>
        </w:rPr>
        <w:t xml:space="preserve"> — хранит коды верификации, схемы форм и статусы сдачи документов студентами;</w:t>
      </w:r>
    </w:p>
    <w:p w14:paraId="47DD4F96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 xml:space="preserve">— </w:t>
      </w:r>
      <w:r>
        <w:t>RDF</w:t>
      </w:r>
      <w:r w:rsidRPr="00D4781E">
        <w:rPr>
          <w:lang w:val="ru-RU"/>
        </w:rPr>
        <w:t xml:space="preserve">-хранилище </w:t>
      </w:r>
      <w:r>
        <w:t>Apache</w:t>
      </w:r>
      <w:r w:rsidRPr="00D4781E">
        <w:rPr>
          <w:lang w:val="ru-RU"/>
        </w:rPr>
        <w:t xml:space="preserve"> </w:t>
      </w:r>
      <w:r>
        <w:t>Jena</w:t>
      </w:r>
      <w:r w:rsidRPr="00D4781E">
        <w:rPr>
          <w:lang w:val="ru-RU"/>
        </w:rPr>
        <w:t xml:space="preserve"> </w:t>
      </w:r>
      <w:r>
        <w:t>Fuseki</w:t>
      </w:r>
      <w:r w:rsidRPr="00D4781E">
        <w:rPr>
          <w:lang w:val="ru-RU"/>
        </w:rPr>
        <w:t xml:space="preserve"> — хранит онтологическую модель предметной области в формате </w:t>
      </w:r>
      <w:r>
        <w:t>OWL</w:t>
      </w:r>
      <w:r w:rsidRPr="00D4781E">
        <w:rPr>
          <w:lang w:val="ru-RU"/>
        </w:rPr>
        <w:t>/</w:t>
      </w:r>
      <w:r>
        <w:t>RDF</w:t>
      </w:r>
      <w:r w:rsidRPr="00D4781E">
        <w:rPr>
          <w:lang w:val="ru-RU"/>
        </w:rPr>
        <w:t xml:space="preserve"> и обеспечивает </w:t>
      </w:r>
      <w:r>
        <w:t>SPARQL</w:t>
      </w:r>
      <w:r w:rsidRPr="00D4781E">
        <w:rPr>
          <w:lang w:val="ru-RU"/>
        </w:rPr>
        <w:t>-доступ к данным об индивидуалах (студентах, руководителях);</w:t>
      </w:r>
    </w:p>
    <w:p w14:paraId="1042F640" w14:textId="4122107A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сервис напоминаний</w:t>
      </w:r>
      <w:r w:rsidR="00D4781E">
        <w:rPr>
          <w:lang w:val="ru-RU"/>
        </w:rPr>
        <w:t xml:space="preserve"> </w:t>
      </w:r>
      <w:r w:rsidRPr="00D4781E">
        <w:rPr>
          <w:lang w:val="ru-RU"/>
        </w:rPr>
        <w:t>—</w:t>
      </w:r>
      <w:r w:rsidR="00D4781E">
        <w:rPr>
          <w:lang w:val="ru-RU"/>
        </w:rPr>
        <w:t xml:space="preserve"> </w:t>
      </w:r>
      <w:r>
        <w:t>Spring</w:t>
      </w:r>
      <w:r w:rsidRPr="00D4781E">
        <w:rPr>
          <w:lang w:val="ru-RU"/>
        </w:rPr>
        <w:t xml:space="preserve"> </w:t>
      </w:r>
      <w:r>
        <w:t>Boot</w:t>
      </w:r>
      <w:r w:rsidRPr="00D4781E">
        <w:rPr>
          <w:lang w:val="ru-RU"/>
        </w:rPr>
        <w:t xml:space="preserve">-сервис с </w:t>
      </w:r>
      <w:r>
        <w:t>Camunda</w:t>
      </w:r>
      <w:r w:rsidRPr="00D4781E">
        <w:rPr>
          <w:lang w:val="ru-RU"/>
        </w:rPr>
        <w:t xml:space="preserve"> </w:t>
      </w:r>
      <w:r>
        <w:t>BPM</w:t>
      </w:r>
      <w:r w:rsidRPr="00D4781E">
        <w:rPr>
          <w:lang w:val="ru-RU"/>
        </w:rPr>
        <w:t xml:space="preserve">, управляющий </w:t>
      </w:r>
      <w:r>
        <w:t>BPM</w:t>
      </w:r>
      <w:r w:rsidRPr="00D4781E">
        <w:rPr>
          <w:lang w:val="ru-RU"/>
        </w:rPr>
        <w:t xml:space="preserve">-процессом рассылки </w:t>
      </w:r>
      <w:r>
        <w:t>email</w:t>
      </w:r>
      <w:r w:rsidRPr="00D4781E">
        <w:rPr>
          <w:lang w:val="ru-RU"/>
        </w:rPr>
        <w:t>-напоминаний студентам о необходимости сдать подписанные документы на кафедру.</w:t>
      </w:r>
    </w:p>
    <w:p w14:paraId="73EDB709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Взаимодействие между компонентами осуществляется следующим образом: веб-клиент обращается к серверу приложений через </w:t>
      </w:r>
      <w:r>
        <w:t>HTTP</w:t>
      </w:r>
      <w:r w:rsidRPr="00D4781E">
        <w:rPr>
          <w:lang w:val="ru-RU"/>
        </w:rPr>
        <w:t xml:space="preserve"> </w:t>
      </w:r>
      <w:r>
        <w:t>REST</w:t>
      </w:r>
      <w:r w:rsidRPr="00D4781E">
        <w:rPr>
          <w:lang w:val="ru-RU"/>
        </w:rPr>
        <w:t xml:space="preserve"> </w:t>
      </w:r>
      <w:r>
        <w:t>API</w:t>
      </w:r>
      <w:r w:rsidRPr="00D4781E">
        <w:rPr>
          <w:lang w:val="ru-RU"/>
        </w:rPr>
        <w:t xml:space="preserve">. Сервер приложений при необходимости выполняет </w:t>
      </w:r>
      <w:r>
        <w:t>SPARQL</w:t>
      </w:r>
      <w:r w:rsidRPr="00D4781E">
        <w:rPr>
          <w:lang w:val="ru-RU"/>
        </w:rPr>
        <w:t xml:space="preserve">-запросы к хранилищу </w:t>
      </w:r>
      <w:r>
        <w:t>Fuseki</w:t>
      </w:r>
      <w:r w:rsidRPr="00D4781E">
        <w:rPr>
          <w:lang w:val="ru-RU"/>
        </w:rPr>
        <w:t xml:space="preserve"> для чтения и записи данных онтологии, а также работает с </w:t>
      </w:r>
      <w:r>
        <w:t>PostgreSQL</w:t>
      </w:r>
      <w:r w:rsidRPr="00D4781E">
        <w:rPr>
          <w:lang w:val="ru-RU"/>
        </w:rPr>
        <w:t xml:space="preserve"> для хранения оперативных данных. Сервис напоминаний функционирует автономно и взаимодействует с </w:t>
      </w:r>
      <w:r>
        <w:t>PostgreSQL</w:t>
      </w:r>
      <w:r w:rsidRPr="00D4781E">
        <w:rPr>
          <w:lang w:val="ru-RU"/>
        </w:rPr>
        <w:t xml:space="preserve"> для получения статусов студентов и с почтовым </w:t>
      </w:r>
      <w:r>
        <w:t>SMTP</w:t>
      </w:r>
      <w:r w:rsidRPr="00D4781E">
        <w:rPr>
          <w:lang w:val="ru-RU"/>
        </w:rPr>
        <w:t>-сервером для отправки писем.</w:t>
      </w:r>
    </w:p>
    <w:p w14:paraId="0193C08C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Все запросы от клиента к защищённым эндпоинтам сопровождаются </w:t>
      </w:r>
      <w:r>
        <w:t>JWT</w:t>
      </w:r>
      <w:r w:rsidRPr="00D4781E">
        <w:rPr>
          <w:lang w:val="ru-RU"/>
        </w:rPr>
        <w:t xml:space="preserve">-токеном в заголовке </w:t>
      </w:r>
      <w:r>
        <w:t>Authorization</w:t>
      </w:r>
      <w:r w:rsidRPr="00D4781E">
        <w:rPr>
          <w:lang w:val="ru-RU"/>
        </w:rPr>
        <w:t xml:space="preserve">. Токен содержит </w:t>
      </w:r>
      <w:r>
        <w:t>email</w:t>
      </w:r>
      <w:r w:rsidRPr="00D4781E">
        <w:rPr>
          <w:lang w:val="ru-RU"/>
        </w:rPr>
        <w:t xml:space="preserve"> пользователя и его роль (</w:t>
      </w:r>
      <w:r>
        <w:t>STUDENT</w:t>
      </w:r>
      <w:r w:rsidRPr="00D4781E">
        <w:rPr>
          <w:lang w:val="ru-RU"/>
        </w:rPr>
        <w:t xml:space="preserve"> или </w:t>
      </w:r>
      <w:r>
        <w:t>SECRETARY</w:t>
      </w:r>
      <w:r w:rsidRPr="00D4781E">
        <w:rPr>
          <w:lang w:val="ru-RU"/>
        </w:rPr>
        <w:t>), что позволяет серверу разграничивать доступ к ресурсам без обращения к базе данных при каждом запросе.</w:t>
      </w:r>
    </w:p>
    <w:p w14:paraId="1C4E5A1B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2.2. Проектирование реляционной базы данных</w:t>
      </w:r>
    </w:p>
    <w:p w14:paraId="04E38DD6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lastRenderedPageBreak/>
        <w:t xml:space="preserve">Для хранения оперативных данных, не связанных непосредственно с онтологией, в системе используется реляционная СУБД </w:t>
      </w:r>
      <w:r>
        <w:t>PostgreSQL</w:t>
      </w:r>
      <w:r w:rsidRPr="00D4781E">
        <w:rPr>
          <w:lang w:val="ru-RU"/>
        </w:rPr>
        <w:t>. Схема базы данных включает три таблицы.</w:t>
      </w:r>
    </w:p>
    <w:p w14:paraId="28C5096C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 xml:space="preserve">2.2.1. Таблица </w:t>
      </w:r>
      <w:r>
        <w:rPr>
          <w:b/>
        </w:rPr>
        <w:t>verification</w:t>
      </w:r>
      <w:r w:rsidRPr="00D4781E">
        <w:rPr>
          <w:b/>
          <w:lang w:val="ru-RU"/>
        </w:rPr>
        <w:t>_</w:t>
      </w:r>
      <w:r>
        <w:rPr>
          <w:b/>
        </w:rPr>
        <w:t>codes</w:t>
      </w:r>
    </w:p>
    <w:p w14:paraId="2A0738AF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Таблица хранит коды </w:t>
      </w:r>
      <w:r>
        <w:t>email</w:t>
      </w:r>
      <w:r w:rsidRPr="00D4781E">
        <w:rPr>
          <w:lang w:val="ru-RU"/>
        </w:rPr>
        <w:t>-верификации, генерируемые при входе пользователя в систему. Структура таблицы:</w:t>
      </w:r>
    </w:p>
    <w:p w14:paraId="7216557E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email</w:t>
      </w:r>
      <w:r w:rsidRPr="00D4781E">
        <w:rPr>
          <w:b/>
          <w:lang w:val="ru-RU"/>
        </w:rPr>
        <w:t xml:space="preserve"> (</w:t>
      </w:r>
      <w:r>
        <w:rPr>
          <w:b/>
        </w:rPr>
        <w:t>PK</w:t>
      </w:r>
      <w:r w:rsidRPr="00D4781E">
        <w:rPr>
          <w:b/>
          <w:lang w:val="ru-RU"/>
        </w:rPr>
        <w:t xml:space="preserve">, </w:t>
      </w:r>
      <w:r>
        <w:rPr>
          <w:b/>
        </w:rPr>
        <w:t>VARCHAR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адрес электронной почты пользователя (первичный ключ, строчный регистр);</w:t>
      </w:r>
    </w:p>
    <w:p w14:paraId="5DDAC902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code</w:t>
      </w:r>
      <w:r w:rsidRPr="00D4781E">
        <w:rPr>
          <w:b/>
          <w:lang w:val="ru-RU"/>
        </w:rPr>
        <w:t xml:space="preserve"> (</w:t>
      </w:r>
      <w:r>
        <w:rPr>
          <w:b/>
        </w:rPr>
        <w:t>VARCHAR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шестизначный числовой код верификации;</w:t>
      </w:r>
    </w:p>
    <w:p w14:paraId="2D5E281F" w14:textId="77777777" w:rsidR="00267DD5" w:rsidRDefault="00517FD4">
      <w:pPr>
        <w:ind w:left="709"/>
      </w:pPr>
      <w:r>
        <w:rPr>
          <w:b/>
        </w:rPr>
        <w:t>expires</w:t>
      </w:r>
      <w:r w:rsidRPr="00D4781E">
        <w:rPr>
          <w:b/>
          <w:lang w:val="ru-RU"/>
        </w:rPr>
        <w:t>_</w:t>
      </w:r>
      <w:r>
        <w:rPr>
          <w:b/>
        </w:rPr>
        <w:t>at</w:t>
      </w:r>
      <w:r w:rsidRPr="00D4781E">
        <w:rPr>
          <w:b/>
          <w:lang w:val="ru-RU"/>
        </w:rPr>
        <w:t xml:space="preserve"> (</w:t>
      </w:r>
      <w:r>
        <w:rPr>
          <w:b/>
        </w:rPr>
        <w:t>TIMESTAMP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 xml:space="preserve">время истечения срока действия кода (по умолчанию </w:t>
      </w:r>
      <w:r>
        <w:t>10 минут с момента создания).</w:t>
      </w:r>
    </w:p>
    <w:p w14:paraId="1035F14D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Устаревшие записи автоматически удаляются планировщиком каждые 5 минут через метод, аннотированный @</w:t>
      </w:r>
      <w:r>
        <w:t>Scheduled</w:t>
      </w:r>
      <w:r w:rsidRPr="00D4781E">
        <w:rPr>
          <w:lang w:val="ru-RU"/>
        </w:rPr>
        <w:t>(</w:t>
      </w:r>
      <w:r>
        <w:t>fixedRate</w:t>
      </w:r>
      <w:r w:rsidRPr="00D4781E">
        <w:rPr>
          <w:lang w:val="ru-RU"/>
        </w:rPr>
        <w:t xml:space="preserve"> = 300_000) в </w:t>
      </w:r>
      <w:r>
        <w:t>CodeStorageService</w:t>
      </w:r>
      <w:r w:rsidRPr="00D4781E">
        <w:rPr>
          <w:lang w:val="ru-RU"/>
        </w:rPr>
        <w:t>.</w:t>
      </w:r>
    </w:p>
    <w:p w14:paraId="0076C7C1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 xml:space="preserve">2.2.2. Таблица </w:t>
      </w:r>
      <w:r>
        <w:rPr>
          <w:b/>
        </w:rPr>
        <w:t>form</w:t>
      </w:r>
      <w:r w:rsidRPr="00D4781E">
        <w:rPr>
          <w:b/>
          <w:lang w:val="ru-RU"/>
        </w:rPr>
        <w:t>_</w:t>
      </w:r>
      <w:r>
        <w:rPr>
          <w:b/>
        </w:rPr>
        <w:t>schemas</w:t>
      </w:r>
    </w:p>
    <w:p w14:paraId="67D9F41A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Таблица хранит схемы форм ввода данных, описывающие поля для каждого типа документа. Структура таблицы:</w:t>
      </w:r>
    </w:p>
    <w:p w14:paraId="2F76841B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type</w:t>
      </w:r>
      <w:r w:rsidRPr="00D4781E">
        <w:rPr>
          <w:b/>
          <w:lang w:val="ru-RU"/>
        </w:rPr>
        <w:t xml:space="preserve"> (</w:t>
      </w:r>
      <w:r>
        <w:rPr>
          <w:b/>
        </w:rPr>
        <w:t>PK</w:t>
      </w:r>
      <w:r w:rsidRPr="00D4781E">
        <w:rPr>
          <w:b/>
          <w:lang w:val="ru-RU"/>
        </w:rPr>
        <w:t xml:space="preserve">, </w:t>
      </w:r>
      <w:r>
        <w:rPr>
          <w:b/>
        </w:rPr>
        <w:t>VARCHAR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идентификатор типа схемы (например: "</w:t>
      </w:r>
      <w:r>
        <w:t>student</w:t>
      </w:r>
      <w:r w:rsidRPr="00D4781E">
        <w:rPr>
          <w:lang w:val="ru-RU"/>
        </w:rPr>
        <w:t>", "</w:t>
      </w:r>
      <w:r>
        <w:t>supervisor</w:t>
      </w:r>
      <w:r w:rsidRPr="00D4781E">
        <w:rPr>
          <w:lang w:val="ru-RU"/>
        </w:rPr>
        <w:t>-</w:t>
      </w:r>
      <w:r>
        <w:t>ngu</w:t>
      </w:r>
      <w:r w:rsidRPr="00D4781E">
        <w:rPr>
          <w:lang w:val="ru-RU"/>
        </w:rPr>
        <w:t>");</w:t>
      </w:r>
    </w:p>
    <w:p w14:paraId="70B6CC02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schema</w:t>
      </w:r>
      <w:r w:rsidRPr="00D4781E">
        <w:rPr>
          <w:b/>
          <w:lang w:val="ru-RU"/>
        </w:rPr>
        <w:t>_</w:t>
      </w:r>
      <w:r>
        <w:rPr>
          <w:b/>
        </w:rPr>
        <w:t>json</w:t>
      </w:r>
      <w:r w:rsidRPr="00D4781E">
        <w:rPr>
          <w:b/>
          <w:lang w:val="ru-RU"/>
        </w:rPr>
        <w:t xml:space="preserve"> (</w:t>
      </w:r>
      <w:r>
        <w:rPr>
          <w:b/>
        </w:rPr>
        <w:t>TEXT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 xml:space="preserve">полное описание схемы формы в формате </w:t>
      </w:r>
      <w:r>
        <w:t>JSON</w:t>
      </w:r>
      <w:r w:rsidRPr="00D4781E">
        <w:rPr>
          <w:lang w:val="ru-RU"/>
        </w:rPr>
        <w:t xml:space="preserve">, включая пространство имён </w:t>
      </w:r>
      <w:r>
        <w:t>OWL</w:t>
      </w:r>
      <w:r w:rsidRPr="00D4781E">
        <w:rPr>
          <w:lang w:val="ru-RU"/>
        </w:rPr>
        <w:t>, секции и поля.</w:t>
      </w:r>
    </w:p>
    <w:p w14:paraId="2FBD5E84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При первом запуске системы таблица автоматически заполняется из </w:t>
      </w:r>
      <w:r>
        <w:t>YAML</w:t>
      </w:r>
      <w:r w:rsidRPr="00D4781E">
        <w:rPr>
          <w:lang w:val="ru-RU"/>
        </w:rPr>
        <w:t>-файлов, поставляемых вместе с приложением (</w:t>
      </w:r>
      <w:r>
        <w:t>form</w:t>
      </w:r>
      <w:r w:rsidRPr="00D4781E">
        <w:rPr>
          <w:lang w:val="ru-RU"/>
        </w:rPr>
        <w:t>-</w:t>
      </w:r>
      <w:r>
        <w:t>schema</w:t>
      </w:r>
      <w:r w:rsidRPr="00D4781E">
        <w:rPr>
          <w:lang w:val="ru-RU"/>
        </w:rPr>
        <w:t>.</w:t>
      </w:r>
      <w:r>
        <w:t>yaml</w:t>
      </w:r>
      <w:r w:rsidRPr="00D4781E">
        <w:rPr>
          <w:lang w:val="ru-RU"/>
        </w:rPr>
        <w:t xml:space="preserve">, </w:t>
      </w:r>
      <w:r>
        <w:t>supervisor</w:t>
      </w:r>
      <w:r w:rsidRPr="00D4781E">
        <w:rPr>
          <w:lang w:val="ru-RU"/>
        </w:rPr>
        <w:t>-</w:t>
      </w:r>
      <w:r>
        <w:t>ngu</w:t>
      </w:r>
      <w:r w:rsidRPr="00D4781E">
        <w:rPr>
          <w:lang w:val="ru-RU"/>
        </w:rPr>
        <w:t>-</w:t>
      </w:r>
      <w:r>
        <w:t>schema</w:t>
      </w:r>
      <w:r w:rsidRPr="00D4781E">
        <w:rPr>
          <w:lang w:val="ru-RU"/>
        </w:rPr>
        <w:t>.</w:t>
      </w:r>
      <w:r>
        <w:t>yaml</w:t>
      </w:r>
      <w:r w:rsidRPr="00D4781E">
        <w:rPr>
          <w:lang w:val="ru-RU"/>
        </w:rPr>
        <w:t>). Это позволяет редактировать схемы форм в базе данных без перекомпиляции приложения.</w:t>
      </w:r>
    </w:p>
    <w:p w14:paraId="0EDFB61D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 xml:space="preserve">2.2.3. Таблица </w:t>
      </w:r>
      <w:r>
        <w:rPr>
          <w:b/>
        </w:rPr>
        <w:t>student</w:t>
      </w:r>
      <w:r w:rsidRPr="00D4781E">
        <w:rPr>
          <w:b/>
          <w:lang w:val="ru-RU"/>
        </w:rPr>
        <w:t>_</w:t>
      </w:r>
      <w:r>
        <w:rPr>
          <w:b/>
        </w:rPr>
        <w:t>submissions</w:t>
      </w:r>
    </w:p>
    <w:p w14:paraId="375A26F1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Таблица хранит информацию о факте подачи студентом заявки через систему и статусе сдачи бумажного документа на кафедру. Структура таблицы:</w:t>
      </w:r>
    </w:p>
    <w:p w14:paraId="1894AC11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student</w:t>
      </w:r>
      <w:r w:rsidRPr="00D4781E">
        <w:rPr>
          <w:b/>
          <w:lang w:val="ru-RU"/>
        </w:rPr>
        <w:t>_</w:t>
      </w:r>
      <w:r>
        <w:rPr>
          <w:b/>
        </w:rPr>
        <w:t>uri</w:t>
      </w:r>
      <w:r w:rsidRPr="00D4781E">
        <w:rPr>
          <w:b/>
          <w:lang w:val="ru-RU"/>
        </w:rPr>
        <w:t xml:space="preserve"> (</w:t>
      </w:r>
      <w:r>
        <w:rPr>
          <w:b/>
        </w:rPr>
        <w:t>PK</w:t>
      </w:r>
      <w:r w:rsidRPr="00D4781E">
        <w:rPr>
          <w:b/>
          <w:lang w:val="ru-RU"/>
        </w:rPr>
        <w:t xml:space="preserve">, </w:t>
      </w:r>
      <w:r>
        <w:rPr>
          <w:b/>
        </w:rPr>
        <w:t>VARCHAR</w:t>
      </w:r>
      <w:r w:rsidRPr="00D4781E">
        <w:rPr>
          <w:b/>
          <w:lang w:val="ru-RU"/>
        </w:rPr>
        <w:t xml:space="preserve">) — </w:t>
      </w:r>
      <w:r>
        <w:t>URI</w:t>
      </w:r>
      <w:r w:rsidRPr="00D4781E">
        <w:rPr>
          <w:lang w:val="ru-RU"/>
        </w:rPr>
        <w:t xml:space="preserve"> индивидуала студента в онтологии (уникальный идентификатор);</w:t>
      </w:r>
    </w:p>
    <w:p w14:paraId="1A99CAB7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email</w:t>
      </w:r>
      <w:r w:rsidRPr="00D4781E">
        <w:rPr>
          <w:b/>
          <w:lang w:val="ru-RU"/>
        </w:rPr>
        <w:t xml:space="preserve"> (</w:t>
      </w:r>
      <w:r>
        <w:rPr>
          <w:b/>
        </w:rPr>
        <w:t>VARCHAR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адрес электронной почты студента для отправки напоминаний;</w:t>
      </w:r>
    </w:p>
    <w:p w14:paraId="19028D59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status</w:t>
      </w:r>
      <w:r w:rsidRPr="00D4781E">
        <w:rPr>
          <w:b/>
          <w:lang w:val="ru-RU"/>
        </w:rPr>
        <w:t xml:space="preserve"> (</w:t>
      </w:r>
      <w:r>
        <w:rPr>
          <w:b/>
        </w:rPr>
        <w:t>VARCHAR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 xml:space="preserve">текущий статус: </w:t>
      </w:r>
      <w:r>
        <w:t>PENDING</w:t>
      </w:r>
      <w:r w:rsidRPr="00D4781E">
        <w:rPr>
          <w:lang w:val="ru-RU"/>
        </w:rPr>
        <w:t xml:space="preserve"> (ожидает сдачи документа) или </w:t>
      </w:r>
      <w:r>
        <w:t>RECEIVED</w:t>
      </w:r>
      <w:r w:rsidRPr="00D4781E">
        <w:rPr>
          <w:lang w:val="ru-RU"/>
        </w:rPr>
        <w:t xml:space="preserve"> (секретарь подтвердил получение);</w:t>
      </w:r>
    </w:p>
    <w:p w14:paraId="11F55205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created</w:t>
      </w:r>
      <w:r w:rsidRPr="00D4781E">
        <w:rPr>
          <w:b/>
          <w:lang w:val="ru-RU"/>
        </w:rPr>
        <w:t>_</w:t>
      </w:r>
      <w:r>
        <w:rPr>
          <w:b/>
        </w:rPr>
        <w:t>at</w:t>
      </w:r>
      <w:r w:rsidRPr="00D4781E">
        <w:rPr>
          <w:b/>
          <w:lang w:val="ru-RU"/>
        </w:rPr>
        <w:t xml:space="preserve"> (</w:t>
      </w:r>
      <w:r>
        <w:rPr>
          <w:b/>
        </w:rPr>
        <w:t>TIMESTAMP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дата и время подачи заявки;</w:t>
      </w:r>
    </w:p>
    <w:p w14:paraId="0B58569F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received</w:t>
      </w:r>
      <w:r w:rsidRPr="00D4781E">
        <w:rPr>
          <w:b/>
          <w:lang w:val="ru-RU"/>
        </w:rPr>
        <w:t>_</w:t>
      </w:r>
      <w:r>
        <w:rPr>
          <w:b/>
        </w:rPr>
        <w:t>at</w:t>
      </w:r>
      <w:r w:rsidRPr="00D4781E">
        <w:rPr>
          <w:b/>
          <w:lang w:val="ru-RU"/>
        </w:rPr>
        <w:t xml:space="preserve"> (</w:t>
      </w:r>
      <w:r>
        <w:rPr>
          <w:b/>
        </w:rPr>
        <w:t>TIMESTAMP</w:t>
      </w:r>
      <w:r w:rsidRPr="00D4781E">
        <w:rPr>
          <w:b/>
          <w:lang w:val="ru-RU"/>
        </w:rPr>
        <w:t xml:space="preserve">, </w:t>
      </w:r>
      <w:r>
        <w:rPr>
          <w:b/>
        </w:rPr>
        <w:t>nullable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дата и время, когда секретарь отметил получение бумажного документа.</w:t>
      </w:r>
    </w:p>
    <w:p w14:paraId="56FFCC34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lastRenderedPageBreak/>
        <w:t>2.3. Онтологическая модель предметной области</w:t>
      </w:r>
    </w:p>
    <w:p w14:paraId="2E49DACE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2.3.1. Назначение и формат онтологии</w:t>
      </w:r>
    </w:p>
    <w:p w14:paraId="625BEA99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Онтологическая модель является центральным элементом системы, обеспечивающим хранение структурированных данных о студентах и связанных с ними сущностях. Онтология разработана в формате </w:t>
      </w:r>
      <w:r>
        <w:t>OWL</w:t>
      </w:r>
      <w:r w:rsidRPr="00D4781E">
        <w:rPr>
          <w:lang w:val="ru-RU"/>
        </w:rPr>
        <w:t xml:space="preserve"> (</w:t>
      </w:r>
      <w:r>
        <w:t>Web</w:t>
      </w:r>
      <w:r w:rsidRPr="00D4781E">
        <w:rPr>
          <w:lang w:val="ru-RU"/>
        </w:rPr>
        <w:t xml:space="preserve"> </w:t>
      </w:r>
      <w:r>
        <w:t>Ontology</w:t>
      </w:r>
      <w:r w:rsidRPr="00D4781E">
        <w:rPr>
          <w:lang w:val="ru-RU"/>
        </w:rPr>
        <w:t xml:space="preserve"> </w:t>
      </w:r>
      <w:r>
        <w:t>Language</w:t>
      </w:r>
      <w:r w:rsidRPr="00D4781E">
        <w:rPr>
          <w:lang w:val="ru-RU"/>
        </w:rPr>
        <w:t xml:space="preserve">) и хранится в </w:t>
      </w:r>
      <w:r>
        <w:t>RDF</w:t>
      </w:r>
      <w:r w:rsidRPr="00D4781E">
        <w:rPr>
          <w:lang w:val="ru-RU"/>
        </w:rPr>
        <w:t xml:space="preserve">-хранилище </w:t>
      </w:r>
      <w:r>
        <w:t>Apache</w:t>
      </w:r>
      <w:r w:rsidRPr="00D4781E">
        <w:rPr>
          <w:lang w:val="ru-RU"/>
        </w:rPr>
        <w:t xml:space="preserve"> </w:t>
      </w:r>
      <w:r>
        <w:t>Jena</w:t>
      </w:r>
      <w:r w:rsidRPr="00D4781E">
        <w:rPr>
          <w:lang w:val="ru-RU"/>
        </w:rPr>
        <w:t xml:space="preserve"> </w:t>
      </w:r>
      <w:r>
        <w:t>Fuseki</w:t>
      </w:r>
      <w:r w:rsidRPr="00D4781E">
        <w:rPr>
          <w:lang w:val="ru-RU"/>
        </w:rPr>
        <w:t xml:space="preserve">, обеспечивающем </w:t>
      </w:r>
      <w:r>
        <w:t>SPARQL</w:t>
      </w:r>
      <w:r w:rsidRPr="00D4781E">
        <w:rPr>
          <w:lang w:val="ru-RU"/>
        </w:rPr>
        <w:t>-интерфейс для чтения и записи данных.</w:t>
      </w:r>
    </w:p>
    <w:p w14:paraId="7B43E0A5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Использование онтологии в качестве основного хранилища данных о студентах обусловлено следующими преимуществами:</w:t>
      </w:r>
    </w:p>
    <w:p w14:paraId="760E1DD0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гибкость структуры: добавление новых свойств и классов не требует изменения схемы реляционной базы данных;</w:t>
      </w:r>
    </w:p>
    <w:p w14:paraId="169AA8C7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семантическая выразительность: возможность описывать не только данные, но и взаимосвязи между сущностями предметной области;</w:t>
      </w:r>
    </w:p>
    <w:p w14:paraId="4649A9A4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расширяемость: новые типы документов и их поля добавляются путём расширения онтологии без изменения кода системы;</w:t>
      </w:r>
    </w:p>
    <w:p w14:paraId="12FDE022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 xml:space="preserve">— использование стандартных технологий: </w:t>
      </w:r>
      <w:r>
        <w:t>SPARQL</w:t>
      </w:r>
      <w:r w:rsidRPr="00D4781E">
        <w:rPr>
          <w:lang w:val="ru-RU"/>
        </w:rPr>
        <w:t xml:space="preserve">, </w:t>
      </w:r>
      <w:r>
        <w:t>RDF</w:t>
      </w:r>
      <w:r w:rsidRPr="00D4781E">
        <w:rPr>
          <w:lang w:val="ru-RU"/>
        </w:rPr>
        <w:t xml:space="preserve">, </w:t>
      </w:r>
      <w:r>
        <w:t>OWL</w:t>
      </w:r>
      <w:r w:rsidRPr="00D4781E">
        <w:rPr>
          <w:lang w:val="ru-RU"/>
        </w:rPr>
        <w:t xml:space="preserve"> являются открытыми стандартами </w:t>
      </w:r>
      <w:r>
        <w:t>W</w:t>
      </w:r>
      <w:r w:rsidRPr="00D4781E">
        <w:rPr>
          <w:lang w:val="ru-RU"/>
        </w:rPr>
        <w:t>3</w:t>
      </w:r>
      <w:r>
        <w:t>C</w:t>
      </w:r>
      <w:r w:rsidRPr="00D4781E">
        <w:rPr>
          <w:lang w:val="ru-RU"/>
        </w:rPr>
        <w:t>.</w:t>
      </w:r>
    </w:p>
    <w:p w14:paraId="308C2CE1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2.3.2. Основные классы онтологии</w:t>
      </w:r>
    </w:p>
    <w:p w14:paraId="0CA273E1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Онтология определяет следующую иерархию классов предметной области:</w:t>
      </w:r>
    </w:p>
    <w:p w14:paraId="4F4444CC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 xml:space="preserve">Студент — </w:t>
      </w:r>
      <w:r w:rsidRPr="00D4781E">
        <w:rPr>
          <w:lang w:val="ru-RU"/>
        </w:rPr>
        <w:t>базовый класс для всех студентов кафедры;</w:t>
      </w:r>
    </w:p>
    <w:p w14:paraId="09101995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 xml:space="preserve">Бакалавриат — </w:t>
      </w:r>
      <w:r w:rsidRPr="00D4781E">
        <w:rPr>
          <w:lang w:val="ru-RU"/>
        </w:rPr>
        <w:t>подкласс Студент, объединяет студентов бакалавриата;</w:t>
      </w:r>
    </w:p>
    <w:p w14:paraId="49B229F1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 xml:space="preserve">Магистратура — </w:t>
      </w:r>
      <w:r w:rsidRPr="00D4781E">
        <w:rPr>
          <w:lang w:val="ru-RU"/>
        </w:rPr>
        <w:t>подкласс Студент, объединяет студентов магистратуры;</w:t>
      </w:r>
    </w:p>
    <w:p w14:paraId="52FFE0F6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 xml:space="preserve">Руководитель_от_НГУ — </w:t>
      </w:r>
      <w:r w:rsidRPr="00D4781E">
        <w:rPr>
          <w:lang w:val="ru-RU"/>
        </w:rPr>
        <w:t>научный руководитель практики или ВКР со стороны НГУ;</w:t>
      </w:r>
    </w:p>
    <w:p w14:paraId="3D66121D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 xml:space="preserve">Руководитель_от_организации — </w:t>
      </w:r>
      <w:r w:rsidRPr="00D4781E">
        <w:rPr>
          <w:lang w:val="ru-RU"/>
        </w:rPr>
        <w:t>руководитель практики со стороны принимающей организации.</w:t>
      </w:r>
    </w:p>
    <w:p w14:paraId="0FD1A6B9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2.3.3. Основные свойства онтологии</w:t>
      </w:r>
    </w:p>
    <w:p w14:paraId="78F5C5EB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Для описания атрибутов индивидуалов определены следующие свойства (используется пространство имён кафедры):</w:t>
      </w:r>
    </w:p>
    <w:p w14:paraId="07B6C9DA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>ФИО (</w:t>
      </w:r>
      <w:r>
        <w:rPr>
          <w:b/>
        </w:rPr>
        <w:t>DatatypeProperty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полное имя студента или руководителя;</w:t>
      </w:r>
    </w:p>
    <w:p w14:paraId="0A6A5EE1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>группа (</w:t>
      </w:r>
      <w:r>
        <w:rPr>
          <w:b/>
        </w:rPr>
        <w:t>DatatypeProperty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номер учебной группы студента;</w:t>
      </w:r>
    </w:p>
    <w:p w14:paraId="2DC6976F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>Профиль_обучения (</w:t>
      </w:r>
      <w:r>
        <w:rPr>
          <w:b/>
        </w:rPr>
        <w:t>DatatypeProperty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направленность (профиль) программы обучения;</w:t>
      </w:r>
    </w:p>
    <w:p w14:paraId="36AC51EB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>Место_практики_полное_наименование (</w:t>
      </w:r>
      <w:r>
        <w:rPr>
          <w:b/>
        </w:rPr>
        <w:t>DatatypeProperty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полное наименование места прохождения практики;</w:t>
      </w:r>
    </w:p>
    <w:p w14:paraId="0BCF80FC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lastRenderedPageBreak/>
        <w:t>Наименование_организации (</w:t>
      </w:r>
      <w:r>
        <w:rPr>
          <w:b/>
        </w:rPr>
        <w:t>DatatypeProperty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сокращённое наименование принимающей организации;</w:t>
      </w:r>
    </w:p>
    <w:p w14:paraId="32940A81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>Приказ_на_прохождение_практики (</w:t>
      </w:r>
      <w:r>
        <w:rPr>
          <w:b/>
        </w:rPr>
        <w:t>DatatypeProperty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номер приказа о направлении на практику;</w:t>
      </w:r>
    </w:p>
    <w:p w14:paraId="7463D139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>пишет_вкр_у (</w:t>
      </w:r>
      <w:r>
        <w:rPr>
          <w:b/>
        </w:rPr>
        <w:t>ObjectProperty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связь студента с научным руководителем ВКР от НГУ;</w:t>
      </w:r>
    </w:p>
    <w:p w14:paraId="345E7A29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>Должность_в_НГУ (</w:t>
      </w:r>
      <w:r>
        <w:rPr>
          <w:b/>
        </w:rPr>
        <w:t>DatatypeProperty</w:t>
      </w:r>
      <w:r w:rsidRPr="00D4781E">
        <w:rPr>
          <w:b/>
          <w:lang w:val="ru-RU"/>
        </w:rPr>
        <w:t xml:space="preserve">) — </w:t>
      </w:r>
      <w:r w:rsidRPr="00D4781E">
        <w:rPr>
          <w:lang w:val="ru-RU"/>
        </w:rPr>
        <w:t>должность руководителя в НГУ.</w:t>
      </w:r>
    </w:p>
    <w:p w14:paraId="27813383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 xml:space="preserve">2.3.4. Взаимодействие с хранилищем </w:t>
      </w:r>
      <w:r>
        <w:rPr>
          <w:b/>
        </w:rPr>
        <w:t>Fuseki</w:t>
      </w:r>
    </w:p>
    <w:p w14:paraId="22A20068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Доступ к онтологии осуществляется через два </w:t>
      </w:r>
      <w:r>
        <w:t>SPARQL</w:t>
      </w:r>
      <w:r w:rsidRPr="00D4781E">
        <w:rPr>
          <w:lang w:val="ru-RU"/>
        </w:rPr>
        <w:t xml:space="preserve">-эндпоинта </w:t>
      </w:r>
      <w:r>
        <w:t>Apache</w:t>
      </w:r>
      <w:r w:rsidRPr="00D4781E">
        <w:rPr>
          <w:lang w:val="ru-RU"/>
        </w:rPr>
        <w:t xml:space="preserve"> </w:t>
      </w:r>
      <w:r>
        <w:t>Jena</w:t>
      </w:r>
      <w:r w:rsidRPr="00D4781E">
        <w:rPr>
          <w:lang w:val="ru-RU"/>
        </w:rPr>
        <w:t xml:space="preserve"> </w:t>
      </w:r>
      <w:r>
        <w:t>Fuseki</w:t>
      </w:r>
      <w:r w:rsidRPr="00D4781E">
        <w:rPr>
          <w:lang w:val="ru-RU"/>
        </w:rPr>
        <w:t>: эндпоинт чтения (</w:t>
      </w:r>
      <w:r>
        <w:t>SELECT</w:t>
      </w:r>
      <w:r w:rsidRPr="00D4781E">
        <w:rPr>
          <w:lang w:val="ru-RU"/>
        </w:rPr>
        <w:t>-запросы) и эндпоинт обновления (</w:t>
      </w:r>
      <w:r>
        <w:t>INSERT</w:t>
      </w:r>
      <w:r w:rsidRPr="00D4781E">
        <w:rPr>
          <w:lang w:val="ru-RU"/>
        </w:rPr>
        <w:t>/</w:t>
      </w:r>
      <w:r>
        <w:t>DELETE</w:t>
      </w:r>
      <w:r w:rsidRPr="00D4781E">
        <w:rPr>
          <w:lang w:val="ru-RU"/>
        </w:rPr>
        <w:t xml:space="preserve">-запросы). Компонент </w:t>
      </w:r>
      <w:r>
        <w:t>OntologyService</w:t>
      </w:r>
      <w:r w:rsidRPr="00D4781E">
        <w:rPr>
          <w:lang w:val="ru-RU"/>
        </w:rPr>
        <w:t xml:space="preserve"> выполняет следующие типы операций:</w:t>
      </w:r>
    </w:p>
    <w:p w14:paraId="3BF66B20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поиск индивидуалов заданного класса по подстроке ФИО (для автодополнения в формах);</w:t>
      </w:r>
    </w:p>
    <w:p w14:paraId="77788031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получение литерального значения свойства для конкретного индивидуала;</w:t>
      </w:r>
    </w:p>
    <w:p w14:paraId="64DAC246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 xml:space="preserve">— получение </w:t>
      </w:r>
      <w:r>
        <w:t>URI</w:t>
      </w:r>
      <w:r w:rsidRPr="00D4781E">
        <w:rPr>
          <w:lang w:val="ru-RU"/>
        </w:rPr>
        <w:t xml:space="preserve"> связанного индивидуала по </w:t>
      </w:r>
      <w:r>
        <w:t>ObjectProperty</w:t>
      </w:r>
      <w:r w:rsidRPr="00D4781E">
        <w:rPr>
          <w:lang w:val="ru-RU"/>
        </w:rPr>
        <w:t>;</w:t>
      </w:r>
    </w:p>
    <w:p w14:paraId="375BD59E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получение списка всех студентов или руководителей с их основными атрибутами;</w:t>
      </w:r>
    </w:p>
    <w:p w14:paraId="591ECE3C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 xml:space="preserve">— добавление нового индивидуала и его свойств через </w:t>
      </w:r>
      <w:r>
        <w:t>SPARQL</w:t>
      </w:r>
      <w:r w:rsidRPr="00D4781E">
        <w:rPr>
          <w:lang w:val="ru-RU"/>
        </w:rPr>
        <w:t xml:space="preserve"> </w:t>
      </w:r>
      <w:r>
        <w:t>INSERT</w:t>
      </w:r>
      <w:r w:rsidRPr="00D4781E">
        <w:rPr>
          <w:lang w:val="ru-RU"/>
        </w:rPr>
        <w:t xml:space="preserve"> </w:t>
      </w:r>
      <w:r>
        <w:t>DATA</w:t>
      </w:r>
      <w:r w:rsidRPr="00D4781E">
        <w:rPr>
          <w:lang w:val="ru-RU"/>
        </w:rPr>
        <w:t>;</w:t>
      </w:r>
    </w:p>
    <w:p w14:paraId="0DDACAB6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 xml:space="preserve">— обновление свойств существующего индивидуала через </w:t>
      </w:r>
      <w:r>
        <w:t>SPARQL</w:t>
      </w:r>
      <w:r w:rsidRPr="00D4781E">
        <w:rPr>
          <w:lang w:val="ru-RU"/>
        </w:rPr>
        <w:t xml:space="preserve"> </w:t>
      </w:r>
      <w:r>
        <w:t>DELETE</w:t>
      </w:r>
      <w:r w:rsidRPr="00D4781E">
        <w:rPr>
          <w:lang w:val="ru-RU"/>
        </w:rPr>
        <w:t>/</w:t>
      </w:r>
      <w:r>
        <w:t>INSERT</w:t>
      </w:r>
      <w:r w:rsidRPr="00D4781E">
        <w:rPr>
          <w:lang w:val="ru-RU"/>
        </w:rPr>
        <w:t>.</w:t>
      </w:r>
    </w:p>
    <w:p w14:paraId="1D9F65B6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2.4. Проектирование модуля аутентификации</w:t>
      </w:r>
    </w:p>
    <w:p w14:paraId="070DB66F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 xml:space="preserve">2.4.1. Схема двухэтапной верификации по </w:t>
      </w:r>
      <w:r>
        <w:rPr>
          <w:b/>
        </w:rPr>
        <w:t>email</w:t>
      </w:r>
    </w:p>
    <w:p w14:paraId="341C8675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В системе реализована беспарольная аутентификация на основе одноразовых кодов, отправляемых на электронную почту. Такой подход исключает необходимость хранить пароли пользователей и органично вписывается в корпоративную среду университета, где у каждого студента и сотрудника есть учётная запись с корпоративным </w:t>
      </w:r>
      <w:r>
        <w:t>email</w:t>
      </w:r>
      <w:r w:rsidRPr="00D4781E">
        <w:rPr>
          <w:lang w:val="ru-RU"/>
        </w:rPr>
        <w:t>.</w:t>
      </w:r>
    </w:p>
    <w:p w14:paraId="455F10F1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Процесс аутентификации состоит из двух шагов:</w:t>
      </w:r>
    </w:p>
    <w:p w14:paraId="6B19D09B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b/>
          <w:lang w:val="ru-RU"/>
        </w:rPr>
        <w:t xml:space="preserve">Шаг 1. Запрос кода. </w:t>
      </w:r>
      <w:r w:rsidRPr="00D4781E">
        <w:rPr>
          <w:lang w:val="ru-RU"/>
        </w:rPr>
        <w:t xml:space="preserve">Пользователь вводит корпоративный </w:t>
      </w:r>
      <w:r>
        <w:t>email</w:t>
      </w:r>
      <w:r w:rsidRPr="00D4781E">
        <w:rPr>
          <w:lang w:val="ru-RU"/>
        </w:rPr>
        <w:t>-адрес (домен @</w:t>
      </w:r>
      <w:r>
        <w:t>g</w:t>
      </w:r>
      <w:r w:rsidRPr="00D4781E">
        <w:rPr>
          <w:lang w:val="ru-RU"/>
        </w:rPr>
        <w:t>.</w:t>
      </w:r>
      <w:r>
        <w:t>nsu</w:t>
      </w:r>
      <w:r w:rsidRPr="00D4781E">
        <w:rPr>
          <w:lang w:val="ru-RU"/>
        </w:rPr>
        <w:t>.</w:t>
      </w:r>
      <w:r>
        <w:t>ru</w:t>
      </w:r>
      <w:r w:rsidRPr="00D4781E">
        <w:rPr>
          <w:lang w:val="ru-RU"/>
        </w:rPr>
        <w:t xml:space="preserve"> для студентов). Система генерирует шестизначный числовой код, сохраняет его в таблице </w:t>
      </w:r>
      <w:r>
        <w:t>verification</w:t>
      </w:r>
      <w:r w:rsidRPr="00D4781E">
        <w:rPr>
          <w:lang w:val="ru-RU"/>
        </w:rPr>
        <w:t>_</w:t>
      </w:r>
      <w:r>
        <w:t>codes</w:t>
      </w:r>
      <w:r w:rsidRPr="00D4781E">
        <w:rPr>
          <w:lang w:val="ru-RU"/>
        </w:rPr>
        <w:t xml:space="preserve"> с временем истечения 10 минут и отправляет на указанный адрес через </w:t>
      </w:r>
      <w:r>
        <w:t>SMTP</w:t>
      </w:r>
      <w:r w:rsidRPr="00D4781E">
        <w:rPr>
          <w:lang w:val="ru-RU"/>
        </w:rPr>
        <w:t>.</w:t>
      </w:r>
    </w:p>
    <w:p w14:paraId="5864A917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b/>
          <w:lang w:val="ru-RU"/>
        </w:rPr>
        <w:t xml:space="preserve">Шаг 2. Верификация кода. </w:t>
      </w:r>
      <w:r w:rsidRPr="00D4781E">
        <w:rPr>
          <w:lang w:val="ru-RU"/>
        </w:rPr>
        <w:t xml:space="preserve">Пользователь вводит полученный код. Система проверяет его наличие в базе, актуальность времени истечения и </w:t>
      </w:r>
      <w:r w:rsidRPr="00D4781E">
        <w:rPr>
          <w:lang w:val="ru-RU"/>
        </w:rPr>
        <w:lastRenderedPageBreak/>
        <w:t xml:space="preserve">совпадение значения. При успешной проверке код удаляется, определяется роль пользователя и выдаётся </w:t>
      </w:r>
      <w:r>
        <w:t>JWT</w:t>
      </w:r>
      <w:r w:rsidRPr="00D4781E">
        <w:rPr>
          <w:lang w:val="ru-RU"/>
        </w:rPr>
        <w:t>-токен.</w:t>
      </w:r>
    </w:p>
    <w:p w14:paraId="28B7CF05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2.4.2. Разграничение ролей</w:t>
      </w:r>
    </w:p>
    <w:p w14:paraId="2E8DA95E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Система поддерживает две роли пользователей:</w:t>
      </w:r>
    </w:p>
    <w:p w14:paraId="0BA7379E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STUDENT</w:t>
      </w:r>
      <w:r w:rsidRPr="00D4781E">
        <w:rPr>
          <w:b/>
          <w:lang w:val="ru-RU"/>
        </w:rPr>
        <w:t xml:space="preserve"> — </w:t>
      </w:r>
      <w:r w:rsidRPr="00D4781E">
        <w:rPr>
          <w:lang w:val="ru-RU"/>
        </w:rPr>
        <w:t xml:space="preserve">студент, имеющий доступ к заполнению формы заявки на практику/ВКР и просмотру своего профиля. Доступ разрешён только для </w:t>
      </w:r>
      <w:r>
        <w:t>email</w:t>
      </w:r>
      <w:r w:rsidRPr="00D4781E">
        <w:rPr>
          <w:lang w:val="ru-RU"/>
        </w:rPr>
        <w:t>-адресов домена @</w:t>
      </w:r>
      <w:r>
        <w:t>g</w:t>
      </w:r>
      <w:r w:rsidRPr="00D4781E">
        <w:rPr>
          <w:lang w:val="ru-RU"/>
        </w:rPr>
        <w:t>.</w:t>
      </w:r>
      <w:r>
        <w:t>nsu</w:t>
      </w:r>
      <w:r w:rsidRPr="00D4781E">
        <w:rPr>
          <w:lang w:val="ru-RU"/>
        </w:rPr>
        <w:t>.</w:t>
      </w:r>
      <w:r>
        <w:t>ru</w:t>
      </w:r>
      <w:r w:rsidRPr="00D4781E">
        <w:rPr>
          <w:lang w:val="ru-RU"/>
        </w:rPr>
        <w:t>.</w:t>
      </w:r>
    </w:p>
    <w:p w14:paraId="290D7248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SECRETARY</w:t>
      </w:r>
      <w:r w:rsidRPr="00D4781E">
        <w:rPr>
          <w:b/>
          <w:lang w:val="ru-RU"/>
        </w:rPr>
        <w:t xml:space="preserve"> — </w:t>
      </w:r>
      <w:r w:rsidRPr="00D4781E">
        <w:rPr>
          <w:lang w:val="ru-RU"/>
        </w:rPr>
        <w:t xml:space="preserve">секретарь кафедры, имеющий доступ к кабинету секретаря: просмотру списков студентов и руководителей, добавлению руководителей, редактированию записей, а также отметке факта получения бумажных документов. </w:t>
      </w:r>
      <w:r>
        <w:t>Email</w:t>
      </w:r>
      <w:r w:rsidRPr="00D4781E">
        <w:rPr>
          <w:lang w:val="ru-RU"/>
        </w:rPr>
        <w:t>-адреса секретарей задаются в конфигурации приложения.</w:t>
      </w:r>
    </w:p>
    <w:p w14:paraId="03E5EB62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 xml:space="preserve">2.4.3. </w:t>
      </w:r>
      <w:r>
        <w:rPr>
          <w:b/>
        </w:rPr>
        <w:t>JWT</w:t>
      </w:r>
      <w:r w:rsidRPr="00D4781E">
        <w:rPr>
          <w:b/>
          <w:lang w:val="ru-RU"/>
        </w:rPr>
        <w:t>-токены</w:t>
      </w:r>
    </w:p>
    <w:p w14:paraId="2683BD0F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После успешной верификации кода система формирует </w:t>
      </w:r>
      <w:r>
        <w:t>JWT</w:t>
      </w:r>
      <w:r w:rsidRPr="00D4781E">
        <w:rPr>
          <w:lang w:val="ru-RU"/>
        </w:rPr>
        <w:t>-токен (</w:t>
      </w:r>
      <w:r>
        <w:t>JSON</w:t>
      </w:r>
      <w:r w:rsidRPr="00D4781E">
        <w:rPr>
          <w:lang w:val="ru-RU"/>
        </w:rPr>
        <w:t xml:space="preserve"> </w:t>
      </w:r>
      <w:r>
        <w:t>Web</w:t>
      </w:r>
      <w:r w:rsidRPr="00D4781E">
        <w:rPr>
          <w:lang w:val="ru-RU"/>
        </w:rPr>
        <w:t xml:space="preserve"> </w:t>
      </w:r>
      <w:r>
        <w:t>Token</w:t>
      </w:r>
      <w:r w:rsidRPr="00D4781E">
        <w:rPr>
          <w:lang w:val="ru-RU"/>
        </w:rPr>
        <w:t xml:space="preserve">) с помощью библиотеки </w:t>
      </w:r>
      <w:r>
        <w:t>JJWT</w:t>
      </w:r>
      <w:r w:rsidRPr="00D4781E">
        <w:rPr>
          <w:lang w:val="ru-RU"/>
        </w:rPr>
        <w:t xml:space="preserve">. Токен содержит: </w:t>
      </w:r>
      <w:r>
        <w:t>email</w:t>
      </w:r>
      <w:r w:rsidRPr="00D4781E">
        <w:rPr>
          <w:lang w:val="ru-RU"/>
        </w:rPr>
        <w:t xml:space="preserve"> пользователя (</w:t>
      </w:r>
      <w:r>
        <w:t>subject</w:t>
      </w:r>
      <w:r w:rsidRPr="00D4781E">
        <w:rPr>
          <w:lang w:val="ru-RU"/>
        </w:rPr>
        <w:t>), роль пользователя (</w:t>
      </w:r>
      <w:r>
        <w:t>claim</w:t>
      </w:r>
      <w:r w:rsidRPr="00D4781E">
        <w:rPr>
          <w:lang w:val="ru-RU"/>
        </w:rPr>
        <w:t xml:space="preserve"> "</w:t>
      </w:r>
      <w:r>
        <w:t>role</w:t>
      </w:r>
      <w:r w:rsidRPr="00D4781E">
        <w:rPr>
          <w:lang w:val="ru-RU"/>
        </w:rPr>
        <w:t xml:space="preserve">"), время создания и время истечения (по умолчанию </w:t>
      </w:r>
      <w:r>
        <w:t xml:space="preserve">24 часа). </w:t>
      </w:r>
      <w:r w:rsidRPr="00D4781E">
        <w:rPr>
          <w:lang w:val="ru-RU"/>
        </w:rPr>
        <w:t xml:space="preserve">Токен подписывается алгоритмом </w:t>
      </w:r>
      <w:r>
        <w:t>HMAC</w:t>
      </w:r>
      <w:r w:rsidRPr="00D4781E">
        <w:rPr>
          <w:lang w:val="ru-RU"/>
        </w:rPr>
        <w:t>-</w:t>
      </w:r>
      <w:r>
        <w:t>SHA</w:t>
      </w:r>
      <w:r w:rsidRPr="00D4781E">
        <w:rPr>
          <w:lang w:val="ru-RU"/>
        </w:rPr>
        <w:t>256 с секретным ключом, задаваемым в конфигурации.</w:t>
      </w:r>
    </w:p>
    <w:p w14:paraId="26F8B39B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При каждом запросе к защищённым эндпоинтам фильтр </w:t>
      </w:r>
      <w:r>
        <w:t>JwtAuthFilter</w:t>
      </w:r>
      <w:r w:rsidRPr="00D4781E">
        <w:rPr>
          <w:lang w:val="ru-RU"/>
        </w:rPr>
        <w:t xml:space="preserve"> извлекает токен из заголовка </w:t>
      </w:r>
      <w:r>
        <w:t>Authorization</w:t>
      </w:r>
      <w:r w:rsidRPr="00D4781E">
        <w:rPr>
          <w:lang w:val="ru-RU"/>
        </w:rPr>
        <w:t xml:space="preserve">, проверяет подпись и срок действия, извлекает </w:t>
      </w:r>
      <w:r>
        <w:t>email</w:t>
      </w:r>
      <w:r w:rsidRPr="00D4781E">
        <w:rPr>
          <w:lang w:val="ru-RU"/>
        </w:rPr>
        <w:t xml:space="preserve"> и роль, после чего устанавливает аутентификацию в </w:t>
      </w:r>
      <w:r>
        <w:t>SecurityContext</w:t>
      </w:r>
      <w:r w:rsidRPr="00D4781E">
        <w:rPr>
          <w:lang w:val="ru-RU"/>
        </w:rPr>
        <w:t xml:space="preserve"> </w:t>
      </w:r>
      <w:r>
        <w:t>Spring</w:t>
      </w:r>
      <w:r w:rsidRPr="00D4781E">
        <w:rPr>
          <w:lang w:val="ru-RU"/>
        </w:rPr>
        <w:t xml:space="preserve"> </w:t>
      </w:r>
      <w:r>
        <w:t>Security</w:t>
      </w:r>
      <w:r w:rsidRPr="00D4781E">
        <w:rPr>
          <w:lang w:val="ru-RU"/>
        </w:rPr>
        <w:t xml:space="preserve">. Это позволяет применять декларативный контроль доступа через аннотации и конфигурацию </w:t>
      </w:r>
      <w:r>
        <w:t>SecurityFilterChain</w:t>
      </w:r>
      <w:r w:rsidRPr="00D4781E">
        <w:rPr>
          <w:lang w:val="ru-RU"/>
        </w:rPr>
        <w:t>.</w:t>
      </w:r>
    </w:p>
    <w:p w14:paraId="2E0EFBE7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2.5. Проектирование модуля динамических форм</w:t>
      </w:r>
    </w:p>
    <w:p w14:paraId="0FE2A869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2.5.1. Концепция схем форм</w:t>
      </w:r>
    </w:p>
    <w:p w14:paraId="05636F4F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Ключевым принципом модуля динамических форм является хранение описания структуры формы как данных, а не как жёстко закодированной разметки. Схема формы описывает: набор секций (логических блоков полей), для каждого поля — его тип (</w:t>
      </w:r>
      <w:r>
        <w:t>datatype</w:t>
      </w:r>
      <w:r w:rsidRPr="00D4781E">
        <w:rPr>
          <w:lang w:val="ru-RU"/>
        </w:rPr>
        <w:t xml:space="preserve"> или </w:t>
      </w:r>
      <w:r>
        <w:t>object</w:t>
      </w:r>
      <w:r w:rsidRPr="00D4781E">
        <w:rPr>
          <w:lang w:val="ru-RU"/>
        </w:rPr>
        <w:t xml:space="preserve">), метку для отображения, признак обязательности, подсказку, связь с </w:t>
      </w:r>
      <w:r>
        <w:t>OWL</w:t>
      </w:r>
      <w:r w:rsidRPr="00D4781E">
        <w:rPr>
          <w:lang w:val="ru-RU"/>
        </w:rPr>
        <w:t>-свойством и допустимый класс значений для объектных полей.</w:t>
      </w:r>
    </w:p>
    <w:p w14:paraId="52B1CECA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Благодаря такому подходу, изменение структуры формы (добавление поля, изменение метки, добавление нового типа документа) требует только изменения записи в таблице </w:t>
      </w:r>
      <w:r>
        <w:t>form</w:t>
      </w:r>
      <w:r w:rsidRPr="00D4781E">
        <w:rPr>
          <w:lang w:val="ru-RU"/>
        </w:rPr>
        <w:t>_</w:t>
      </w:r>
      <w:r>
        <w:t>schemas</w:t>
      </w:r>
      <w:r w:rsidRPr="00D4781E">
        <w:rPr>
          <w:lang w:val="ru-RU"/>
        </w:rPr>
        <w:t>, а не модификации кода фронтенда или бэкенда.</w:t>
      </w:r>
    </w:p>
    <w:p w14:paraId="0A56F1DB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2.5.2. Формат схемы и типы полей</w:t>
      </w:r>
    </w:p>
    <w:p w14:paraId="44890333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Схема формы хранится в виде </w:t>
      </w:r>
      <w:r>
        <w:t>JSON</w:t>
      </w:r>
      <w:r w:rsidRPr="00D4781E">
        <w:rPr>
          <w:lang w:val="ru-RU"/>
        </w:rPr>
        <w:t>-структуры следующего вида:</w:t>
      </w:r>
    </w:p>
    <w:p w14:paraId="574C8E8C" w14:textId="77777777" w:rsidR="00267DD5" w:rsidRPr="00D4781E" w:rsidRDefault="00517FD4">
      <w:pPr>
        <w:spacing w:after="60" w:line="280" w:lineRule="exact"/>
        <w:ind w:left="709"/>
        <w:rPr>
          <w:lang w:val="ru-RU"/>
        </w:rPr>
      </w:pPr>
      <w:r w:rsidRPr="00D4781E">
        <w:rPr>
          <w:rFonts w:ascii="Courier New" w:hAnsi="Courier New"/>
          <w:sz w:val="22"/>
          <w:lang w:val="ru-RU"/>
        </w:rPr>
        <w:lastRenderedPageBreak/>
        <w:t>{</w:t>
      </w:r>
      <w:r w:rsidRPr="00D4781E">
        <w:rPr>
          <w:rFonts w:ascii="Courier New" w:hAnsi="Courier New"/>
          <w:sz w:val="22"/>
          <w:lang w:val="ru-RU"/>
        </w:rPr>
        <w:br/>
        <w:t xml:space="preserve">  "</w:t>
      </w:r>
      <w:r>
        <w:rPr>
          <w:rFonts w:ascii="Courier New" w:hAnsi="Courier New"/>
          <w:sz w:val="22"/>
        </w:rPr>
        <w:t>namespace</w:t>
      </w:r>
      <w:r w:rsidRPr="00D4781E">
        <w:rPr>
          <w:rFonts w:ascii="Courier New" w:hAnsi="Courier New"/>
          <w:sz w:val="22"/>
          <w:lang w:val="ru-RU"/>
        </w:rPr>
        <w:t>": "</w:t>
      </w:r>
      <w:r>
        <w:rPr>
          <w:rFonts w:ascii="Courier New" w:hAnsi="Courier New"/>
          <w:sz w:val="22"/>
        </w:rPr>
        <w:t>http</w:t>
      </w:r>
      <w:r w:rsidRPr="00D4781E">
        <w:rPr>
          <w:rFonts w:ascii="Courier New" w:hAnsi="Courier New"/>
          <w:sz w:val="22"/>
          <w:lang w:val="ru-RU"/>
        </w:rPr>
        <w:t>://...кафедра#",</w:t>
      </w:r>
      <w:r w:rsidRPr="00D4781E">
        <w:rPr>
          <w:rFonts w:ascii="Courier New" w:hAnsi="Courier New"/>
          <w:sz w:val="22"/>
          <w:lang w:val="ru-RU"/>
        </w:rPr>
        <w:br/>
        <w:t xml:space="preserve">  "</w:t>
      </w:r>
      <w:r>
        <w:rPr>
          <w:rFonts w:ascii="Courier New" w:hAnsi="Courier New"/>
          <w:sz w:val="22"/>
        </w:rPr>
        <w:t>sections</w:t>
      </w:r>
      <w:r w:rsidRPr="00D4781E">
        <w:rPr>
          <w:rFonts w:ascii="Courier New" w:hAnsi="Courier New"/>
          <w:sz w:val="22"/>
          <w:lang w:val="ru-RU"/>
        </w:rPr>
        <w:t>": [</w:t>
      </w:r>
      <w:r w:rsidRPr="00D4781E">
        <w:rPr>
          <w:rFonts w:ascii="Courier New" w:hAnsi="Courier New"/>
          <w:sz w:val="22"/>
          <w:lang w:val="ru-RU"/>
        </w:rPr>
        <w:br/>
        <w:t xml:space="preserve">    {</w:t>
      </w:r>
      <w:r w:rsidRPr="00D4781E">
        <w:rPr>
          <w:rFonts w:ascii="Courier New" w:hAnsi="Courier New"/>
          <w:sz w:val="22"/>
          <w:lang w:val="ru-RU"/>
        </w:rPr>
        <w:br/>
        <w:t xml:space="preserve">      "</w:t>
      </w:r>
      <w:r>
        <w:rPr>
          <w:rFonts w:ascii="Courier New" w:hAnsi="Courier New"/>
          <w:sz w:val="22"/>
        </w:rPr>
        <w:t>title</w:t>
      </w:r>
      <w:r w:rsidRPr="00D4781E">
        <w:rPr>
          <w:rFonts w:ascii="Courier New" w:hAnsi="Courier New"/>
          <w:sz w:val="22"/>
          <w:lang w:val="ru-RU"/>
        </w:rPr>
        <w:t>": "Данные студента",</w:t>
      </w:r>
      <w:r w:rsidRPr="00D4781E">
        <w:rPr>
          <w:rFonts w:ascii="Courier New" w:hAnsi="Courier New"/>
          <w:sz w:val="22"/>
          <w:lang w:val="ru-RU"/>
        </w:rPr>
        <w:br/>
        <w:t xml:space="preserve">      "</w:t>
      </w:r>
      <w:r>
        <w:rPr>
          <w:rFonts w:ascii="Courier New" w:hAnsi="Courier New"/>
          <w:sz w:val="22"/>
        </w:rPr>
        <w:t>fields</w:t>
      </w:r>
      <w:r w:rsidRPr="00D4781E">
        <w:rPr>
          <w:rFonts w:ascii="Courier New" w:hAnsi="Courier New"/>
          <w:sz w:val="22"/>
          <w:lang w:val="ru-RU"/>
        </w:rPr>
        <w:t>": [</w:t>
      </w:r>
      <w:r w:rsidRPr="00D4781E">
        <w:rPr>
          <w:rFonts w:ascii="Courier New" w:hAnsi="Courier New"/>
          <w:sz w:val="22"/>
          <w:lang w:val="ru-RU"/>
        </w:rPr>
        <w:br/>
        <w:t xml:space="preserve">        {</w:t>
      </w:r>
      <w:r w:rsidRPr="00D4781E">
        <w:rPr>
          <w:rFonts w:ascii="Courier New" w:hAnsi="Courier New"/>
          <w:sz w:val="22"/>
          <w:lang w:val="ru-RU"/>
        </w:rPr>
        <w:br/>
        <w:t xml:space="preserve">          "</w:t>
      </w:r>
      <w:r>
        <w:rPr>
          <w:rFonts w:ascii="Courier New" w:hAnsi="Courier New"/>
          <w:sz w:val="22"/>
        </w:rPr>
        <w:t>prop</w:t>
      </w:r>
      <w:r w:rsidRPr="00D4781E">
        <w:rPr>
          <w:rFonts w:ascii="Courier New" w:hAnsi="Courier New"/>
          <w:sz w:val="22"/>
          <w:lang w:val="ru-RU"/>
        </w:rPr>
        <w:t>": "ФИО",</w:t>
      </w:r>
      <w:r w:rsidRPr="00D4781E">
        <w:rPr>
          <w:rFonts w:ascii="Courier New" w:hAnsi="Courier New"/>
          <w:sz w:val="22"/>
          <w:lang w:val="ru-RU"/>
        </w:rPr>
        <w:br/>
        <w:t xml:space="preserve">          "</w:t>
      </w:r>
      <w:r>
        <w:rPr>
          <w:rFonts w:ascii="Courier New" w:hAnsi="Courier New"/>
          <w:sz w:val="22"/>
        </w:rPr>
        <w:t>propUri</w:t>
      </w:r>
      <w:r w:rsidRPr="00D4781E">
        <w:rPr>
          <w:rFonts w:ascii="Courier New" w:hAnsi="Courier New"/>
          <w:sz w:val="22"/>
          <w:lang w:val="ru-RU"/>
        </w:rPr>
        <w:t>": "</w:t>
      </w:r>
      <w:r>
        <w:rPr>
          <w:rFonts w:ascii="Courier New" w:hAnsi="Courier New"/>
          <w:sz w:val="22"/>
        </w:rPr>
        <w:t>http</w:t>
      </w:r>
      <w:r w:rsidRPr="00D4781E">
        <w:rPr>
          <w:rFonts w:ascii="Courier New" w:hAnsi="Courier New"/>
          <w:sz w:val="22"/>
          <w:lang w:val="ru-RU"/>
        </w:rPr>
        <w:t>://...кафедра#ФИО",</w:t>
      </w:r>
      <w:r w:rsidRPr="00D4781E">
        <w:rPr>
          <w:rFonts w:ascii="Courier New" w:hAnsi="Courier New"/>
          <w:sz w:val="22"/>
          <w:lang w:val="ru-RU"/>
        </w:rPr>
        <w:br/>
        <w:t xml:space="preserve">          "</w:t>
      </w:r>
      <w:r>
        <w:rPr>
          <w:rFonts w:ascii="Courier New" w:hAnsi="Courier New"/>
          <w:sz w:val="22"/>
        </w:rPr>
        <w:t>type</w:t>
      </w:r>
      <w:r w:rsidRPr="00D4781E">
        <w:rPr>
          <w:rFonts w:ascii="Courier New" w:hAnsi="Courier New"/>
          <w:sz w:val="22"/>
          <w:lang w:val="ru-RU"/>
        </w:rPr>
        <w:t>": "</w:t>
      </w:r>
      <w:r>
        <w:rPr>
          <w:rFonts w:ascii="Courier New" w:hAnsi="Courier New"/>
          <w:sz w:val="22"/>
        </w:rPr>
        <w:t>datatype</w:t>
      </w:r>
      <w:r w:rsidRPr="00D4781E">
        <w:rPr>
          <w:rFonts w:ascii="Courier New" w:hAnsi="Courier New"/>
          <w:sz w:val="22"/>
          <w:lang w:val="ru-RU"/>
        </w:rPr>
        <w:t>",</w:t>
      </w:r>
      <w:r w:rsidRPr="00D4781E">
        <w:rPr>
          <w:rFonts w:ascii="Courier New" w:hAnsi="Courier New"/>
          <w:sz w:val="22"/>
          <w:lang w:val="ru-RU"/>
        </w:rPr>
        <w:br/>
        <w:t xml:space="preserve">          "</w:t>
      </w:r>
      <w:r>
        <w:rPr>
          <w:rFonts w:ascii="Courier New" w:hAnsi="Courier New"/>
          <w:sz w:val="22"/>
        </w:rPr>
        <w:t>label</w:t>
      </w:r>
      <w:r w:rsidRPr="00D4781E">
        <w:rPr>
          <w:rFonts w:ascii="Courier New" w:hAnsi="Courier New"/>
          <w:sz w:val="22"/>
          <w:lang w:val="ru-RU"/>
        </w:rPr>
        <w:t>": "ФИО студента",</w:t>
      </w:r>
      <w:r w:rsidRPr="00D4781E">
        <w:rPr>
          <w:rFonts w:ascii="Courier New" w:hAnsi="Courier New"/>
          <w:sz w:val="22"/>
          <w:lang w:val="ru-RU"/>
        </w:rPr>
        <w:br/>
        <w:t xml:space="preserve">          "</w:t>
      </w:r>
      <w:r>
        <w:rPr>
          <w:rFonts w:ascii="Courier New" w:hAnsi="Courier New"/>
          <w:sz w:val="22"/>
        </w:rPr>
        <w:t>required</w:t>
      </w:r>
      <w:r w:rsidRPr="00D4781E">
        <w:rPr>
          <w:rFonts w:ascii="Courier New" w:hAnsi="Courier New"/>
          <w:sz w:val="22"/>
          <w:lang w:val="ru-RU"/>
        </w:rPr>
        <w:t xml:space="preserve">": </w:t>
      </w:r>
      <w:r>
        <w:rPr>
          <w:rFonts w:ascii="Courier New" w:hAnsi="Courier New"/>
          <w:sz w:val="22"/>
        </w:rPr>
        <w:t>true</w:t>
      </w:r>
      <w:r w:rsidRPr="00D4781E">
        <w:rPr>
          <w:rFonts w:ascii="Courier New" w:hAnsi="Courier New"/>
          <w:sz w:val="22"/>
          <w:lang w:val="ru-RU"/>
        </w:rPr>
        <w:t>,</w:t>
      </w:r>
      <w:r w:rsidRPr="00D4781E">
        <w:rPr>
          <w:rFonts w:ascii="Courier New" w:hAnsi="Courier New"/>
          <w:sz w:val="22"/>
          <w:lang w:val="ru-RU"/>
        </w:rPr>
        <w:br/>
        <w:t xml:space="preserve">          "</w:t>
      </w:r>
      <w:r>
        <w:rPr>
          <w:rFonts w:ascii="Courier New" w:hAnsi="Courier New"/>
          <w:sz w:val="22"/>
        </w:rPr>
        <w:t>mainName</w:t>
      </w:r>
      <w:r w:rsidRPr="00D4781E">
        <w:rPr>
          <w:rFonts w:ascii="Courier New" w:hAnsi="Courier New"/>
          <w:sz w:val="22"/>
          <w:lang w:val="ru-RU"/>
        </w:rPr>
        <w:t xml:space="preserve">": </w:t>
      </w:r>
      <w:r>
        <w:rPr>
          <w:rFonts w:ascii="Courier New" w:hAnsi="Courier New"/>
          <w:sz w:val="22"/>
        </w:rPr>
        <w:t>true</w:t>
      </w:r>
      <w:r w:rsidRPr="00D4781E">
        <w:rPr>
          <w:rFonts w:ascii="Courier New" w:hAnsi="Courier New"/>
          <w:sz w:val="22"/>
          <w:lang w:val="ru-RU"/>
        </w:rPr>
        <w:br/>
        <w:t xml:space="preserve">        },</w:t>
      </w:r>
      <w:r w:rsidRPr="00D4781E">
        <w:rPr>
          <w:rFonts w:ascii="Courier New" w:hAnsi="Courier New"/>
          <w:sz w:val="22"/>
          <w:lang w:val="ru-RU"/>
        </w:rPr>
        <w:br/>
        <w:t xml:space="preserve">        {</w:t>
      </w:r>
      <w:r w:rsidRPr="00D4781E">
        <w:rPr>
          <w:rFonts w:ascii="Courier New" w:hAnsi="Courier New"/>
          <w:sz w:val="22"/>
          <w:lang w:val="ru-RU"/>
        </w:rPr>
        <w:br/>
        <w:t xml:space="preserve">          "</w:t>
      </w:r>
      <w:r>
        <w:rPr>
          <w:rFonts w:ascii="Courier New" w:hAnsi="Courier New"/>
          <w:sz w:val="22"/>
        </w:rPr>
        <w:t>prop</w:t>
      </w:r>
      <w:r w:rsidRPr="00D4781E">
        <w:rPr>
          <w:rFonts w:ascii="Courier New" w:hAnsi="Courier New"/>
          <w:sz w:val="22"/>
          <w:lang w:val="ru-RU"/>
        </w:rPr>
        <w:t>": "пишет_вкр_у",</w:t>
      </w:r>
      <w:r w:rsidRPr="00D4781E">
        <w:rPr>
          <w:rFonts w:ascii="Courier New" w:hAnsi="Courier New"/>
          <w:sz w:val="22"/>
          <w:lang w:val="ru-RU"/>
        </w:rPr>
        <w:br/>
        <w:t xml:space="preserve">          "</w:t>
      </w:r>
      <w:r>
        <w:rPr>
          <w:rFonts w:ascii="Courier New" w:hAnsi="Courier New"/>
          <w:sz w:val="22"/>
        </w:rPr>
        <w:t>type</w:t>
      </w:r>
      <w:r w:rsidRPr="00D4781E">
        <w:rPr>
          <w:rFonts w:ascii="Courier New" w:hAnsi="Courier New"/>
          <w:sz w:val="22"/>
          <w:lang w:val="ru-RU"/>
        </w:rPr>
        <w:t>": "</w:t>
      </w:r>
      <w:r>
        <w:rPr>
          <w:rFonts w:ascii="Courier New" w:hAnsi="Courier New"/>
          <w:sz w:val="22"/>
        </w:rPr>
        <w:t>object</w:t>
      </w:r>
      <w:r w:rsidRPr="00D4781E">
        <w:rPr>
          <w:rFonts w:ascii="Courier New" w:hAnsi="Courier New"/>
          <w:sz w:val="22"/>
          <w:lang w:val="ru-RU"/>
        </w:rPr>
        <w:t>",</w:t>
      </w:r>
      <w:r w:rsidRPr="00D4781E">
        <w:rPr>
          <w:rFonts w:ascii="Courier New" w:hAnsi="Courier New"/>
          <w:sz w:val="22"/>
          <w:lang w:val="ru-RU"/>
        </w:rPr>
        <w:br/>
        <w:t xml:space="preserve">          "</w:t>
      </w:r>
      <w:r>
        <w:rPr>
          <w:rFonts w:ascii="Courier New" w:hAnsi="Courier New"/>
          <w:sz w:val="22"/>
        </w:rPr>
        <w:t>rangeUri</w:t>
      </w:r>
      <w:r w:rsidRPr="00D4781E">
        <w:rPr>
          <w:rFonts w:ascii="Courier New" w:hAnsi="Courier New"/>
          <w:sz w:val="22"/>
          <w:lang w:val="ru-RU"/>
        </w:rPr>
        <w:t>": "</w:t>
      </w:r>
      <w:r>
        <w:rPr>
          <w:rFonts w:ascii="Courier New" w:hAnsi="Courier New"/>
          <w:sz w:val="22"/>
        </w:rPr>
        <w:t>http</w:t>
      </w:r>
      <w:r w:rsidRPr="00D4781E">
        <w:rPr>
          <w:rFonts w:ascii="Courier New" w:hAnsi="Courier New"/>
          <w:sz w:val="22"/>
          <w:lang w:val="ru-RU"/>
        </w:rPr>
        <w:t>://...Руководитель_от_НГУ",</w:t>
      </w:r>
      <w:r w:rsidRPr="00D4781E">
        <w:rPr>
          <w:rFonts w:ascii="Courier New" w:hAnsi="Courier New"/>
          <w:sz w:val="22"/>
          <w:lang w:val="ru-RU"/>
        </w:rPr>
        <w:br/>
        <w:t xml:space="preserve">          "</w:t>
      </w:r>
      <w:r>
        <w:rPr>
          <w:rFonts w:ascii="Courier New" w:hAnsi="Courier New"/>
          <w:sz w:val="22"/>
        </w:rPr>
        <w:t>label</w:t>
      </w:r>
      <w:r w:rsidRPr="00D4781E">
        <w:rPr>
          <w:rFonts w:ascii="Courier New" w:hAnsi="Courier New"/>
          <w:sz w:val="22"/>
          <w:lang w:val="ru-RU"/>
        </w:rPr>
        <w:t>": "Руководитель от НГУ"</w:t>
      </w:r>
      <w:r w:rsidRPr="00D4781E">
        <w:rPr>
          <w:rFonts w:ascii="Courier New" w:hAnsi="Courier New"/>
          <w:sz w:val="22"/>
          <w:lang w:val="ru-RU"/>
        </w:rPr>
        <w:br/>
        <w:t xml:space="preserve">        }</w:t>
      </w:r>
      <w:r w:rsidRPr="00D4781E">
        <w:rPr>
          <w:rFonts w:ascii="Courier New" w:hAnsi="Courier New"/>
          <w:sz w:val="22"/>
          <w:lang w:val="ru-RU"/>
        </w:rPr>
        <w:br/>
        <w:t xml:space="preserve">      ]</w:t>
      </w:r>
      <w:r w:rsidRPr="00D4781E">
        <w:rPr>
          <w:rFonts w:ascii="Courier New" w:hAnsi="Courier New"/>
          <w:sz w:val="22"/>
          <w:lang w:val="ru-RU"/>
        </w:rPr>
        <w:br/>
        <w:t xml:space="preserve">    }</w:t>
      </w:r>
      <w:r w:rsidRPr="00D4781E">
        <w:rPr>
          <w:rFonts w:ascii="Courier New" w:hAnsi="Courier New"/>
          <w:sz w:val="22"/>
          <w:lang w:val="ru-RU"/>
        </w:rPr>
        <w:br/>
        <w:t xml:space="preserve">  ]</w:t>
      </w:r>
      <w:r w:rsidRPr="00D4781E">
        <w:rPr>
          <w:rFonts w:ascii="Courier New" w:hAnsi="Courier New"/>
          <w:sz w:val="22"/>
          <w:lang w:val="ru-RU"/>
        </w:rPr>
        <w:br/>
        <w:t>}</w:t>
      </w:r>
    </w:p>
    <w:p w14:paraId="2F057497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Система поддерживает два типа полей:</w:t>
      </w:r>
    </w:p>
    <w:p w14:paraId="7F5695A0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datatype</w:t>
      </w:r>
      <w:r w:rsidRPr="00D4781E">
        <w:rPr>
          <w:b/>
          <w:lang w:val="ru-RU"/>
        </w:rPr>
        <w:t xml:space="preserve"> — </w:t>
      </w:r>
      <w:r w:rsidRPr="00D4781E">
        <w:rPr>
          <w:lang w:val="ru-RU"/>
        </w:rPr>
        <w:t>поле для ввода текстового значения (литерал). Отображается как текстовый ввод с автодополнением на основе существующих значений в онтологии.</w:t>
      </w:r>
    </w:p>
    <w:p w14:paraId="37B713FC" w14:textId="77777777" w:rsidR="00267DD5" w:rsidRPr="00D4781E" w:rsidRDefault="00517FD4">
      <w:pPr>
        <w:ind w:left="709"/>
        <w:rPr>
          <w:lang w:val="ru-RU"/>
        </w:rPr>
      </w:pPr>
      <w:r>
        <w:rPr>
          <w:b/>
        </w:rPr>
        <w:t>object</w:t>
      </w:r>
      <w:r w:rsidRPr="00D4781E">
        <w:rPr>
          <w:b/>
          <w:lang w:val="ru-RU"/>
        </w:rPr>
        <w:t xml:space="preserve"> — </w:t>
      </w:r>
      <w:r w:rsidRPr="00D4781E">
        <w:rPr>
          <w:lang w:val="ru-RU"/>
        </w:rPr>
        <w:t xml:space="preserve">поле для выбора связанного индивидуала онтологии (например, руководителя). Отображается как поле с автодополнением, выполняющим поиск по ФИО среди индивидуалов заданного </w:t>
      </w:r>
      <w:r>
        <w:t>OWL</w:t>
      </w:r>
      <w:r w:rsidRPr="00D4781E">
        <w:rPr>
          <w:lang w:val="ru-RU"/>
        </w:rPr>
        <w:t>-класса.</w:t>
      </w:r>
    </w:p>
    <w:p w14:paraId="058683F1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 xml:space="preserve">2.5.3. </w:t>
      </w:r>
      <w:r>
        <w:rPr>
          <w:b/>
        </w:rPr>
        <w:t>API</w:t>
      </w:r>
      <w:r w:rsidRPr="00D4781E">
        <w:rPr>
          <w:b/>
          <w:lang w:val="ru-RU"/>
        </w:rPr>
        <w:t xml:space="preserve"> модуля форм</w:t>
      </w:r>
    </w:p>
    <w:p w14:paraId="14805C6A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Модуль предоставляет следующие </w:t>
      </w:r>
      <w:r>
        <w:t>REST</w:t>
      </w:r>
      <w:r w:rsidRPr="00D4781E">
        <w:rPr>
          <w:lang w:val="ru-RU"/>
        </w:rPr>
        <w:t>-эндпоинты:</w:t>
      </w:r>
    </w:p>
    <w:p w14:paraId="1B661A43" w14:textId="77777777" w:rsidR="00267DD5" w:rsidRPr="00D4781E" w:rsidRDefault="00517FD4">
      <w:pPr>
        <w:ind w:left="709"/>
        <w:rPr>
          <w:lang w:val="ru-RU"/>
        </w:rPr>
      </w:pPr>
      <w:r>
        <w:rPr>
          <w:rFonts w:ascii="Courier New" w:hAnsi="Courier New"/>
          <w:b/>
          <w:sz w:val="24"/>
        </w:rPr>
        <w:t>GET</w:t>
      </w:r>
      <w:r w:rsidRPr="00D4781E">
        <w:rPr>
          <w:rFonts w:ascii="Courier New" w:hAnsi="Courier New"/>
          <w:b/>
          <w:sz w:val="24"/>
          <w:lang w:val="ru-RU"/>
        </w:rPr>
        <w:t xml:space="preserve"> /</w:t>
      </w:r>
      <w:r>
        <w:rPr>
          <w:rFonts w:ascii="Courier New" w:hAnsi="Courier New"/>
          <w:b/>
          <w:sz w:val="24"/>
        </w:rPr>
        <w:t>api</w:t>
      </w:r>
      <w:r w:rsidRPr="00D4781E">
        <w:rPr>
          <w:rFonts w:ascii="Courier New" w:hAnsi="Courier New"/>
          <w:b/>
          <w:sz w:val="24"/>
          <w:lang w:val="ru-RU"/>
        </w:rPr>
        <w:t>/</w:t>
      </w:r>
      <w:r>
        <w:rPr>
          <w:rFonts w:ascii="Courier New" w:hAnsi="Courier New"/>
          <w:b/>
          <w:sz w:val="24"/>
        </w:rPr>
        <w:t>forms</w:t>
      </w:r>
      <w:r w:rsidRPr="00D4781E">
        <w:rPr>
          <w:rFonts w:ascii="Courier New" w:hAnsi="Courier New"/>
          <w:b/>
          <w:sz w:val="24"/>
          <w:lang w:val="ru-RU"/>
        </w:rPr>
        <w:t>/</w:t>
      </w:r>
      <w:r>
        <w:rPr>
          <w:rFonts w:ascii="Courier New" w:hAnsi="Courier New"/>
          <w:b/>
          <w:sz w:val="24"/>
        </w:rPr>
        <w:t>schema</w:t>
      </w:r>
      <w:r w:rsidRPr="00D4781E">
        <w:rPr>
          <w:rFonts w:ascii="Courier New" w:hAnsi="Courier New"/>
          <w:b/>
          <w:sz w:val="24"/>
          <w:lang w:val="ru-RU"/>
        </w:rPr>
        <w:t>?</w:t>
      </w:r>
      <w:r>
        <w:rPr>
          <w:rFonts w:ascii="Courier New" w:hAnsi="Courier New"/>
          <w:b/>
          <w:sz w:val="24"/>
        </w:rPr>
        <w:t>type</w:t>
      </w:r>
      <w:r w:rsidRPr="00D4781E">
        <w:rPr>
          <w:rFonts w:ascii="Courier New" w:hAnsi="Courier New"/>
          <w:b/>
          <w:sz w:val="24"/>
          <w:lang w:val="ru-RU"/>
        </w:rPr>
        <w:t>=</w:t>
      </w:r>
      <w:r>
        <w:rPr>
          <w:rFonts w:ascii="Courier New" w:hAnsi="Courier New"/>
          <w:b/>
          <w:sz w:val="24"/>
        </w:rPr>
        <w:t>student</w:t>
      </w:r>
      <w:r w:rsidRPr="00D4781E">
        <w:rPr>
          <w:lang w:val="ru-RU"/>
        </w:rPr>
        <w:t xml:space="preserve"> — получить схему формы для студента;</w:t>
      </w:r>
    </w:p>
    <w:p w14:paraId="370A4851" w14:textId="77777777" w:rsidR="00267DD5" w:rsidRPr="00D4781E" w:rsidRDefault="00517FD4">
      <w:pPr>
        <w:ind w:left="709"/>
        <w:rPr>
          <w:lang w:val="ru-RU"/>
        </w:rPr>
      </w:pPr>
      <w:r>
        <w:rPr>
          <w:rFonts w:ascii="Courier New" w:hAnsi="Courier New"/>
          <w:b/>
          <w:sz w:val="24"/>
        </w:rPr>
        <w:t>GET</w:t>
      </w:r>
      <w:r w:rsidRPr="00D4781E">
        <w:rPr>
          <w:rFonts w:ascii="Courier New" w:hAnsi="Courier New"/>
          <w:b/>
          <w:sz w:val="24"/>
          <w:lang w:val="ru-RU"/>
        </w:rPr>
        <w:t xml:space="preserve"> /</w:t>
      </w:r>
      <w:r>
        <w:rPr>
          <w:rFonts w:ascii="Courier New" w:hAnsi="Courier New"/>
          <w:b/>
          <w:sz w:val="24"/>
        </w:rPr>
        <w:t>api</w:t>
      </w:r>
      <w:r w:rsidRPr="00D4781E">
        <w:rPr>
          <w:rFonts w:ascii="Courier New" w:hAnsi="Courier New"/>
          <w:b/>
          <w:sz w:val="24"/>
          <w:lang w:val="ru-RU"/>
        </w:rPr>
        <w:t>/</w:t>
      </w:r>
      <w:r>
        <w:rPr>
          <w:rFonts w:ascii="Courier New" w:hAnsi="Courier New"/>
          <w:b/>
          <w:sz w:val="24"/>
        </w:rPr>
        <w:t>forms</w:t>
      </w:r>
      <w:r w:rsidRPr="00D4781E">
        <w:rPr>
          <w:rFonts w:ascii="Courier New" w:hAnsi="Courier New"/>
          <w:b/>
          <w:sz w:val="24"/>
          <w:lang w:val="ru-RU"/>
        </w:rPr>
        <w:t>/</w:t>
      </w:r>
      <w:r>
        <w:rPr>
          <w:rFonts w:ascii="Courier New" w:hAnsi="Courier New"/>
          <w:b/>
          <w:sz w:val="24"/>
        </w:rPr>
        <w:t>schema</w:t>
      </w:r>
      <w:r w:rsidRPr="00D4781E">
        <w:rPr>
          <w:rFonts w:ascii="Courier New" w:hAnsi="Courier New"/>
          <w:b/>
          <w:sz w:val="24"/>
          <w:lang w:val="ru-RU"/>
        </w:rPr>
        <w:t>?</w:t>
      </w:r>
      <w:r>
        <w:rPr>
          <w:rFonts w:ascii="Courier New" w:hAnsi="Courier New"/>
          <w:b/>
          <w:sz w:val="24"/>
        </w:rPr>
        <w:t>type</w:t>
      </w:r>
      <w:r w:rsidRPr="00D4781E">
        <w:rPr>
          <w:rFonts w:ascii="Courier New" w:hAnsi="Courier New"/>
          <w:b/>
          <w:sz w:val="24"/>
          <w:lang w:val="ru-RU"/>
        </w:rPr>
        <w:t>=</w:t>
      </w:r>
      <w:r>
        <w:rPr>
          <w:rFonts w:ascii="Courier New" w:hAnsi="Courier New"/>
          <w:b/>
          <w:sz w:val="24"/>
        </w:rPr>
        <w:t>supervisor</w:t>
      </w:r>
      <w:r w:rsidRPr="00D4781E">
        <w:rPr>
          <w:rFonts w:ascii="Courier New" w:hAnsi="Courier New"/>
          <w:b/>
          <w:sz w:val="24"/>
          <w:lang w:val="ru-RU"/>
        </w:rPr>
        <w:t>-</w:t>
      </w:r>
      <w:r>
        <w:rPr>
          <w:rFonts w:ascii="Courier New" w:hAnsi="Courier New"/>
          <w:b/>
          <w:sz w:val="24"/>
        </w:rPr>
        <w:t>ngu</w:t>
      </w:r>
      <w:r w:rsidRPr="00D4781E">
        <w:rPr>
          <w:lang w:val="ru-RU"/>
        </w:rPr>
        <w:t xml:space="preserve"> — получить схему формы для руководителя от НГУ;</w:t>
      </w:r>
    </w:p>
    <w:p w14:paraId="20852C4F" w14:textId="77777777" w:rsidR="00267DD5" w:rsidRPr="00D4781E" w:rsidRDefault="00517FD4">
      <w:pPr>
        <w:ind w:left="709"/>
        <w:rPr>
          <w:lang w:val="ru-RU"/>
        </w:rPr>
      </w:pPr>
      <w:r>
        <w:rPr>
          <w:rFonts w:ascii="Courier New" w:hAnsi="Courier New"/>
          <w:b/>
          <w:sz w:val="24"/>
        </w:rPr>
        <w:t>GET</w:t>
      </w:r>
      <w:r w:rsidRPr="00D4781E">
        <w:rPr>
          <w:rFonts w:ascii="Courier New" w:hAnsi="Courier New"/>
          <w:b/>
          <w:sz w:val="24"/>
          <w:lang w:val="ru-RU"/>
        </w:rPr>
        <w:t xml:space="preserve"> /</w:t>
      </w:r>
      <w:r>
        <w:rPr>
          <w:rFonts w:ascii="Courier New" w:hAnsi="Courier New"/>
          <w:b/>
          <w:sz w:val="24"/>
        </w:rPr>
        <w:t>api</w:t>
      </w:r>
      <w:r w:rsidRPr="00D4781E">
        <w:rPr>
          <w:rFonts w:ascii="Courier New" w:hAnsi="Courier New"/>
          <w:b/>
          <w:sz w:val="24"/>
          <w:lang w:val="ru-RU"/>
        </w:rPr>
        <w:t>/</w:t>
      </w:r>
      <w:r>
        <w:rPr>
          <w:rFonts w:ascii="Courier New" w:hAnsi="Courier New"/>
          <w:b/>
          <w:sz w:val="24"/>
        </w:rPr>
        <w:t>ontology</w:t>
      </w:r>
      <w:r w:rsidRPr="00D4781E">
        <w:rPr>
          <w:rFonts w:ascii="Courier New" w:hAnsi="Courier New"/>
          <w:b/>
          <w:sz w:val="24"/>
          <w:lang w:val="ru-RU"/>
        </w:rPr>
        <w:t>/</w:t>
      </w:r>
      <w:r>
        <w:rPr>
          <w:rFonts w:ascii="Courier New" w:hAnsi="Courier New"/>
          <w:b/>
          <w:sz w:val="24"/>
        </w:rPr>
        <w:t>individuals</w:t>
      </w:r>
      <w:r w:rsidRPr="00D4781E">
        <w:rPr>
          <w:rFonts w:ascii="Courier New" w:hAnsi="Courier New"/>
          <w:b/>
          <w:sz w:val="24"/>
          <w:lang w:val="ru-RU"/>
        </w:rPr>
        <w:t>?</w:t>
      </w:r>
      <w:r>
        <w:rPr>
          <w:rFonts w:ascii="Courier New" w:hAnsi="Courier New"/>
          <w:b/>
          <w:sz w:val="24"/>
        </w:rPr>
        <w:t>classUri</w:t>
      </w:r>
      <w:r w:rsidRPr="00D4781E">
        <w:rPr>
          <w:rFonts w:ascii="Courier New" w:hAnsi="Courier New"/>
          <w:b/>
          <w:sz w:val="24"/>
          <w:lang w:val="ru-RU"/>
        </w:rPr>
        <w:t>=...&amp;</w:t>
      </w:r>
      <w:r>
        <w:rPr>
          <w:rFonts w:ascii="Courier New" w:hAnsi="Courier New"/>
          <w:b/>
          <w:sz w:val="24"/>
        </w:rPr>
        <w:t>search</w:t>
      </w:r>
      <w:r w:rsidRPr="00D4781E">
        <w:rPr>
          <w:rFonts w:ascii="Courier New" w:hAnsi="Courier New"/>
          <w:b/>
          <w:sz w:val="24"/>
          <w:lang w:val="ru-RU"/>
        </w:rPr>
        <w:t>=...</w:t>
      </w:r>
      <w:r w:rsidRPr="00D4781E">
        <w:rPr>
          <w:lang w:val="ru-RU"/>
        </w:rPr>
        <w:t xml:space="preserve"> — поиск индивидуалов для автодополнения объектных полей;</w:t>
      </w:r>
    </w:p>
    <w:p w14:paraId="3001A738" w14:textId="77777777" w:rsidR="00267DD5" w:rsidRPr="00D4781E" w:rsidRDefault="00517FD4">
      <w:pPr>
        <w:ind w:left="709"/>
        <w:rPr>
          <w:lang w:val="ru-RU"/>
        </w:rPr>
      </w:pPr>
      <w:r>
        <w:rPr>
          <w:rFonts w:ascii="Courier New" w:hAnsi="Courier New"/>
          <w:b/>
          <w:sz w:val="24"/>
        </w:rPr>
        <w:t>GET</w:t>
      </w:r>
      <w:r w:rsidRPr="00D4781E">
        <w:rPr>
          <w:rFonts w:ascii="Courier New" w:hAnsi="Courier New"/>
          <w:b/>
          <w:sz w:val="24"/>
          <w:lang w:val="ru-RU"/>
        </w:rPr>
        <w:t xml:space="preserve"> /</w:t>
      </w:r>
      <w:r>
        <w:rPr>
          <w:rFonts w:ascii="Courier New" w:hAnsi="Courier New"/>
          <w:b/>
          <w:sz w:val="24"/>
        </w:rPr>
        <w:t>api</w:t>
      </w:r>
      <w:r w:rsidRPr="00D4781E">
        <w:rPr>
          <w:rFonts w:ascii="Courier New" w:hAnsi="Courier New"/>
          <w:b/>
          <w:sz w:val="24"/>
          <w:lang w:val="ru-RU"/>
        </w:rPr>
        <w:t>/</w:t>
      </w:r>
      <w:r>
        <w:rPr>
          <w:rFonts w:ascii="Courier New" w:hAnsi="Courier New"/>
          <w:b/>
          <w:sz w:val="24"/>
        </w:rPr>
        <w:t>ontology</w:t>
      </w:r>
      <w:r w:rsidRPr="00D4781E">
        <w:rPr>
          <w:rFonts w:ascii="Courier New" w:hAnsi="Courier New"/>
          <w:b/>
          <w:sz w:val="24"/>
          <w:lang w:val="ru-RU"/>
        </w:rPr>
        <w:t>/</w:t>
      </w:r>
      <w:r>
        <w:rPr>
          <w:rFonts w:ascii="Courier New" w:hAnsi="Courier New"/>
          <w:b/>
          <w:sz w:val="24"/>
        </w:rPr>
        <w:t>property</w:t>
      </w:r>
      <w:r w:rsidRPr="00D4781E">
        <w:rPr>
          <w:rFonts w:ascii="Courier New" w:hAnsi="Courier New"/>
          <w:b/>
          <w:sz w:val="24"/>
          <w:lang w:val="ru-RU"/>
        </w:rPr>
        <w:t>-</w:t>
      </w:r>
      <w:r>
        <w:rPr>
          <w:rFonts w:ascii="Courier New" w:hAnsi="Courier New"/>
          <w:b/>
          <w:sz w:val="24"/>
        </w:rPr>
        <w:t>values</w:t>
      </w:r>
      <w:r w:rsidRPr="00D4781E">
        <w:rPr>
          <w:rFonts w:ascii="Courier New" w:hAnsi="Courier New"/>
          <w:b/>
          <w:sz w:val="24"/>
          <w:lang w:val="ru-RU"/>
        </w:rPr>
        <w:t>?</w:t>
      </w:r>
      <w:r>
        <w:rPr>
          <w:rFonts w:ascii="Courier New" w:hAnsi="Courier New"/>
          <w:b/>
          <w:sz w:val="24"/>
        </w:rPr>
        <w:t>propUri</w:t>
      </w:r>
      <w:r w:rsidRPr="00D4781E">
        <w:rPr>
          <w:rFonts w:ascii="Courier New" w:hAnsi="Courier New"/>
          <w:b/>
          <w:sz w:val="24"/>
          <w:lang w:val="ru-RU"/>
        </w:rPr>
        <w:t>=...&amp;</w:t>
      </w:r>
      <w:r>
        <w:rPr>
          <w:rFonts w:ascii="Courier New" w:hAnsi="Courier New"/>
          <w:b/>
          <w:sz w:val="24"/>
        </w:rPr>
        <w:t>search</w:t>
      </w:r>
      <w:r w:rsidRPr="00D4781E">
        <w:rPr>
          <w:rFonts w:ascii="Courier New" w:hAnsi="Courier New"/>
          <w:b/>
          <w:sz w:val="24"/>
          <w:lang w:val="ru-RU"/>
        </w:rPr>
        <w:t>=...</w:t>
      </w:r>
      <w:r w:rsidRPr="00D4781E">
        <w:rPr>
          <w:lang w:val="ru-RU"/>
        </w:rPr>
        <w:t xml:space="preserve"> — поиск значений для автодополнения текстовых полей.</w:t>
      </w:r>
    </w:p>
    <w:p w14:paraId="4A78E4FD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2.6. Проектирование модуля генерации документов</w:t>
      </w:r>
    </w:p>
    <w:p w14:paraId="1AF588FE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2.6.1. Подход к генерации</w:t>
      </w:r>
    </w:p>
    <w:p w14:paraId="58952BE6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lastRenderedPageBreak/>
        <w:t xml:space="preserve">Генерация документов реализована на основе параметрических </w:t>
      </w:r>
      <w:r>
        <w:t>DOCX</w:t>
      </w:r>
      <w:r w:rsidRPr="00D4781E">
        <w:rPr>
          <w:lang w:val="ru-RU"/>
        </w:rPr>
        <w:t xml:space="preserve">-шаблонов. Шаблоны представляют собой стандартные документы </w:t>
      </w:r>
      <w:r>
        <w:t>Microsoft</w:t>
      </w:r>
      <w:r w:rsidRPr="00D4781E">
        <w:rPr>
          <w:lang w:val="ru-RU"/>
        </w:rPr>
        <w:t xml:space="preserve"> </w:t>
      </w:r>
      <w:r>
        <w:t>Word</w:t>
      </w:r>
      <w:r w:rsidRPr="00D4781E">
        <w:rPr>
          <w:lang w:val="ru-RU"/>
        </w:rPr>
        <w:t xml:space="preserve"> с маркерами-заполнителями, соответствующими полям онтологии. При генерации система подставляет значения из онтологии на место маркеров и формирует готовый </w:t>
      </w:r>
      <w:r>
        <w:t>DOCX</w:t>
      </w:r>
      <w:r w:rsidRPr="00D4781E">
        <w:rPr>
          <w:lang w:val="ru-RU"/>
        </w:rPr>
        <w:t>-файл.</w:t>
      </w:r>
    </w:p>
    <w:p w14:paraId="6DC1F629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В системе применяются две технологии для работы с </w:t>
      </w:r>
      <w:r>
        <w:t>DOCX</w:t>
      </w:r>
      <w:r w:rsidRPr="00D4781E">
        <w:rPr>
          <w:lang w:val="ru-RU"/>
        </w:rPr>
        <w:t xml:space="preserve">: библиотека </w:t>
      </w:r>
      <w:r>
        <w:t>Apache</w:t>
      </w:r>
      <w:r w:rsidRPr="00D4781E">
        <w:rPr>
          <w:lang w:val="ru-RU"/>
        </w:rPr>
        <w:t xml:space="preserve"> </w:t>
      </w:r>
      <w:r>
        <w:t>POI</w:t>
      </w:r>
      <w:r w:rsidRPr="00D4781E">
        <w:rPr>
          <w:lang w:val="ru-RU"/>
        </w:rPr>
        <w:t xml:space="preserve"> для непосредственной обработки </w:t>
      </w:r>
      <w:r>
        <w:t>XML</w:t>
      </w:r>
      <w:r w:rsidRPr="00D4781E">
        <w:rPr>
          <w:lang w:val="ru-RU"/>
        </w:rPr>
        <w:t xml:space="preserve">-структуры документа и вспомогательная библиотека </w:t>
      </w:r>
      <w:r>
        <w:t>helper</w:t>
      </w:r>
      <w:r w:rsidRPr="00D4781E">
        <w:rPr>
          <w:lang w:val="ru-RU"/>
        </w:rPr>
        <w:t xml:space="preserve"> (</w:t>
      </w:r>
      <w:r>
        <w:t>ru</w:t>
      </w:r>
      <w:r w:rsidRPr="00D4781E">
        <w:rPr>
          <w:lang w:val="ru-RU"/>
        </w:rPr>
        <w:t>.</w:t>
      </w:r>
      <w:r>
        <w:t>nsu</w:t>
      </w:r>
      <w:r w:rsidRPr="00D4781E">
        <w:rPr>
          <w:lang w:val="ru-RU"/>
        </w:rPr>
        <w:t>.</w:t>
      </w:r>
      <w:r>
        <w:t>fit</w:t>
      </w:r>
      <w:r w:rsidRPr="00D4781E">
        <w:rPr>
          <w:lang w:val="ru-RU"/>
        </w:rPr>
        <w:t>.</w:t>
      </w:r>
      <w:r>
        <w:t>chernyavtseva</w:t>
      </w:r>
      <w:r w:rsidRPr="00D4781E">
        <w:rPr>
          <w:lang w:val="ru-RU"/>
        </w:rPr>
        <w:t>:</w:t>
      </w:r>
      <w:r>
        <w:t>helper</w:t>
      </w:r>
      <w:r w:rsidRPr="00D4781E">
        <w:rPr>
          <w:lang w:val="ru-RU"/>
        </w:rPr>
        <w:t xml:space="preserve">), разработанная в рамках смежного исследования и предоставляющая высокоуровневый интерфейс для генерации документов через шаблонный движок </w:t>
      </w:r>
      <w:r>
        <w:t>DocumentService</w:t>
      </w:r>
      <w:r w:rsidRPr="00D4781E">
        <w:rPr>
          <w:lang w:val="ru-RU"/>
        </w:rPr>
        <w:t>.</w:t>
      </w:r>
    </w:p>
    <w:p w14:paraId="450D7A68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2.6.2. Структура шаблонов</w:t>
      </w:r>
    </w:p>
    <w:p w14:paraId="311DB6D5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Шаблоны организованы в иерархическую структуру каталогов, отражающую уровень и профиль обучения студента:</w:t>
      </w:r>
    </w:p>
    <w:p w14:paraId="5BFBD50E" w14:textId="77777777" w:rsidR="00267DD5" w:rsidRPr="00D4781E" w:rsidRDefault="00517FD4">
      <w:pPr>
        <w:ind w:left="709"/>
        <w:rPr>
          <w:lang w:val="ru-RU"/>
        </w:rPr>
      </w:pPr>
      <w:r>
        <w:rPr>
          <w:rFonts w:ascii="Courier New" w:hAnsi="Courier New"/>
          <w:b/>
          <w:sz w:val="24"/>
        </w:rPr>
        <w:t>templates</w:t>
      </w:r>
      <w:r w:rsidRPr="00D4781E">
        <w:rPr>
          <w:rFonts w:ascii="Courier New" w:hAnsi="Courier New"/>
          <w:b/>
          <w:sz w:val="24"/>
          <w:lang w:val="ru-RU"/>
        </w:rPr>
        <w:t>/</w:t>
      </w:r>
      <w:r>
        <w:rPr>
          <w:rFonts w:ascii="Courier New" w:hAnsi="Courier New"/>
          <w:b/>
          <w:sz w:val="24"/>
        </w:rPr>
        <w:t>bachelors</w:t>
      </w:r>
      <w:r w:rsidRPr="00D4781E">
        <w:rPr>
          <w:rFonts w:ascii="Courier New" w:hAnsi="Courier New"/>
          <w:b/>
          <w:sz w:val="24"/>
          <w:lang w:val="ru-RU"/>
        </w:rPr>
        <w:t>/3</w:t>
      </w:r>
      <w:r>
        <w:rPr>
          <w:rFonts w:ascii="Courier New" w:hAnsi="Courier New"/>
          <w:b/>
          <w:sz w:val="24"/>
        </w:rPr>
        <w:t>rd</w:t>
      </w:r>
      <w:r w:rsidRPr="00D4781E">
        <w:rPr>
          <w:rFonts w:ascii="Courier New" w:hAnsi="Courier New"/>
          <w:b/>
          <w:sz w:val="24"/>
          <w:lang w:val="ru-RU"/>
        </w:rPr>
        <w:t>_</w:t>
      </w:r>
      <w:r>
        <w:rPr>
          <w:rFonts w:ascii="Courier New" w:hAnsi="Courier New"/>
          <w:b/>
          <w:sz w:val="24"/>
        </w:rPr>
        <w:t>course</w:t>
      </w:r>
      <w:r w:rsidRPr="00D4781E">
        <w:rPr>
          <w:rFonts w:ascii="Courier New" w:hAnsi="Courier New"/>
          <w:b/>
          <w:sz w:val="24"/>
          <w:lang w:val="ru-RU"/>
        </w:rPr>
        <w:t>/</w:t>
      </w:r>
      <w:r w:rsidRPr="00D4781E">
        <w:rPr>
          <w:lang w:val="ru-RU"/>
        </w:rPr>
        <w:t xml:space="preserve"> — шаблоны для бакалавров 3-го курса (6-й семестр);</w:t>
      </w:r>
    </w:p>
    <w:p w14:paraId="67296575" w14:textId="77777777" w:rsidR="00267DD5" w:rsidRPr="00D4781E" w:rsidRDefault="00517FD4">
      <w:pPr>
        <w:ind w:left="709"/>
        <w:rPr>
          <w:lang w:val="ru-RU"/>
        </w:rPr>
      </w:pPr>
      <w:r>
        <w:rPr>
          <w:rFonts w:ascii="Courier New" w:hAnsi="Courier New"/>
          <w:b/>
          <w:sz w:val="24"/>
        </w:rPr>
        <w:t>templates</w:t>
      </w:r>
      <w:r w:rsidRPr="00D4781E">
        <w:rPr>
          <w:rFonts w:ascii="Courier New" w:hAnsi="Courier New"/>
          <w:b/>
          <w:sz w:val="24"/>
          <w:lang w:val="ru-RU"/>
        </w:rPr>
        <w:t>/</w:t>
      </w:r>
      <w:r>
        <w:rPr>
          <w:rFonts w:ascii="Courier New" w:hAnsi="Courier New"/>
          <w:b/>
          <w:sz w:val="24"/>
        </w:rPr>
        <w:t>bachelors</w:t>
      </w:r>
      <w:r w:rsidRPr="00D4781E">
        <w:rPr>
          <w:rFonts w:ascii="Courier New" w:hAnsi="Courier New"/>
          <w:b/>
          <w:sz w:val="24"/>
          <w:lang w:val="ru-RU"/>
        </w:rPr>
        <w:t>/4</w:t>
      </w:r>
      <w:r>
        <w:rPr>
          <w:rFonts w:ascii="Courier New" w:hAnsi="Courier New"/>
          <w:b/>
          <w:sz w:val="24"/>
        </w:rPr>
        <w:t>th</w:t>
      </w:r>
      <w:r w:rsidRPr="00D4781E">
        <w:rPr>
          <w:rFonts w:ascii="Courier New" w:hAnsi="Courier New"/>
          <w:b/>
          <w:sz w:val="24"/>
          <w:lang w:val="ru-RU"/>
        </w:rPr>
        <w:t>_</w:t>
      </w:r>
      <w:r>
        <w:rPr>
          <w:rFonts w:ascii="Courier New" w:hAnsi="Courier New"/>
          <w:b/>
          <w:sz w:val="24"/>
        </w:rPr>
        <w:t>course</w:t>
      </w:r>
      <w:r w:rsidRPr="00D4781E">
        <w:rPr>
          <w:rFonts w:ascii="Courier New" w:hAnsi="Courier New"/>
          <w:b/>
          <w:sz w:val="24"/>
          <w:lang w:val="ru-RU"/>
        </w:rPr>
        <w:t>/</w:t>
      </w:r>
      <w:r w:rsidRPr="00D4781E">
        <w:rPr>
          <w:lang w:val="ru-RU"/>
        </w:rPr>
        <w:t xml:space="preserve"> — шаблоны для бакалавров 4-го курса (8-й семестр, включая ВКР);</w:t>
      </w:r>
    </w:p>
    <w:p w14:paraId="3A261E82" w14:textId="77777777" w:rsidR="00267DD5" w:rsidRDefault="00517FD4">
      <w:pPr>
        <w:ind w:left="709"/>
      </w:pPr>
      <w:r>
        <w:rPr>
          <w:rFonts w:ascii="Courier New" w:hAnsi="Courier New"/>
          <w:b/>
          <w:sz w:val="24"/>
        </w:rPr>
        <w:t>templates/masters/1st_course/modeling_and_data_analysis/</w:t>
      </w:r>
      <w:r>
        <w:t xml:space="preserve"> — шаблоны для магистрантов 1-го курса, профиль КМиАД;</w:t>
      </w:r>
    </w:p>
    <w:p w14:paraId="636D355F" w14:textId="77777777" w:rsidR="00267DD5" w:rsidRDefault="00517FD4">
      <w:pPr>
        <w:ind w:left="709"/>
      </w:pPr>
      <w:r>
        <w:rPr>
          <w:rFonts w:ascii="Courier New" w:hAnsi="Courier New"/>
          <w:b/>
          <w:sz w:val="24"/>
        </w:rPr>
        <w:t>templates/masters/1st_course/software_systems/</w:t>
      </w:r>
      <w:r>
        <w:t xml:space="preserve"> — шаблоны для магистрантов 1-го курса, профиль ТРПС;</w:t>
      </w:r>
    </w:p>
    <w:p w14:paraId="6FA556AC" w14:textId="77777777" w:rsidR="00267DD5" w:rsidRDefault="00517FD4">
      <w:pPr>
        <w:ind w:left="709"/>
      </w:pPr>
      <w:r>
        <w:rPr>
          <w:rFonts w:ascii="Courier New" w:hAnsi="Courier New"/>
          <w:b/>
          <w:sz w:val="24"/>
        </w:rPr>
        <w:t>templates/masters/2nd_course/mda/</w:t>
      </w:r>
      <w:r>
        <w:t xml:space="preserve"> — шаблоны для магистрантов 2-го курса, профиль КМиАД;</w:t>
      </w:r>
    </w:p>
    <w:p w14:paraId="34FB0A88" w14:textId="77777777" w:rsidR="00267DD5" w:rsidRDefault="00517FD4">
      <w:pPr>
        <w:ind w:left="709"/>
      </w:pPr>
      <w:r>
        <w:rPr>
          <w:rFonts w:ascii="Courier New" w:hAnsi="Courier New"/>
          <w:b/>
          <w:sz w:val="24"/>
        </w:rPr>
        <w:t>templates/masters/2nd_course/tprs/</w:t>
      </w:r>
      <w:r>
        <w:t xml:space="preserve"> — шаблоны для магистрантов 2-го курса, профиль ТРПС.</w:t>
      </w:r>
    </w:p>
    <w:p w14:paraId="1DCFDB99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Выбор нужной папки шаблонов происходит автоматически на основании класса студента в онтологии (Бакалавриат/Магистратура), курса и профиля обучения. В каждой папке содержатся несколько шаблонов (Приложение 1 — индивидуальное задание, Приложение 2 — отчёт, Приложение 3 — отзыв руководителя и др.).</w:t>
      </w:r>
    </w:p>
    <w:p w14:paraId="4A284E67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2.6.3. Процесс генерации и склонение имён</w:t>
      </w:r>
    </w:p>
    <w:p w14:paraId="0754ACBF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При получении заявки от студента сервис </w:t>
      </w:r>
      <w:r>
        <w:t>DocumentFillService</w:t>
      </w:r>
      <w:r w:rsidRPr="00D4781E">
        <w:rPr>
          <w:lang w:val="ru-RU"/>
        </w:rPr>
        <w:t xml:space="preserve"> выполняет следующие шаги:</w:t>
      </w:r>
    </w:p>
    <w:p w14:paraId="5673E15E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 xml:space="preserve">1. извлечение данных студента из </w:t>
      </w:r>
      <w:r>
        <w:t>Fuseki</w:t>
      </w:r>
      <w:r w:rsidRPr="00D4781E">
        <w:rPr>
          <w:lang w:val="ru-RU"/>
        </w:rPr>
        <w:t xml:space="preserve"> через </w:t>
      </w:r>
      <w:r>
        <w:t>SPARQL</w:t>
      </w:r>
      <w:r w:rsidRPr="00D4781E">
        <w:rPr>
          <w:lang w:val="ru-RU"/>
        </w:rPr>
        <w:t>-запрос (ФИО, группа, профиль, место практики, руководитель и т.д.);</w:t>
      </w:r>
    </w:p>
    <w:p w14:paraId="3699C604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2. определение степени обучения и профиля для выбора директории шаблонов;</w:t>
      </w:r>
    </w:p>
    <w:p w14:paraId="444E4C63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lastRenderedPageBreak/>
        <w:t xml:space="preserve">3. склонение ФИО студента и руководителя в нужные падежи с помощью библиотеки </w:t>
      </w:r>
      <w:r>
        <w:t>Petrovich</w:t>
      </w:r>
      <w:r w:rsidRPr="00D4781E">
        <w:rPr>
          <w:lang w:val="ru-RU"/>
        </w:rPr>
        <w:t>4</w:t>
      </w:r>
      <w:r>
        <w:t>j</w:t>
      </w:r>
      <w:r w:rsidRPr="00D4781E">
        <w:rPr>
          <w:lang w:val="ru-RU"/>
        </w:rPr>
        <w:t xml:space="preserve"> (родительный, дательный, творительный и предложный падежи);</w:t>
      </w:r>
    </w:p>
    <w:p w14:paraId="0AD55001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 xml:space="preserve">4. передача переменных в </w:t>
      </w:r>
      <w:r>
        <w:t>DocumentService</w:t>
      </w:r>
      <w:r w:rsidRPr="00D4781E">
        <w:rPr>
          <w:lang w:val="ru-RU"/>
        </w:rPr>
        <w:t xml:space="preserve"> библиотеки </w:t>
      </w:r>
      <w:r>
        <w:t>helper</w:t>
      </w:r>
      <w:r w:rsidRPr="00D4781E">
        <w:rPr>
          <w:lang w:val="ru-RU"/>
        </w:rPr>
        <w:t>, которая выполняет подстановку значений в шаблоны;</w:t>
      </w:r>
    </w:p>
    <w:p w14:paraId="346AE844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 xml:space="preserve">5. упаковка всех заполненных документов в </w:t>
      </w:r>
      <w:r>
        <w:t>ZIP</w:t>
      </w:r>
      <w:r w:rsidRPr="00D4781E">
        <w:rPr>
          <w:lang w:val="ru-RU"/>
        </w:rPr>
        <w:t>-архив и отправка студенту по электронной почте.</w:t>
      </w:r>
    </w:p>
    <w:p w14:paraId="045D517F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2.7. Проектирование сервиса напоминаний</w:t>
      </w:r>
    </w:p>
    <w:p w14:paraId="0B0C31FB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2.7.1. Необходимость сервиса</w:t>
      </w:r>
    </w:p>
    <w:p w14:paraId="6DE6308A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Несмотря на автоматическую рассылку документов студенту по электронной почте, практика показывает, что студенты нередко забывают принести подписанное бумажное заявление на кафедру. Для решения этой проблемы разработан отдельный сервис </w:t>
      </w:r>
      <w:r>
        <w:t>koi</w:t>
      </w:r>
      <w:r w:rsidRPr="00D4781E">
        <w:rPr>
          <w:lang w:val="ru-RU"/>
        </w:rPr>
        <w:t>-</w:t>
      </w:r>
      <w:r>
        <w:t>reminders</w:t>
      </w:r>
      <w:r w:rsidRPr="00D4781E">
        <w:rPr>
          <w:lang w:val="ru-RU"/>
        </w:rPr>
        <w:t xml:space="preserve">, осуществляющий периодическую рассылку </w:t>
      </w:r>
      <w:r>
        <w:t>email</w:t>
      </w:r>
      <w:r w:rsidRPr="00D4781E">
        <w:rPr>
          <w:lang w:val="ru-RU"/>
        </w:rPr>
        <w:t>-напоминаний студентам, не сдавшим бумажные документы.</w:t>
      </w:r>
    </w:p>
    <w:p w14:paraId="32E10D7A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Сервис реализован как независимое </w:t>
      </w:r>
      <w:r>
        <w:t>Spring</w:t>
      </w:r>
      <w:r w:rsidRPr="00D4781E">
        <w:rPr>
          <w:lang w:val="ru-RU"/>
        </w:rPr>
        <w:t xml:space="preserve"> </w:t>
      </w:r>
      <w:r>
        <w:t>Boot</w:t>
      </w:r>
      <w:r w:rsidRPr="00D4781E">
        <w:rPr>
          <w:lang w:val="ru-RU"/>
        </w:rPr>
        <w:t xml:space="preserve">-приложение с использованием платформы </w:t>
      </w:r>
      <w:r>
        <w:t>Camunda</w:t>
      </w:r>
      <w:r w:rsidRPr="00D4781E">
        <w:rPr>
          <w:lang w:val="ru-RU"/>
        </w:rPr>
        <w:t xml:space="preserve"> </w:t>
      </w:r>
      <w:r>
        <w:t>BPM</w:t>
      </w:r>
      <w:r w:rsidRPr="00D4781E">
        <w:rPr>
          <w:lang w:val="ru-RU"/>
        </w:rPr>
        <w:t>. Вынесение сервиса в отдельный процесс обусловлено принципом разделения ответственности: основной бэкенд не должен содержать долгоживущие фоновые процессы с таймерами, что упрощает его масштабирование и тестирование.</w:t>
      </w:r>
    </w:p>
    <w:p w14:paraId="7ECED829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 xml:space="preserve">2.7.2. </w:t>
      </w:r>
      <w:r>
        <w:rPr>
          <w:b/>
        </w:rPr>
        <w:t>Camunda</w:t>
      </w:r>
      <w:r w:rsidRPr="00D4781E">
        <w:rPr>
          <w:b/>
          <w:lang w:val="ru-RU"/>
        </w:rPr>
        <w:t xml:space="preserve"> </w:t>
      </w:r>
      <w:r>
        <w:rPr>
          <w:b/>
        </w:rPr>
        <w:t>BPM</w:t>
      </w:r>
      <w:r w:rsidRPr="00D4781E">
        <w:rPr>
          <w:b/>
          <w:lang w:val="ru-RU"/>
        </w:rPr>
        <w:t xml:space="preserve"> и </w:t>
      </w:r>
      <w:r>
        <w:rPr>
          <w:b/>
        </w:rPr>
        <w:t>BPMN</w:t>
      </w:r>
      <w:r w:rsidRPr="00D4781E">
        <w:rPr>
          <w:b/>
          <w:lang w:val="ru-RU"/>
        </w:rPr>
        <w:t>-процесс</w:t>
      </w:r>
    </w:p>
    <w:p w14:paraId="60478ABD" w14:textId="77777777" w:rsidR="00267DD5" w:rsidRPr="00D4781E" w:rsidRDefault="00517FD4">
      <w:pPr>
        <w:ind w:firstLine="709"/>
        <w:jc w:val="both"/>
        <w:rPr>
          <w:lang w:val="ru-RU"/>
        </w:rPr>
      </w:pPr>
      <w:r>
        <w:t>Camunda</w:t>
      </w:r>
      <w:r w:rsidRPr="00D4781E">
        <w:rPr>
          <w:lang w:val="ru-RU"/>
        </w:rPr>
        <w:t xml:space="preserve"> </w:t>
      </w:r>
      <w:r>
        <w:t>BPM</w:t>
      </w:r>
      <w:r w:rsidRPr="00D4781E">
        <w:rPr>
          <w:lang w:val="ru-RU"/>
        </w:rPr>
        <w:t xml:space="preserve"> — это платформа управления бизнес-процессами с открытым исходным кодом, поддерживающая стандарт </w:t>
      </w:r>
      <w:r>
        <w:t>BPMN</w:t>
      </w:r>
      <w:r w:rsidRPr="00D4781E">
        <w:rPr>
          <w:lang w:val="ru-RU"/>
        </w:rPr>
        <w:t xml:space="preserve"> 2.0 (</w:t>
      </w:r>
      <w:r>
        <w:t>Business</w:t>
      </w:r>
      <w:r w:rsidRPr="00D4781E">
        <w:rPr>
          <w:lang w:val="ru-RU"/>
        </w:rPr>
        <w:t xml:space="preserve"> </w:t>
      </w:r>
      <w:r>
        <w:t>Process</w:t>
      </w:r>
      <w:r w:rsidRPr="00D4781E">
        <w:rPr>
          <w:lang w:val="ru-RU"/>
        </w:rPr>
        <w:t xml:space="preserve"> </w:t>
      </w:r>
      <w:r>
        <w:t>Model</w:t>
      </w:r>
      <w:r w:rsidRPr="00D4781E">
        <w:rPr>
          <w:lang w:val="ru-RU"/>
        </w:rPr>
        <w:t xml:space="preserve"> </w:t>
      </w:r>
      <w:r>
        <w:t>and</w:t>
      </w:r>
      <w:r w:rsidRPr="00D4781E">
        <w:rPr>
          <w:lang w:val="ru-RU"/>
        </w:rPr>
        <w:t xml:space="preserve"> </w:t>
      </w:r>
      <w:r>
        <w:t>Notation</w:t>
      </w:r>
      <w:r w:rsidRPr="00D4781E">
        <w:rPr>
          <w:lang w:val="ru-RU"/>
        </w:rPr>
        <w:t xml:space="preserve">). Использование </w:t>
      </w:r>
      <w:r>
        <w:t>Camunda</w:t>
      </w:r>
      <w:r w:rsidRPr="00D4781E">
        <w:rPr>
          <w:lang w:val="ru-RU"/>
        </w:rPr>
        <w:t xml:space="preserve"> позволяет описать логику напоминаний в виде графической </w:t>
      </w:r>
      <w:r>
        <w:t>BPMN</w:t>
      </w:r>
      <w:r w:rsidRPr="00D4781E">
        <w:rPr>
          <w:lang w:val="ru-RU"/>
        </w:rPr>
        <w:t>-диаграммы, что делает процесс наглядным и понятным без чтения кода.</w:t>
      </w:r>
    </w:p>
    <w:p w14:paraId="33A25997" w14:textId="77777777" w:rsidR="00267DD5" w:rsidRPr="00D4781E" w:rsidRDefault="00517FD4">
      <w:pPr>
        <w:ind w:firstLine="709"/>
        <w:jc w:val="both"/>
        <w:rPr>
          <w:lang w:val="ru-RU"/>
        </w:rPr>
      </w:pPr>
      <w:r>
        <w:t>BPMN</w:t>
      </w:r>
      <w:r w:rsidRPr="00D4781E">
        <w:rPr>
          <w:lang w:val="ru-RU"/>
        </w:rPr>
        <w:t>-процесс сервиса напоминаний (</w:t>
      </w:r>
      <w:r>
        <w:t>koi</w:t>
      </w:r>
      <w:r w:rsidRPr="00D4781E">
        <w:rPr>
          <w:lang w:val="ru-RU"/>
        </w:rPr>
        <w:t>_</w:t>
      </w:r>
      <w:r>
        <w:t>processes</w:t>
      </w:r>
      <w:r w:rsidRPr="00D4781E">
        <w:rPr>
          <w:lang w:val="ru-RU"/>
        </w:rPr>
        <w:t>.</w:t>
      </w:r>
      <w:r>
        <w:t>bpmn</w:t>
      </w:r>
      <w:r w:rsidRPr="00D4781E">
        <w:rPr>
          <w:lang w:val="ru-RU"/>
        </w:rPr>
        <w:t>) содержит следующие элементы:</w:t>
      </w:r>
    </w:p>
    <w:p w14:paraId="7653C307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Стартовое событие — инициируется при поступлении новой заявки от студента;</w:t>
      </w:r>
    </w:p>
    <w:p w14:paraId="066DE732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Таймерное промежуточное событие — ожидание заданного интервала (настраивается в параметрах процесса) перед отправкой каждого напоминания;</w:t>
      </w:r>
    </w:p>
    <w:p w14:paraId="414B222F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Сервисная задача (</w:t>
      </w:r>
      <w:r>
        <w:t>Service</w:t>
      </w:r>
      <w:r w:rsidRPr="00D4781E">
        <w:rPr>
          <w:lang w:val="ru-RU"/>
        </w:rPr>
        <w:t xml:space="preserve"> </w:t>
      </w:r>
      <w:r>
        <w:t>Task</w:t>
      </w:r>
      <w:r w:rsidRPr="00D4781E">
        <w:rPr>
          <w:lang w:val="ru-RU"/>
        </w:rPr>
        <w:t xml:space="preserve">) — отправка </w:t>
      </w:r>
      <w:r>
        <w:t>email</w:t>
      </w:r>
      <w:r w:rsidRPr="00D4781E">
        <w:rPr>
          <w:lang w:val="ru-RU"/>
        </w:rPr>
        <w:t xml:space="preserve">-напоминания через </w:t>
      </w:r>
      <w:r>
        <w:t>JavaDelegate</w:t>
      </w:r>
      <w:r w:rsidRPr="00D4781E">
        <w:rPr>
          <w:lang w:val="ru-RU"/>
        </w:rPr>
        <w:t>-реализацию;</w:t>
      </w:r>
    </w:p>
    <w:p w14:paraId="7A6B47AD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Эксклюзивный шлюз (</w:t>
      </w:r>
      <w:r>
        <w:t>XOR</w:t>
      </w:r>
      <w:r w:rsidRPr="00D4781E">
        <w:rPr>
          <w:lang w:val="ru-RU"/>
        </w:rPr>
        <w:t xml:space="preserve"> </w:t>
      </w:r>
      <w:r>
        <w:t>Gateway</w:t>
      </w:r>
      <w:r w:rsidRPr="00D4781E">
        <w:rPr>
          <w:lang w:val="ru-RU"/>
        </w:rPr>
        <w:t xml:space="preserve">) — проверка статуса студента: если статус </w:t>
      </w:r>
      <w:r>
        <w:t>RECEIVED</w:t>
      </w:r>
      <w:r w:rsidRPr="00D4781E">
        <w:rPr>
          <w:lang w:val="ru-RU"/>
        </w:rPr>
        <w:t xml:space="preserve"> — процесс завершается, иначе — отсчёт повторяется до достижения максимального числа попыток (5 напоминаний);</w:t>
      </w:r>
    </w:p>
    <w:p w14:paraId="00A9B98D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lastRenderedPageBreak/>
        <w:t>— Конечное событие — завершение процесса напоминаний.</w:t>
      </w:r>
    </w:p>
    <w:p w14:paraId="0A4019E3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2.7.3. Интеграция сервиса с основной системой</w:t>
      </w:r>
    </w:p>
    <w:p w14:paraId="582DCDC4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При успешной подаче заявки студентом основной бэкенд сохраняет запись в таблицу </w:t>
      </w:r>
      <w:r>
        <w:t>student</w:t>
      </w:r>
      <w:r w:rsidRPr="00D4781E">
        <w:rPr>
          <w:lang w:val="ru-RU"/>
        </w:rPr>
        <w:t>_</w:t>
      </w:r>
      <w:r>
        <w:t>submissions</w:t>
      </w:r>
      <w:r w:rsidRPr="00D4781E">
        <w:rPr>
          <w:lang w:val="ru-RU"/>
        </w:rPr>
        <w:t xml:space="preserve"> со статусом </w:t>
      </w:r>
      <w:r>
        <w:t>PENDING</w:t>
      </w:r>
      <w:r w:rsidRPr="00D4781E">
        <w:rPr>
          <w:lang w:val="ru-RU"/>
        </w:rPr>
        <w:t xml:space="preserve">. Сервис напоминаний периодически проверяет наличие студентов с данным статусом и запускает для них процесс напоминаний. При отметке секретарём факта получения бумажного документа статус меняется на </w:t>
      </w:r>
      <w:r>
        <w:t>RECEIVED</w:t>
      </w:r>
      <w:r w:rsidRPr="00D4781E">
        <w:rPr>
          <w:lang w:val="ru-RU"/>
        </w:rPr>
        <w:t>, и при следующей итерации процесс автоматически завершается.</w:t>
      </w:r>
    </w:p>
    <w:p w14:paraId="703BB54D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2.8. Проектирование модуля отслеживания статуса сдачи документов</w:t>
      </w:r>
    </w:p>
    <w:p w14:paraId="3DA72C15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Модуль предназначен для отслеживания факта сдачи студентом подписанного бумажного заявления на кафедру. Данный модуль решает проблему разрыва между электронной подачей заявки и обязательным требованием предоставить физический документ с подписью.</w:t>
      </w:r>
    </w:p>
    <w:p w14:paraId="5152E4B0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2.8.1. Жизненный цикл записи о сдаче документа</w:t>
      </w:r>
    </w:p>
    <w:p w14:paraId="741C2394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Запись о сдаче документа проходит следующие состояния:</w:t>
      </w:r>
    </w:p>
    <w:p w14:paraId="768DD754" w14:textId="77777777" w:rsidR="00267DD5" w:rsidRPr="00D4781E" w:rsidRDefault="00517FD4">
      <w:pPr>
        <w:ind w:firstLine="709"/>
        <w:jc w:val="both"/>
        <w:rPr>
          <w:lang w:val="ru-RU"/>
        </w:rPr>
      </w:pPr>
      <w:r>
        <w:rPr>
          <w:b/>
        </w:rPr>
        <w:t>PENDING</w:t>
      </w:r>
      <w:r w:rsidRPr="00D4781E">
        <w:rPr>
          <w:b/>
          <w:lang w:val="ru-RU"/>
        </w:rPr>
        <w:t xml:space="preserve"> (ожидает сдачи). </w:t>
      </w:r>
      <w:r w:rsidRPr="00D4781E">
        <w:rPr>
          <w:lang w:val="ru-RU"/>
        </w:rPr>
        <w:t>запись создаётся в момент подачи студентом электронной заявки. В этом статусе сервис напоминаний периодически отправляет студенту письма.</w:t>
      </w:r>
    </w:p>
    <w:p w14:paraId="3A8AA761" w14:textId="77777777" w:rsidR="00267DD5" w:rsidRPr="00D4781E" w:rsidRDefault="00517FD4">
      <w:pPr>
        <w:ind w:firstLine="709"/>
        <w:jc w:val="both"/>
        <w:rPr>
          <w:lang w:val="ru-RU"/>
        </w:rPr>
      </w:pPr>
      <w:r>
        <w:rPr>
          <w:b/>
        </w:rPr>
        <w:t>RECEIVED</w:t>
      </w:r>
      <w:r w:rsidRPr="00D4781E">
        <w:rPr>
          <w:b/>
          <w:lang w:val="ru-RU"/>
        </w:rPr>
        <w:t xml:space="preserve"> (получено). </w:t>
      </w:r>
      <w:r w:rsidRPr="00D4781E">
        <w:rPr>
          <w:lang w:val="ru-RU"/>
        </w:rPr>
        <w:t>секретарь вручную переводит запись в этот статус, когда студент приносит подписанный бумажный документ на кафедру. После смены статуса напоминания прекращаются.</w:t>
      </w:r>
    </w:p>
    <w:p w14:paraId="7444036F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2.8.2. Интерфейс секретаря для работы со статусами</w:t>
      </w:r>
    </w:p>
    <w:p w14:paraId="7044B94D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В кабинете секретаря на вкладке «Заявления студентов» для каждой записи отображается:</w:t>
      </w:r>
    </w:p>
    <w:p w14:paraId="1785A21B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ФИО студента и его уровень обучения (бакалавриат/магистратура);</w:t>
      </w:r>
    </w:p>
    <w:p w14:paraId="7CA8A545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>— цветовой бейдж текущего статуса («Ожидает» — серый, «Получено» — зелёный);</w:t>
      </w:r>
    </w:p>
    <w:p w14:paraId="6CD9427F" w14:textId="77777777" w:rsidR="00267DD5" w:rsidRPr="00D4781E" w:rsidRDefault="00517FD4">
      <w:pPr>
        <w:ind w:left="709"/>
        <w:rPr>
          <w:lang w:val="ru-RU"/>
        </w:rPr>
      </w:pPr>
      <w:r w:rsidRPr="00D4781E">
        <w:rPr>
          <w:lang w:val="ru-RU"/>
        </w:rPr>
        <w:t xml:space="preserve">— кнопка «Отметить получение» — отображается только для записей со статусом </w:t>
      </w:r>
      <w:r>
        <w:t>PENDING</w:t>
      </w:r>
      <w:r w:rsidRPr="00D4781E">
        <w:rPr>
          <w:lang w:val="ru-RU"/>
        </w:rPr>
        <w:t>.</w:t>
      </w:r>
    </w:p>
    <w:p w14:paraId="65D8FAD8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При нажатии кнопки «Отметить получение» фронтенд отправляет запрос </w:t>
      </w:r>
      <w:r>
        <w:t>POST</w:t>
      </w:r>
      <w:r w:rsidRPr="00D4781E">
        <w:rPr>
          <w:lang w:val="ru-RU"/>
        </w:rPr>
        <w:t xml:space="preserve"> /</w:t>
      </w:r>
      <w:r>
        <w:t>api</w:t>
      </w:r>
      <w:r w:rsidRPr="00D4781E">
        <w:rPr>
          <w:lang w:val="ru-RU"/>
        </w:rPr>
        <w:t>/</w:t>
      </w:r>
      <w:r>
        <w:t>applications</w:t>
      </w:r>
      <w:r w:rsidRPr="00D4781E">
        <w:rPr>
          <w:lang w:val="ru-RU"/>
        </w:rPr>
        <w:t>/</w:t>
      </w:r>
      <w:r>
        <w:t>receive</w:t>
      </w:r>
      <w:r w:rsidRPr="00D4781E">
        <w:rPr>
          <w:lang w:val="ru-RU"/>
        </w:rPr>
        <w:t>?</w:t>
      </w:r>
      <w:r>
        <w:t>uri</w:t>
      </w:r>
      <w:r w:rsidRPr="00D4781E">
        <w:rPr>
          <w:lang w:val="ru-RU"/>
        </w:rPr>
        <w:t xml:space="preserve">=... на бэкенд. Сервер обновляет статус записи в таблице </w:t>
      </w:r>
      <w:r>
        <w:t>student</w:t>
      </w:r>
      <w:r w:rsidRPr="00D4781E">
        <w:rPr>
          <w:lang w:val="ru-RU"/>
        </w:rPr>
        <w:t>_</w:t>
      </w:r>
      <w:r>
        <w:t>submissions</w:t>
      </w:r>
      <w:r w:rsidRPr="00D4781E">
        <w:rPr>
          <w:lang w:val="ru-RU"/>
        </w:rPr>
        <w:t xml:space="preserve"> и сохраняет временную метку получения. Интерфейс мгновенно обновляется: кнопка исчезает, бейдж меняет цвет на зелёный.</w:t>
      </w:r>
    </w:p>
    <w:p w14:paraId="501C2249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 xml:space="preserve">2.9. </w:t>
      </w:r>
      <w:r>
        <w:rPr>
          <w:b/>
        </w:rPr>
        <w:t>REST</w:t>
      </w:r>
      <w:r w:rsidRPr="00D4781E">
        <w:rPr>
          <w:b/>
          <w:lang w:val="ru-RU"/>
        </w:rPr>
        <w:t xml:space="preserve"> </w:t>
      </w:r>
      <w:r>
        <w:rPr>
          <w:b/>
        </w:rPr>
        <w:t>API</w:t>
      </w:r>
      <w:r w:rsidRPr="00D4781E">
        <w:rPr>
          <w:b/>
          <w:lang w:val="ru-RU"/>
        </w:rPr>
        <w:t xml:space="preserve"> системы</w:t>
      </w:r>
    </w:p>
    <w:p w14:paraId="625C20FC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Взаимодействие между фронтендом и бэкендом осуществляется через </w:t>
      </w:r>
      <w:r>
        <w:t>REST</w:t>
      </w:r>
      <w:r w:rsidRPr="00D4781E">
        <w:rPr>
          <w:lang w:val="ru-RU"/>
        </w:rPr>
        <w:t xml:space="preserve"> </w:t>
      </w:r>
      <w:r>
        <w:t>API</w:t>
      </w:r>
      <w:r w:rsidRPr="00D4781E">
        <w:rPr>
          <w:lang w:val="ru-RU"/>
        </w:rPr>
        <w:t>. В таблице 1 приведён перечень основных эндпоинтов системы.</w:t>
      </w:r>
    </w:p>
    <w:p w14:paraId="036A54EB" w14:textId="77777777" w:rsidR="00267DD5" w:rsidRPr="00D4781E" w:rsidRDefault="00517FD4">
      <w:pPr>
        <w:jc w:val="center"/>
        <w:rPr>
          <w:lang w:val="ru-RU"/>
        </w:rPr>
      </w:pPr>
      <w:r w:rsidRPr="00D4781E">
        <w:rPr>
          <w:b/>
          <w:lang w:val="ru-RU"/>
        </w:rPr>
        <w:lastRenderedPageBreak/>
        <w:t xml:space="preserve">Таблица 1 — Основные </w:t>
      </w:r>
      <w:r>
        <w:rPr>
          <w:b/>
        </w:rPr>
        <w:t>REST</w:t>
      </w:r>
      <w:r w:rsidRPr="00D4781E">
        <w:rPr>
          <w:b/>
          <w:lang w:val="ru-RU"/>
        </w:rPr>
        <w:t>-эндпоинты системы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17"/>
        <w:gridCol w:w="3090"/>
        <w:gridCol w:w="2964"/>
      </w:tblGrid>
      <w:tr w:rsidR="00267DD5" w14:paraId="6FEB6B89" w14:textId="77777777">
        <w:tc>
          <w:tcPr>
            <w:tcW w:w="3118" w:type="dxa"/>
          </w:tcPr>
          <w:p w14:paraId="21486808" w14:textId="77777777" w:rsidR="00267DD5" w:rsidRDefault="00517FD4">
            <w:pPr>
              <w:jc w:val="center"/>
            </w:pPr>
            <w:r>
              <w:rPr>
                <w:b/>
                <w:sz w:val="24"/>
              </w:rPr>
              <w:t>Метод и путь</w:t>
            </w:r>
          </w:p>
        </w:tc>
        <w:tc>
          <w:tcPr>
            <w:tcW w:w="3118" w:type="dxa"/>
          </w:tcPr>
          <w:p w14:paraId="71CBB845" w14:textId="77777777" w:rsidR="00267DD5" w:rsidRDefault="00517FD4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3118" w:type="dxa"/>
          </w:tcPr>
          <w:p w14:paraId="2F692634" w14:textId="77777777" w:rsidR="00267DD5" w:rsidRDefault="00517FD4">
            <w:pPr>
              <w:jc w:val="center"/>
            </w:pPr>
            <w:r>
              <w:rPr>
                <w:b/>
                <w:sz w:val="24"/>
              </w:rPr>
              <w:t>Доступ</w:t>
            </w:r>
          </w:p>
        </w:tc>
      </w:tr>
      <w:tr w:rsidR="00267DD5" w14:paraId="57D246DF" w14:textId="77777777">
        <w:tc>
          <w:tcPr>
            <w:tcW w:w="3118" w:type="dxa"/>
          </w:tcPr>
          <w:p w14:paraId="35894E06" w14:textId="77777777" w:rsidR="00267DD5" w:rsidRDefault="00517FD4">
            <w:r>
              <w:rPr>
                <w:rFonts w:ascii="Courier New" w:hAnsi="Courier New"/>
                <w:sz w:val="22"/>
              </w:rPr>
              <w:t>POST /api/auth/send-code</w:t>
            </w:r>
          </w:p>
        </w:tc>
        <w:tc>
          <w:tcPr>
            <w:tcW w:w="3118" w:type="dxa"/>
          </w:tcPr>
          <w:p w14:paraId="6F82FB57" w14:textId="77777777" w:rsidR="00267DD5" w:rsidRPr="00D4781E" w:rsidRDefault="00517FD4">
            <w:pPr>
              <w:rPr>
                <w:lang w:val="ru-RU"/>
              </w:rPr>
            </w:pPr>
            <w:r w:rsidRPr="00D4781E">
              <w:rPr>
                <w:sz w:val="22"/>
                <w:lang w:val="ru-RU"/>
              </w:rPr>
              <w:t xml:space="preserve">Отправить код верификации на </w:t>
            </w:r>
            <w:r>
              <w:rPr>
                <w:sz w:val="22"/>
              </w:rPr>
              <w:t>email</w:t>
            </w:r>
          </w:p>
        </w:tc>
        <w:tc>
          <w:tcPr>
            <w:tcW w:w="3118" w:type="dxa"/>
          </w:tcPr>
          <w:p w14:paraId="0EF13D88" w14:textId="77777777" w:rsidR="00267DD5" w:rsidRDefault="00517FD4">
            <w:r>
              <w:rPr>
                <w:sz w:val="22"/>
              </w:rPr>
              <w:t>Все</w:t>
            </w:r>
          </w:p>
        </w:tc>
      </w:tr>
      <w:tr w:rsidR="00267DD5" w14:paraId="6283B67C" w14:textId="77777777">
        <w:tc>
          <w:tcPr>
            <w:tcW w:w="3118" w:type="dxa"/>
          </w:tcPr>
          <w:p w14:paraId="38F5C941" w14:textId="77777777" w:rsidR="00267DD5" w:rsidRDefault="00517FD4">
            <w:r>
              <w:rPr>
                <w:rFonts w:ascii="Courier New" w:hAnsi="Courier New"/>
                <w:sz w:val="22"/>
              </w:rPr>
              <w:t>POST /api/auth/verify</w:t>
            </w:r>
          </w:p>
        </w:tc>
        <w:tc>
          <w:tcPr>
            <w:tcW w:w="3118" w:type="dxa"/>
          </w:tcPr>
          <w:p w14:paraId="4836A033" w14:textId="77777777" w:rsidR="00267DD5" w:rsidRPr="00D4781E" w:rsidRDefault="00517FD4">
            <w:pPr>
              <w:rPr>
                <w:lang w:val="ru-RU"/>
              </w:rPr>
            </w:pPr>
            <w:r w:rsidRPr="00D4781E">
              <w:rPr>
                <w:sz w:val="22"/>
                <w:lang w:val="ru-RU"/>
              </w:rPr>
              <w:t xml:space="preserve">Проверить код, получить </w:t>
            </w:r>
            <w:r>
              <w:rPr>
                <w:sz w:val="22"/>
              </w:rPr>
              <w:t>JWT</w:t>
            </w:r>
            <w:r w:rsidRPr="00D4781E">
              <w:rPr>
                <w:sz w:val="22"/>
                <w:lang w:val="ru-RU"/>
              </w:rPr>
              <w:t>-токен</w:t>
            </w:r>
          </w:p>
        </w:tc>
        <w:tc>
          <w:tcPr>
            <w:tcW w:w="3118" w:type="dxa"/>
          </w:tcPr>
          <w:p w14:paraId="72AC9958" w14:textId="77777777" w:rsidR="00267DD5" w:rsidRDefault="00517FD4">
            <w:r>
              <w:rPr>
                <w:sz w:val="22"/>
              </w:rPr>
              <w:t>Все</w:t>
            </w:r>
          </w:p>
        </w:tc>
      </w:tr>
      <w:tr w:rsidR="00267DD5" w14:paraId="5DEA273E" w14:textId="77777777">
        <w:tc>
          <w:tcPr>
            <w:tcW w:w="3118" w:type="dxa"/>
          </w:tcPr>
          <w:p w14:paraId="71FC9414" w14:textId="77777777" w:rsidR="00267DD5" w:rsidRDefault="00517FD4">
            <w:r>
              <w:rPr>
                <w:rFonts w:ascii="Courier New" w:hAnsi="Courier New"/>
                <w:sz w:val="22"/>
              </w:rPr>
              <w:t>GET /api/forms/schema</w:t>
            </w:r>
          </w:p>
        </w:tc>
        <w:tc>
          <w:tcPr>
            <w:tcW w:w="3118" w:type="dxa"/>
          </w:tcPr>
          <w:p w14:paraId="01C9A5BA" w14:textId="77777777" w:rsidR="00267DD5" w:rsidRPr="00D4781E" w:rsidRDefault="00517FD4">
            <w:pPr>
              <w:rPr>
                <w:lang w:val="ru-RU"/>
              </w:rPr>
            </w:pPr>
            <w:r w:rsidRPr="00D4781E">
              <w:rPr>
                <w:sz w:val="22"/>
                <w:lang w:val="ru-RU"/>
              </w:rPr>
              <w:t>Получить схему формы по типу</w:t>
            </w:r>
          </w:p>
        </w:tc>
        <w:tc>
          <w:tcPr>
            <w:tcW w:w="3118" w:type="dxa"/>
          </w:tcPr>
          <w:p w14:paraId="2FE777C2" w14:textId="77777777" w:rsidR="00267DD5" w:rsidRDefault="00517FD4">
            <w:r>
              <w:rPr>
                <w:sz w:val="22"/>
              </w:rPr>
              <w:t>Авториз.</w:t>
            </w:r>
          </w:p>
        </w:tc>
      </w:tr>
      <w:tr w:rsidR="00267DD5" w14:paraId="1AD635A8" w14:textId="77777777">
        <w:tc>
          <w:tcPr>
            <w:tcW w:w="3118" w:type="dxa"/>
          </w:tcPr>
          <w:p w14:paraId="7AF0573A" w14:textId="77777777" w:rsidR="00267DD5" w:rsidRDefault="00517FD4">
            <w:r>
              <w:rPr>
                <w:rFonts w:ascii="Courier New" w:hAnsi="Courier New"/>
                <w:sz w:val="22"/>
              </w:rPr>
              <w:t>POST /api/applications</w:t>
            </w:r>
          </w:p>
        </w:tc>
        <w:tc>
          <w:tcPr>
            <w:tcW w:w="3118" w:type="dxa"/>
          </w:tcPr>
          <w:p w14:paraId="714F46E0" w14:textId="77777777" w:rsidR="00267DD5" w:rsidRPr="00D4781E" w:rsidRDefault="00517FD4">
            <w:pPr>
              <w:rPr>
                <w:lang w:val="ru-RU"/>
              </w:rPr>
            </w:pPr>
            <w:r w:rsidRPr="00D4781E">
              <w:rPr>
                <w:sz w:val="22"/>
                <w:lang w:val="ru-RU"/>
              </w:rPr>
              <w:t>Подать заявку и сохранить в онтологию</w:t>
            </w:r>
          </w:p>
        </w:tc>
        <w:tc>
          <w:tcPr>
            <w:tcW w:w="3118" w:type="dxa"/>
          </w:tcPr>
          <w:p w14:paraId="095EF47E" w14:textId="77777777" w:rsidR="00267DD5" w:rsidRDefault="00517FD4">
            <w:r>
              <w:rPr>
                <w:sz w:val="22"/>
              </w:rPr>
              <w:t>Студент</w:t>
            </w:r>
          </w:p>
        </w:tc>
      </w:tr>
      <w:tr w:rsidR="00267DD5" w14:paraId="44196A3C" w14:textId="77777777">
        <w:tc>
          <w:tcPr>
            <w:tcW w:w="3118" w:type="dxa"/>
          </w:tcPr>
          <w:p w14:paraId="26D52422" w14:textId="77777777" w:rsidR="00267DD5" w:rsidRDefault="00517FD4">
            <w:r>
              <w:rPr>
                <w:rFonts w:ascii="Courier New" w:hAnsi="Courier New"/>
                <w:sz w:val="22"/>
              </w:rPr>
              <w:t>GET /api/applications</w:t>
            </w:r>
          </w:p>
        </w:tc>
        <w:tc>
          <w:tcPr>
            <w:tcW w:w="3118" w:type="dxa"/>
          </w:tcPr>
          <w:p w14:paraId="59D7E55F" w14:textId="77777777" w:rsidR="00267DD5" w:rsidRDefault="00517FD4">
            <w:r>
              <w:rPr>
                <w:sz w:val="22"/>
              </w:rPr>
              <w:t>Список записей (студентов/руководителей)</w:t>
            </w:r>
          </w:p>
        </w:tc>
        <w:tc>
          <w:tcPr>
            <w:tcW w:w="3118" w:type="dxa"/>
          </w:tcPr>
          <w:p w14:paraId="4A87501E" w14:textId="77777777" w:rsidR="00267DD5" w:rsidRDefault="00517FD4">
            <w:r>
              <w:rPr>
                <w:sz w:val="22"/>
              </w:rPr>
              <w:t>Оба</w:t>
            </w:r>
          </w:p>
        </w:tc>
      </w:tr>
      <w:tr w:rsidR="00267DD5" w14:paraId="24E7AF61" w14:textId="77777777">
        <w:tc>
          <w:tcPr>
            <w:tcW w:w="3118" w:type="dxa"/>
          </w:tcPr>
          <w:p w14:paraId="1E0D69BF" w14:textId="77777777" w:rsidR="00267DD5" w:rsidRDefault="00517FD4">
            <w:r>
              <w:rPr>
                <w:rFonts w:ascii="Courier New" w:hAnsi="Courier New"/>
                <w:sz w:val="22"/>
              </w:rPr>
              <w:t>GET /api/applications/entry</w:t>
            </w:r>
          </w:p>
        </w:tc>
        <w:tc>
          <w:tcPr>
            <w:tcW w:w="3118" w:type="dxa"/>
          </w:tcPr>
          <w:p w14:paraId="039E9816" w14:textId="77777777" w:rsidR="00267DD5" w:rsidRDefault="00517FD4">
            <w:r>
              <w:rPr>
                <w:sz w:val="22"/>
              </w:rPr>
              <w:t>Данные одной записи</w:t>
            </w:r>
          </w:p>
        </w:tc>
        <w:tc>
          <w:tcPr>
            <w:tcW w:w="3118" w:type="dxa"/>
          </w:tcPr>
          <w:p w14:paraId="763D3358" w14:textId="77777777" w:rsidR="00267DD5" w:rsidRDefault="00517FD4">
            <w:r>
              <w:rPr>
                <w:sz w:val="22"/>
              </w:rPr>
              <w:t>Оба</w:t>
            </w:r>
          </w:p>
        </w:tc>
      </w:tr>
      <w:tr w:rsidR="00267DD5" w14:paraId="69A85F72" w14:textId="77777777">
        <w:tc>
          <w:tcPr>
            <w:tcW w:w="3118" w:type="dxa"/>
          </w:tcPr>
          <w:p w14:paraId="673FF22E" w14:textId="77777777" w:rsidR="00267DD5" w:rsidRDefault="00517FD4">
            <w:r>
              <w:rPr>
                <w:rFonts w:ascii="Courier New" w:hAnsi="Courier New"/>
                <w:sz w:val="22"/>
              </w:rPr>
              <w:t>PUT /api/applications/entry</w:t>
            </w:r>
          </w:p>
        </w:tc>
        <w:tc>
          <w:tcPr>
            <w:tcW w:w="3118" w:type="dxa"/>
          </w:tcPr>
          <w:p w14:paraId="1B3AB5AA" w14:textId="77777777" w:rsidR="00267DD5" w:rsidRDefault="00517FD4">
            <w:r>
              <w:rPr>
                <w:sz w:val="22"/>
              </w:rPr>
              <w:t>Обновить запись</w:t>
            </w:r>
          </w:p>
        </w:tc>
        <w:tc>
          <w:tcPr>
            <w:tcW w:w="3118" w:type="dxa"/>
          </w:tcPr>
          <w:p w14:paraId="36580443" w14:textId="77777777" w:rsidR="00267DD5" w:rsidRDefault="00517FD4">
            <w:r>
              <w:rPr>
                <w:sz w:val="22"/>
              </w:rPr>
              <w:t>Оба</w:t>
            </w:r>
          </w:p>
        </w:tc>
      </w:tr>
      <w:tr w:rsidR="00267DD5" w14:paraId="0DF628CA" w14:textId="77777777">
        <w:tc>
          <w:tcPr>
            <w:tcW w:w="3118" w:type="dxa"/>
          </w:tcPr>
          <w:p w14:paraId="7B6281D6" w14:textId="77777777" w:rsidR="00267DD5" w:rsidRDefault="00517FD4">
            <w:r>
              <w:rPr>
                <w:rFonts w:ascii="Courier New" w:hAnsi="Courier New"/>
                <w:sz w:val="22"/>
              </w:rPr>
              <w:t>POST /api/applications/receive</w:t>
            </w:r>
          </w:p>
        </w:tc>
        <w:tc>
          <w:tcPr>
            <w:tcW w:w="3118" w:type="dxa"/>
          </w:tcPr>
          <w:p w14:paraId="0D1BDE64" w14:textId="77777777" w:rsidR="00267DD5" w:rsidRDefault="00517FD4">
            <w:r>
              <w:rPr>
                <w:sz w:val="22"/>
              </w:rPr>
              <w:t>Отметить получение документа</w:t>
            </w:r>
          </w:p>
        </w:tc>
        <w:tc>
          <w:tcPr>
            <w:tcW w:w="3118" w:type="dxa"/>
          </w:tcPr>
          <w:p w14:paraId="012F4852" w14:textId="77777777" w:rsidR="00267DD5" w:rsidRDefault="00517FD4">
            <w:r>
              <w:rPr>
                <w:sz w:val="22"/>
              </w:rPr>
              <w:t>Секретарь</w:t>
            </w:r>
          </w:p>
        </w:tc>
      </w:tr>
      <w:tr w:rsidR="00267DD5" w14:paraId="1085AFD7" w14:textId="77777777">
        <w:tc>
          <w:tcPr>
            <w:tcW w:w="3118" w:type="dxa"/>
          </w:tcPr>
          <w:p w14:paraId="37878D4C" w14:textId="77777777" w:rsidR="00267DD5" w:rsidRDefault="00517FD4">
            <w:r>
              <w:rPr>
                <w:rFonts w:ascii="Courier New" w:hAnsi="Courier New"/>
                <w:sz w:val="22"/>
              </w:rPr>
              <w:t>GET /api/applications/status</w:t>
            </w:r>
          </w:p>
        </w:tc>
        <w:tc>
          <w:tcPr>
            <w:tcW w:w="3118" w:type="dxa"/>
          </w:tcPr>
          <w:p w14:paraId="66447FA0" w14:textId="77777777" w:rsidR="00267DD5" w:rsidRDefault="00517FD4">
            <w:r>
              <w:rPr>
                <w:sz w:val="22"/>
              </w:rPr>
              <w:t>Статус сдачи документа</w:t>
            </w:r>
          </w:p>
        </w:tc>
        <w:tc>
          <w:tcPr>
            <w:tcW w:w="3118" w:type="dxa"/>
          </w:tcPr>
          <w:p w14:paraId="6CE10B91" w14:textId="77777777" w:rsidR="00267DD5" w:rsidRDefault="00517FD4">
            <w:r>
              <w:rPr>
                <w:sz w:val="22"/>
              </w:rPr>
              <w:t>Оба</w:t>
            </w:r>
          </w:p>
        </w:tc>
      </w:tr>
      <w:tr w:rsidR="00267DD5" w14:paraId="3B062B26" w14:textId="77777777">
        <w:tc>
          <w:tcPr>
            <w:tcW w:w="3118" w:type="dxa"/>
          </w:tcPr>
          <w:p w14:paraId="73B78FD0" w14:textId="77777777" w:rsidR="00267DD5" w:rsidRDefault="00517FD4">
            <w:r>
              <w:rPr>
                <w:rFonts w:ascii="Courier New" w:hAnsi="Courier New"/>
                <w:sz w:val="22"/>
              </w:rPr>
              <w:t>GET /api/ontology/individuals</w:t>
            </w:r>
          </w:p>
        </w:tc>
        <w:tc>
          <w:tcPr>
            <w:tcW w:w="3118" w:type="dxa"/>
          </w:tcPr>
          <w:p w14:paraId="64150E0E" w14:textId="77777777" w:rsidR="00267DD5" w:rsidRDefault="00517FD4">
            <w:r>
              <w:rPr>
                <w:sz w:val="22"/>
              </w:rPr>
              <w:t>Поиск индивидуалов (автодополн.)</w:t>
            </w:r>
          </w:p>
        </w:tc>
        <w:tc>
          <w:tcPr>
            <w:tcW w:w="3118" w:type="dxa"/>
          </w:tcPr>
          <w:p w14:paraId="16C913B8" w14:textId="77777777" w:rsidR="00267DD5" w:rsidRDefault="00517FD4">
            <w:r>
              <w:rPr>
                <w:sz w:val="22"/>
              </w:rPr>
              <w:t>Авториз.</w:t>
            </w:r>
          </w:p>
        </w:tc>
      </w:tr>
      <w:tr w:rsidR="00267DD5" w14:paraId="0FA2E6F2" w14:textId="77777777">
        <w:tc>
          <w:tcPr>
            <w:tcW w:w="3118" w:type="dxa"/>
          </w:tcPr>
          <w:p w14:paraId="76B21835" w14:textId="77777777" w:rsidR="00267DD5" w:rsidRDefault="00517FD4">
            <w:r>
              <w:rPr>
                <w:rFonts w:ascii="Courier New" w:hAnsi="Courier New"/>
                <w:sz w:val="22"/>
              </w:rPr>
              <w:t>GET /api/ontology/property-values</w:t>
            </w:r>
          </w:p>
        </w:tc>
        <w:tc>
          <w:tcPr>
            <w:tcW w:w="3118" w:type="dxa"/>
          </w:tcPr>
          <w:p w14:paraId="2957AD6E" w14:textId="77777777" w:rsidR="00267DD5" w:rsidRDefault="00517FD4">
            <w:r>
              <w:rPr>
                <w:sz w:val="22"/>
              </w:rPr>
              <w:t>Поиск значений свойств (автодополн.)</w:t>
            </w:r>
          </w:p>
        </w:tc>
        <w:tc>
          <w:tcPr>
            <w:tcW w:w="3118" w:type="dxa"/>
          </w:tcPr>
          <w:p w14:paraId="23A51853" w14:textId="77777777" w:rsidR="00267DD5" w:rsidRDefault="00517FD4">
            <w:r>
              <w:rPr>
                <w:sz w:val="22"/>
              </w:rPr>
              <w:t>Авториз.</w:t>
            </w:r>
          </w:p>
        </w:tc>
      </w:tr>
    </w:tbl>
    <w:p w14:paraId="77828DA1" w14:textId="77777777" w:rsidR="00267DD5" w:rsidRDefault="00267DD5">
      <w:pPr>
        <w:jc w:val="both"/>
      </w:pPr>
    </w:p>
    <w:p w14:paraId="668050C6" w14:textId="77777777" w:rsidR="00267DD5" w:rsidRDefault="00517FD4">
      <w:pPr>
        <w:spacing w:before="120" w:after="60"/>
        <w:jc w:val="both"/>
      </w:pPr>
      <w:r>
        <w:rPr>
          <w:b/>
        </w:rPr>
        <w:t>2.10. Проектирование пользовательского интерфейса</w:t>
      </w:r>
    </w:p>
    <w:p w14:paraId="63A79C5C" w14:textId="77777777" w:rsidR="00267DD5" w:rsidRDefault="00517FD4">
      <w:pPr>
        <w:spacing w:before="120" w:after="60"/>
        <w:jc w:val="both"/>
      </w:pPr>
      <w:r>
        <w:rPr>
          <w:b/>
        </w:rPr>
        <w:t>2.10.1. Структура веб-приложения</w:t>
      </w:r>
    </w:p>
    <w:p w14:paraId="30266CDC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Фронтенд системы реализован как одностраничное приложение (</w:t>
      </w:r>
      <w:r>
        <w:t>SPA</w:t>
      </w:r>
      <w:r w:rsidRPr="00D4781E">
        <w:rPr>
          <w:lang w:val="ru-RU"/>
        </w:rPr>
        <w:t xml:space="preserve">) на </w:t>
      </w:r>
      <w:r>
        <w:t>React</w:t>
      </w:r>
      <w:r w:rsidRPr="00D4781E">
        <w:rPr>
          <w:lang w:val="ru-RU"/>
        </w:rPr>
        <w:t xml:space="preserve"> 19 с </w:t>
      </w:r>
      <w:r>
        <w:t>TypeScript</w:t>
      </w:r>
      <w:r w:rsidRPr="00D4781E">
        <w:rPr>
          <w:lang w:val="ru-RU"/>
        </w:rPr>
        <w:t xml:space="preserve">. </w:t>
      </w:r>
      <w:r>
        <w:t xml:space="preserve">Маршрутизация реализована с помощью React Router. </w:t>
      </w:r>
      <w:r w:rsidRPr="00D4781E">
        <w:rPr>
          <w:lang w:val="ru-RU"/>
        </w:rPr>
        <w:t xml:space="preserve">Состояние аутентификации управляется через </w:t>
      </w:r>
      <w:r>
        <w:t>React</w:t>
      </w:r>
      <w:r w:rsidRPr="00D4781E">
        <w:rPr>
          <w:lang w:val="ru-RU"/>
        </w:rPr>
        <w:t xml:space="preserve"> </w:t>
      </w:r>
      <w:r>
        <w:t>Context</w:t>
      </w:r>
      <w:r w:rsidRPr="00D4781E">
        <w:rPr>
          <w:lang w:val="ru-RU"/>
        </w:rPr>
        <w:t xml:space="preserve"> (</w:t>
      </w:r>
      <w:r>
        <w:t>AuthContext</w:t>
      </w:r>
      <w:r w:rsidRPr="00D4781E">
        <w:rPr>
          <w:lang w:val="ru-RU"/>
        </w:rPr>
        <w:t xml:space="preserve">) и хранится в </w:t>
      </w:r>
      <w:r>
        <w:t>localStorage</w:t>
      </w:r>
      <w:r w:rsidRPr="00D4781E">
        <w:rPr>
          <w:lang w:val="ru-RU"/>
        </w:rPr>
        <w:t xml:space="preserve"> браузера.</w:t>
      </w:r>
    </w:p>
    <w:p w14:paraId="4D2AFBED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Приложение включает следующие страницы:</w:t>
      </w:r>
    </w:p>
    <w:p w14:paraId="050FA24C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>/</w:t>
      </w:r>
      <w:r>
        <w:rPr>
          <w:b/>
        </w:rPr>
        <w:t>login</w:t>
      </w:r>
      <w:r w:rsidRPr="00D4781E">
        <w:rPr>
          <w:b/>
          <w:lang w:val="ru-RU"/>
        </w:rPr>
        <w:t xml:space="preserve"> — Страница входа: </w:t>
      </w:r>
      <w:r w:rsidRPr="00D4781E">
        <w:rPr>
          <w:lang w:val="ru-RU"/>
        </w:rPr>
        <w:t xml:space="preserve">двухэтапная форма: ввод </w:t>
      </w:r>
      <w:r>
        <w:t>email</w:t>
      </w:r>
      <w:r w:rsidRPr="00D4781E">
        <w:rPr>
          <w:lang w:val="ru-RU"/>
        </w:rPr>
        <w:t xml:space="preserve"> → ввод кода верификации.</w:t>
      </w:r>
    </w:p>
    <w:p w14:paraId="43D1E000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 xml:space="preserve">/ — Главная страница: </w:t>
      </w:r>
      <w:r w:rsidRPr="00D4781E">
        <w:rPr>
          <w:lang w:val="ru-RU"/>
        </w:rPr>
        <w:t>приветствие и навигация в зависимости от роли пользователя.</w:t>
      </w:r>
    </w:p>
    <w:p w14:paraId="658B4826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t>/</w:t>
      </w:r>
      <w:r>
        <w:rPr>
          <w:b/>
        </w:rPr>
        <w:t>form</w:t>
      </w:r>
      <w:r w:rsidRPr="00D4781E">
        <w:rPr>
          <w:b/>
          <w:lang w:val="ru-RU"/>
        </w:rPr>
        <w:t xml:space="preserve"> — Форма студента: </w:t>
      </w:r>
      <w:r w:rsidRPr="00D4781E">
        <w:rPr>
          <w:lang w:val="ru-RU"/>
        </w:rPr>
        <w:t>динамическая форма подачи заявки на практику/ВКР.</w:t>
      </w:r>
    </w:p>
    <w:p w14:paraId="2B5BC614" w14:textId="77777777" w:rsidR="00267DD5" w:rsidRPr="00D4781E" w:rsidRDefault="00517FD4">
      <w:pPr>
        <w:ind w:left="709"/>
        <w:rPr>
          <w:lang w:val="ru-RU"/>
        </w:rPr>
      </w:pPr>
      <w:r w:rsidRPr="00D4781E">
        <w:rPr>
          <w:b/>
          <w:lang w:val="ru-RU"/>
        </w:rPr>
        <w:lastRenderedPageBreak/>
        <w:t>/</w:t>
      </w:r>
      <w:r>
        <w:rPr>
          <w:b/>
        </w:rPr>
        <w:t>secretary</w:t>
      </w:r>
      <w:r w:rsidRPr="00D4781E">
        <w:rPr>
          <w:b/>
          <w:lang w:val="ru-RU"/>
        </w:rPr>
        <w:t xml:space="preserve"> — Кабинет секретаря: </w:t>
      </w:r>
      <w:r w:rsidRPr="00D4781E">
        <w:rPr>
          <w:lang w:val="ru-RU"/>
        </w:rPr>
        <w:t>вкладки: добавление руководителя, список руководителей, заявления студентов.</w:t>
      </w:r>
    </w:p>
    <w:p w14:paraId="7ACAB2CC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2.10.2. Компонент автодополнения</w:t>
      </w:r>
    </w:p>
    <w:p w14:paraId="4D3A2B87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Ключевым компонентом интерфейса является </w:t>
      </w:r>
      <w:r>
        <w:t>Autocomplete</w:t>
      </w:r>
      <w:r w:rsidRPr="00D4781E">
        <w:rPr>
          <w:lang w:val="ru-RU"/>
        </w:rPr>
        <w:t xml:space="preserve"> — универсальный компонент автодополнения, используемый во всех полях форм. Компонент принимает функцию-загрузчик </w:t>
      </w:r>
      <w:r>
        <w:t>fetchSuggestions</w:t>
      </w:r>
      <w:r w:rsidRPr="00D4781E">
        <w:rPr>
          <w:lang w:val="ru-RU"/>
        </w:rPr>
        <w:t xml:space="preserve">, которая при вводе пользователем текста выполняет асинхронный запрос к </w:t>
      </w:r>
      <w:r>
        <w:t>API</w:t>
      </w:r>
      <w:r w:rsidRPr="00D4781E">
        <w:rPr>
          <w:lang w:val="ru-RU"/>
        </w:rPr>
        <w:t xml:space="preserve"> (либо к /</w:t>
      </w:r>
      <w:r>
        <w:t>api</w:t>
      </w:r>
      <w:r w:rsidRPr="00D4781E">
        <w:rPr>
          <w:lang w:val="ru-RU"/>
        </w:rPr>
        <w:t>/</w:t>
      </w:r>
      <w:r>
        <w:t>ontology</w:t>
      </w:r>
      <w:r w:rsidRPr="00D4781E">
        <w:rPr>
          <w:lang w:val="ru-RU"/>
        </w:rPr>
        <w:t>/</w:t>
      </w:r>
      <w:r>
        <w:t>individuals</w:t>
      </w:r>
      <w:r w:rsidRPr="00D4781E">
        <w:rPr>
          <w:lang w:val="ru-RU"/>
        </w:rPr>
        <w:t xml:space="preserve"> для объектных полей, либо к /</w:t>
      </w:r>
      <w:r>
        <w:t>api</w:t>
      </w:r>
      <w:r w:rsidRPr="00D4781E">
        <w:rPr>
          <w:lang w:val="ru-RU"/>
        </w:rPr>
        <w:t>/</w:t>
      </w:r>
      <w:r>
        <w:t>ontology</w:t>
      </w:r>
      <w:r w:rsidRPr="00D4781E">
        <w:rPr>
          <w:lang w:val="ru-RU"/>
        </w:rPr>
        <w:t>/</w:t>
      </w:r>
      <w:r>
        <w:t>property</w:t>
      </w:r>
      <w:r w:rsidRPr="00D4781E">
        <w:rPr>
          <w:lang w:val="ru-RU"/>
        </w:rPr>
        <w:t>-</w:t>
      </w:r>
      <w:r>
        <w:t>values</w:t>
      </w:r>
      <w:r w:rsidRPr="00D4781E">
        <w:rPr>
          <w:lang w:val="ru-RU"/>
        </w:rPr>
        <w:t xml:space="preserve"> для текстовых полей) и отображает список подсказок.</w:t>
      </w:r>
    </w:p>
    <w:p w14:paraId="4BA4B7C7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Такой подход позволяет повторно использовать один компонент для полей разного типа, передавая лишь различные функции загрузки данных. Для объектных полей компонент сохраняет внутреннее состояние из двух частей: </w:t>
      </w:r>
      <w:r>
        <w:t>URI</w:t>
      </w:r>
      <w:r w:rsidRPr="00D4781E">
        <w:rPr>
          <w:lang w:val="ru-RU"/>
        </w:rPr>
        <w:t xml:space="preserve"> выбранного индивидуала (для передачи в </w:t>
      </w:r>
      <w:r>
        <w:t>API</w:t>
      </w:r>
      <w:r w:rsidRPr="00D4781E">
        <w:rPr>
          <w:lang w:val="ru-RU"/>
        </w:rPr>
        <w:t>) и текстовую метку (для отображения пользователю).</w:t>
      </w:r>
    </w:p>
    <w:p w14:paraId="092B300D" w14:textId="77777777" w:rsidR="00267DD5" w:rsidRPr="00D4781E" w:rsidRDefault="00517FD4">
      <w:pPr>
        <w:spacing w:before="120" w:after="60"/>
        <w:jc w:val="both"/>
        <w:rPr>
          <w:lang w:val="ru-RU"/>
        </w:rPr>
      </w:pPr>
      <w:r w:rsidRPr="00D4781E">
        <w:rPr>
          <w:b/>
          <w:lang w:val="ru-RU"/>
        </w:rPr>
        <w:t>2.10.3. Защита маршрутов</w:t>
      </w:r>
    </w:p>
    <w:p w14:paraId="58DF25A2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 xml:space="preserve">Все страницы, кроме страницы входа, защищены компонентом </w:t>
      </w:r>
      <w:r>
        <w:t>RequireAuth</w:t>
      </w:r>
      <w:r w:rsidRPr="00D4781E">
        <w:rPr>
          <w:lang w:val="ru-RU"/>
        </w:rPr>
        <w:t xml:space="preserve">, который проверяет наличие действительного </w:t>
      </w:r>
      <w:r>
        <w:t>JWT</w:t>
      </w:r>
      <w:r w:rsidRPr="00D4781E">
        <w:rPr>
          <w:lang w:val="ru-RU"/>
        </w:rPr>
        <w:t xml:space="preserve">-токена в </w:t>
      </w:r>
      <w:r>
        <w:t>localStorage</w:t>
      </w:r>
      <w:r w:rsidRPr="00D4781E">
        <w:rPr>
          <w:lang w:val="ru-RU"/>
        </w:rPr>
        <w:t xml:space="preserve">. При отсутствии токена пользователь автоматически перенаправляется на страницу входа. Дополнительно компонент </w:t>
      </w:r>
      <w:r>
        <w:t>Layout</w:t>
      </w:r>
      <w:r w:rsidRPr="00D4781E">
        <w:rPr>
          <w:lang w:val="ru-RU"/>
        </w:rPr>
        <w:t xml:space="preserve"> отображает заголовок с информацией о текущем пользователе и кнопкой выхода из системы.</w:t>
      </w:r>
    </w:p>
    <w:p w14:paraId="03B39990" w14:textId="77777777" w:rsidR="00267DD5" w:rsidRPr="00D4781E" w:rsidRDefault="00267DD5">
      <w:pPr>
        <w:jc w:val="both"/>
        <w:rPr>
          <w:lang w:val="ru-RU"/>
        </w:rPr>
      </w:pPr>
    </w:p>
    <w:p w14:paraId="1C16D765" w14:textId="77777777" w:rsidR="00267DD5" w:rsidRPr="00D4781E" w:rsidRDefault="00517FD4">
      <w:pPr>
        <w:ind w:firstLine="709"/>
        <w:jc w:val="both"/>
        <w:rPr>
          <w:lang w:val="ru-RU"/>
        </w:rPr>
      </w:pPr>
      <w:r w:rsidRPr="00D4781E">
        <w:rPr>
          <w:lang w:val="ru-RU"/>
        </w:rPr>
        <w:t>В данной главе спроектированы все основные компоненты системы: клиент-серверная архитектура, схема реляционной базы данных, онтологическая модель предметной области, модули аутентификации, динамических форм, генерации документов, сервис напоминаний и модуль отслеживания статуса сдачи документов. Совокупность предложенных проектных решений обеспечивает выполнение всех функциональных и нефункциональных требований, сформулированных в первой главе.</w:t>
      </w:r>
    </w:p>
    <w:sectPr w:rsidR="00267DD5" w:rsidRPr="00D4781E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615800">
    <w:abstractNumId w:val="8"/>
  </w:num>
  <w:num w:numId="2" w16cid:durableId="1495104817">
    <w:abstractNumId w:val="6"/>
  </w:num>
  <w:num w:numId="3" w16cid:durableId="995452463">
    <w:abstractNumId w:val="5"/>
  </w:num>
  <w:num w:numId="4" w16cid:durableId="1241016122">
    <w:abstractNumId w:val="4"/>
  </w:num>
  <w:num w:numId="5" w16cid:durableId="209197730">
    <w:abstractNumId w:val="7"/>
  </w:num>
  <w:num w:numId="6" w16cid:durableId="249896194">
    <w:abstractNumId w:val="3"/>
  </w:num>
  <w:num w:numId="7" w16cid:durableId="514661338">
    <w:abstractNumId w:val="2"/>
  </w:num>
  <w:num w:numId="8" w16cid:durableId="946960915">
    <w:abstractNumId w:val="1"/>
  </w:num>
  <w:num w:numId="9" w16cid:durableId="155211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DD5"/>
    <w:rsid w:val="00277FA0"/>
    <w:rsid w:val="0029639D"/>
    <w:rsid w:val="00322271"/>
    <w:rsid w:val="00326F90"/>
    <w:rsid w:val="003908D8"/>
    <w:rsid w:val="00517FD4"/>
    <w:rsid w:val="00AA1D8D"/>
    <w:rsid w:val="00AA7D0C"/>
    <w:rsid w:val="00B47730"/>
    <w:rsid w:val="00CB0664"/>
    <w:rsid w:val="00D478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D7430B"/>
  <w14:defaultImageDpi w14:val="300"/>
  <w15:docId w15:val="{C80EDB14-6D24-4C4A-A5B8-2D030FF1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1813</TotalTime>
  <Pages>1</Pages>
  <Words>3030</Words>
  <Characters>17274</Characters>
  <Application>Microsoft Office Word</Application>
  <DocSecurity>0</DocSecurity>
  <Lines>143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shabanov.dima11203@gmail.com</cp:lastModifiedBy>
  <cp:revision>2</cp:revision>
  <dcterms:created xsi:type="dcterms:W3CDTF">2013-12-23T23:15:00Z</dcterms:created>
  <dcterms:modified xsi:type="dcterms:W3CDTF">2026-04-17T14:15:00Z</dcterms:modified>
  <cp:category/>
</cp:coreProperties>
</file>