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D4AF" w14:textId="68EB466A" w:rsidR="001D0E1D" w:rsidRDefault="001D0E1D" w:rsidP="001D0E1D">
      <w:pPr>
        <w:pStyle w:val="Heading1"/>
      </w:pPr>
      <w:r>
        <w:t>Connect QGIS to portal using oauth2 authentication</w:t>
      </w:r>
    </w:p>
    <w:p w14:paraId="37AE6539" w14:textId="05D0BC8B" w:rsidR="001D0E1D" w:rsidRDefault="00B512F1">
      <w:r>
        <w:t xml:space="preserve">Original source based on </w:t>
      </w:r>
      <w:hyperlink r:id="rId7" w:history="1">
        <w:r w:rsidR="00084178" w:rsidRPr="00E1732C">
          <w:rPr>
            <w:rStyle w:val="Hyperlink"/>
          </w:rPr>
          <w:t>https://north-road.com/2022/09/16/securely-accessing-arcgis-online-agol-and-enterprise-arcgis-portal-sites-through-qgis-2022-update/</w:t>
        </w:r>
      </w:hyperlink>
    </w:p>
    <w:p w14:paraId="0C34B3CC" w14:textId="77777777" w:rsidR="00084178" w:rsidRDefault="00084178"/>
    <w:p w14:paraId="714D4E5B" w14:textId="09E61BAE" w:rsidR="007B503B" w:rsidRDefault="001D0E1D">
      <w:r>
        <w:t xml:space="preserve">Go to the </w:t>
      </w:r>
      <w:r w:rsidR="0052207A">
        <w:t xml:space="preserve">knowledge management </w:t>
      </w:r>
      <w:proofErr w:type="spellStart"/>
      <w:r w:rsidR="0052207A">
        <w:t>sharepoint</w:t>
      </w:r>
      <w:proofErr w:type="spellEnd"/>
      <w:r w:rsidR="0052207A">
        <w:t xml:space="preserve"> and download the </w:t>
      </w:r>
      <w:r>
        <w:t xml:space="preserve"> file</w:t>
      </w:r>
      <w:r w:rsidR="001B485A">
        <w:t xml:space="preserve"> </w:t>
      </w:r>
      <w:r w:rsidR="00F16FF2" w:rsidRPr="00CF3C29">
        <w:rPr>
          <w:b/>
          <w:bCs/>
        </w:rPr>
        <w:t>QGIS_oauth2_UNEP_WCMC.json</w:t>
      </w:r>
      <w:r w:rsidR="00CF3C29">
        <w:rPr>
          <w:rStyle w:val="Hyperlink"/>
        </w:rPr>
        <w:t xml:space="preserve"> </w:t>
      </w:r>
      <w:hyperlink r:id="rId8" w:history="1">
        <w:r w:rsidR="00CF3C29" w:rsidRPr="00CF3C29">
          <w:rPr>
            <w:rStyle w:val="Hyperlink"/>
          </w:rPr>
          <w:t>located here</w:t>
        </w:r>
      </w:hyperlink>
    </w:p>
    <w:p w14:paraId="4E640510" w14:textId="77777777" w:rsidR="000737C9" w:rsidRDefault="000737C9"/>
    <w:p w14:paraId="08ED3393" w14:textId="55F65CA1" w:rsidR="00CF3C29" w:rsidRDefault="00CF3C29">
      <w:r>
        <w:t xml:space="preserve">In a windows explorer window </w:t>
      </w:r>
      <w:r w:rsidR="007610AF">
        <w:t xml:space="preserve">copy the downloaded file to your QGIS profiles folder located in </w:t>
      </w:r>
      <w:proofErr w:type="spellStart"/>
      <w:r w:rsidR="007610AF">
        <w:t>A</w:t>
      </w:r>
      <w:r w:rsidR="00077707">
        <w:t>ppData</w:t>
      </w:r>
      <w:proofErr w:type="spellEnd"/>
    </w:p>
    <w:p w14:paraId="14D5FDB2" w14:textId="779C745F" w:rsidR="0052207A" w:rsidRPr="00E3069A" w:rsidRDefault="00E3069A">
      <w:pPr>
        <w:rPr>
          <w:i/>
          <w:iCs/>
        </w:rPr>
      </w:pPr>
      <w:r w:rsidRPr="00E3069A">
        <w:rPr>
          <w:i/>
          <w:iCs/>
        </w:rPr>
        <w:t>(Note: if you can’t see the folder y</w:t>
      </w:r>
      <w:r w:rsidR="00077707" w:rsidRPr="00E3069A">
        <w:rPr>
          <w:i/>
          <w:iCs/>
        </w:rPr>
        <w:t xml:space="preserve">ou may need to tell your windows explorer to be able to see hidden </w:t>
      </w:r>
      <w:r w:rsidRPr="00E3069A">
        <w:rPr>
          <w:i/>
          <w:iCs/>
        </w:rPr>
        <w:t xml:space="preserve">folder by going to </w:t>
      </w:r>
      <w:r w:rsidR="0067063E" w:rsidRPr="00E3069A">
        <w:rPr>
          <w:b/>
          <w:bCs/>
          <w:i/>
          <w:iCs/>
        </w:rPr>
        <w:t xml:space="preserve">View </w:t>
      </w:r>
      <w:r w:rsidR="00D86203" w:rsidRPr="00E3069A">
        <w:rPr>
          <w:b/>
          <w:bCs/>
          <w:i/>
          <w:iCs/>
        </w:rPr>
        <w:t>&gt;&gt;&gt;</w:t>
      </w:r>
      <w:r w:rsidR="0067063E" w:rsidRPr="00E3069A">
        <w:rPr>
          <w:b/>
          <w:bCs/>
          <w:i/>
          <w:iCs/>
        </w:rPr>
        <w:t>show hidden items</w:t>
      </w:r>
      <w:r w:rsidRPr="00E3069A">
        <w:rPr>
          <w:b/>
          <w:bCs/>
          <w:i/>
          <w:iCs/>
        </w:rPr>
        <w:t>)</w:t>
      </w:r>
    </w:p>
    <w:p w14:paraId="7E96309E" w14:textId="568B716F" w:rsidR="001D0E1D" w:rsidRDefault="0052207A">
      <w:r>
        <w:t>S</w:t>
      </w:r>
      <w:r w:rsidR="001D0E1D">
        <w:t xml:space="preserve">ave in your QGIS profile folder e.g. </w:t>
      </w:r>
      <w:r w:rsidR="001D0E1D" w:rsidRPr="001324AF">
        <w:rPr>
          <w:b/>
          <w:bCs/>
        </w:rPr>
        <w:t>C:\Users\Corinnar\AppData\Roaming\QGIS\QGIS3\profiles\default</w:t>
      </w:r>
    </w:p>
    <w:p w14:paraId="515E6E0C" w14:textId="75DCB728" w:rsidR="001D0E1D" w:rsidRDefault="001D0E1D">
      <w:r>
        <w:rPr>
          <w:noProof/>
        </w:rPr>
        <w:drawing>
          <wp:inline distT="0" distB="0" distL="0" distR="0" wp14:anchorId="2F6B76AA" wp14:editId="3704F7F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069" cy="32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D9AA" w14:textId="1B8744B2" w:rsidR="001D0E1D" w:rsidRDefault="001D0E1D">
      <w:r>
        <w:t xml:space="preserve">Open </w:t>
      </w:r>
      <w:r w:rsidRPr="001324AF">
        <w:rPr>
          <w:b/>
          <w:bCs/>
        </w:rPr>
        <w:t>QGIS</w:t>
      </w:r>
    </w:p>
    <w:p w14:paraId="2F630E99" w14:textId="71FDC504" w:rsidR="001D0E1D" w:rsidRDefault="001324AF">
      <w:r>
        <w:t xml:space="preserve">Navigate to </w:t>
      </w:r>
      <w:r w:rsidRPr="001324AF">
        <w:rPr>
          <w:b/>
          <w:bCs/>
        </w:rPr>
        <w:t>Layers&gt;&gt;Data Source Manager</w:t>
      </w:r>
    </w:p>
    <w:p w14:paraId="74239F5E" w14:textId="7259B3E7" w:rsidR="001324AF" w:rsidRDefault="001324AF">
      <w:r>
        <w:rPr>
          <w:noProof/>
        </w:rPr>
        <w:lastRenderedPageBreak/>
        <w:drawing>
          <wp:inline distT="0" distB="0" distL="0" distR="0" wp14:anchorId="7657936F" wp14:editId="5F4F3C38">
            <wp:extent cx="5731510" cy="21798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288" cy="22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7869" w14:textId="1E3E39D9" w:rsidR="001D0E1D" w:rsidRDefault="001324AF" w:rsidP="001324AF">
      <w:pPr>
        <w:keepNext/>
      </w:pPr>
      <w:r>
        <w:t xml:space="preserve">Click on </w:t>
      </w:r>
      <w:r w:rsidRPr="001324AF">
        <w:rPr>
          <w:b/>
          <w:bCs/>
        </w:rPr>
        <w:t>ArcGIS REST Server</w:t>
      </w:r>
      <w:r>
        <w:t xml:space="preserve"> in the left hand panel and then click </w:t>
      </w:r>
      <w:r w:rsidRPr="001324AF">
        <w:rPr>
          <w:b/>
          <w:bCs/>
        </w:rPr>
        <w:t>New</w:t>
      </w:r>
    </w:p>
    <w:p w14:paraId="543DEF7B" w14:textId="7F28A636" w:rsidR="001324AF" w:rsidRDefault="001324AF">
      <w:r>
        <w:rPr>
          <w:noProof/>
        </w:rPr>
        <w:drawing>
          <wp:inline distT="0" distB="0" distL="0" distR="0" wp14:anchorId="0304B27F" wp14:editId="0AB4B5F1">
            <wp:extent cx="5667846" cy="41833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317" cy="41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3E9" w14:textId="01A0A8E6" w:rsidR="001324AF" w:rsidRDefault="001324AF">
      <w:r>
        <w:t>Fill out the following parameters</w:t>
      </w:r>
    </w:p>
    <w:p w14:paraId="0EA87190" w14:textId="2D89CD6C" w:rsidR="00F67CF5" w:rsidRDefault="00F67CF5">
      <w:pPr>
        <w:rPr>
          <w:b/>
          <w:bCs/>
        </w:rPr>
      </w:pPr>
      <w:r w:rsidRPr="00F67CF5">
        <w:rPr>
          <w:b/>
          <w:bCs/>
        </w:rPr>
        <w:t>Name:</w:t>
      </w:r>
      <w:r>
        <w:t xml:space="preserve"> </w:t>
      </w:r>
      <w:r w:rsidRPr="00F67CF5">
        <w:t>UNEP-WCMC portal</w:t>
      </w:r>
    </w:p>
    <w:p w14:paraId="1A9A7351" w14:textId="2F4576AD" w:rsidR="00F67CF5" w:rsidRPr="00F67CF5" w:rsidRDefault="00F67CF5">
      <w:r w:rsidRPr="00F67CF5">
        <w:rPr>
          <w:b/>
          <w:bCs/>
        </w:rPr>
        <w:t>URL:</w:t>
      </w:r>
      <w:r>
        <w:rPr>
          <w:b/>
          <w:bCs/>
        </w:rPr>
        <w:t xml:space="preserve"> </w:t>
      </w:r>
      <w:hyperlink r:id="rId12" w:history="1">
        <w:r w:rsidRPr="00F67CF5">
          <w:rPr>
            <w:rStyle w:val="Hyperlink"/>
          </w:rPr>
          <w:t>https://data-gis.unep-wcmc.org/server/rest/services/</w:t>
        </w:r>
      </w:hyperlink>
    </w:p>
    <w:p w14:paraId="1F2C56FE" w14:textId="14FB6E67" w:rsidR="00F67CF5" w:rsidRDefault="00F67CF5">
      <w:r>
        <w:rPr>
          <w:b/>
          <w:bCs/>
        </w:rPr>
        <w:t xml:space="preserve">Community endpoint URL: </w:t>
      </w:r>
      <w:hyperlink r:id="rId13" w:history="1">
        <w:r w:rsidRPr="0012695C">
          <w:rPr>
            <w:rStyle w:val="Hyperlink"/>
          </w:rPr>
          <w:t>https://data-gis.unep-wcmc.org/portal/sharing/rest/community/</w:t>
        </w:r>
      </w:hyperlink>
    </w:p>
    <w:p w14:paraId="029AA57E" w14:textId="0D987E1E" w:rsidR="00F67CF5" w:rsidRDefault="00F67CF5">
      <w:pPr>
        <w:rPr>
          <w:rStyle w:val="Hyperlink"/>
        </w:rPr>
      </w:pPr>
      <w:r w:rsidRPr="00F67CF5">
        <w:rPr>
          <w:b/>
          <w:bCs/>
        </w:rPr>
        <w:t>Content endpoint URL:</w:t>
      </w:r>
      <w:r>
        <w:t xml:space="preserve"> </w:t>
      </w:r>
      <w:hyperlink r:id="rId14" w:history="1">
        <w:r w:rsidRPr="0012695C">
          <w:rPr>
            <w:rStyle w:val="Hyperlink"/>
          </w:rPr>
          <w:t>https://data-gis.unep-wcmc.org/portal/sharing/rest/content/</w:t>
        </w:r>
      </w:hyperlink>
    </w:p>
    <w:p w14:paraId="320FF645" w14:textId="30F8C530" w:rsidR="00A1165B" w:rsidRPr="00A1165B" w:rsidRDefault="00A1165B" w:rsidP="00A1165B">
      <w:r w:rsidRPr="00A1165B">
        <w:t xml:space="preserve">In the new window enter the </w:t>
      </w:r>
      <w:r>
        <w:t>following parameter</w:t>
      </w:r>
    </w:p>
    <w:p w14:paraId="64DD38B1" w14:textId="1E2FFD2A" w:rsidR="00A1165B" w:rsidRDefault="00A1165B" w:rsidP="00A1165B">
      <w:r w:rsidRPr="00F67CF5">
        <w:rPr>
          <w:b/>
          <w:bCs/>
        </w:rPr>
        <w:t>Name:</w:t>
      </w:r>
      <w:r>
        <w:t xml:space="preserve"> </w:t>
      </w:r>
      <w:r w:rsidRPr="00F67CF5">
        <w:t>UNEP-WCMC portal</w:t>
      </w:r>
    </w:p>
    <w:p w14:paraId="33396A0F" w14:textId="77777777" w:rsidR="009C1F89" w:rsidRDefault="009C1F89" w:rsidP="009C1F89">
      <w:pPr>
        <w:rPr>
          <w:b/>
          <w:bCs/>
        </w:rPr>
      </w:pPr>
      <w:r w:rsidRPr="009C1F89">
        <w:rPr>
          <w:b/>
          <w:bCs/>
        </w:rPr>
        <w:lastRenderedPageBreak/>
        <w:t>Resource:</w:t>
      </w:r>
      <w:r>
        <w:t xml:space="preserve"> </w:t>
      </w:r>
      <w:r w:rsidRPr="009C1F89">
        <w:t>https://data-gis.unep-wcmc.org/portal/sharing/rest/</w:t>
      </w:r>
    </w:p>
    <w:p w14:paraId="76E51758" w14:textId="64577FB3" w:rsidR="009C1F89" w:rsidRDefault="00624AA7" w:rsidP="00A1165B">
      <w:pPr>
        <w:rPr>
          <w:b/>
          <w:bCs/>
        </w:rPr>
      </w:pPr>
      <w:r>
        <w:t xml:space="preserve">In the box underneath resource pick </w:t>
      </w:r>
      <w:r w:rsidR="008E192D">
        <w:rPr>
          <w:b/>
          <w:bCs/>
        </w:rPr>
        <w:t>Oauth2</w:t>
      </w:r>
      <w:r w:rsidR="008E192D">
        <w:rPr>
          <w:b/>
          <w:bCs/>
        </w:rPr>
        <w:t xml:space="preserve"> authentication</w:t>
      </w:r>
    </w:p>
    <w:p w14:paraId="02E7F789" w14:textId="3987BF27" w:rsidR="008E192D" w:rsidRDefault="00AB776B" w:rsidP="00A1165B">
      <w:r>
        <w:t xml:space="preserve">In the row labelled grant flow Click the blue down arrow button </w:t>
      </w:r>
      <w:r>
        <w:rPr>
          <w:noProof/>
        </w:rPr>
        <w:drawing>
          <wp:inline distT="0" distB="0" distL="0" distR="0" wp14:anchorId="51F9A08E" wp14:editId="7091501C">
            <wp:extent cx="54292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navigate to the </w:t>
      </w:r>
      <w:proofErr w:type="spellStart"/>
      <w:r w:rsidR="00AE30EC">
        <w:t>gis</w:t>
      </w:r>
      <w:proofErr w:type="spellEnd"/>
      <w:r w:rsidR="00AE30EC">
        <w:t xml:space="preserve"> </w:t>
      </w:r>
      <w:r w:rsidR="00796B05">
        <w:t>profile</w:t>
      </w:r>
      <w:r w:rsidR="00AE30EC">
        <w:t xml:space="preserve"> folder where you placed the authentication file</w:t>
      </w:r>
      <w:r w:rsidR="00796B05">
        <w:t xml:space="preserve"> and select the file.</w:t>
      </w:r>
    </w:p>
    <w:p w14:paraId="07CD5AE1" w14:textId="3D45FA56" w:rsidR="00AE30EC" w:rsidRDefault="008A1007" w:rsidP="00A1165B">
      <w:pPr>
        <w:rPr>
          <w:b/>
          <w:bCs/>
        </w:rPr>
      </w:pPr>
      <w:r>
        <w:rPr>
          <w:b/>
          <w:bCs/>
        </w:rPr>
        <w:t xml:space="preserve">i.e. </w:t>
      </w:r>
      <w:r w:rsidR="00AE30EC" w:rsidRPr="001324AF">
        <w:rPr>
          <w:b/>
          <w:bCs/>
        </w:rPr>
        <w:t>C:\Users\Corinnar\AppData\Roaming\QGIS\QGIS3\profiles\default</w:t>
      </w:r>
      <w:r>
        <w:rPr>
          <w:b/>
          <w:bCs/>
        </w:rPr>
        <w:t>\</w:t>
      </w:r>
      <w:r w:rsidRPr="008A1007">
        <w:rPr>
          <w:b/>
          <w:bCs/>
        </w:rPr>
        <w:t xml:space="preserve"> </w:t>
      </w:r>
      <w:r w:rsidRPr="00CF3C29">
        <w:rPr>
          <w:b/>
          <w:bCs/>
        </w:rPr>
        <w:t>QGIS_oauth2_UNEP_WCMC.json</w:t>
      </w:r>
    </w:p>
    <w:p w14:paraId="4FADE0C7" w14:textId="394BF58B" w:rsidR="008A1007" w:rsidRPr="002C7640" w:rsidRDefault="002C7640" w:rsidP="00A1165B">
      <w:pPr>
        <w:rPr>
          <w:b/>
          <w:bCs/>
        </w:rPr>
      </w:pPr>
      <w:r>
        <w:rPr>
          <w:noProof/>
        </w:rPr>
        <w:drawing>
          <wp:inline distT="0" distB="0" distL="0" distR="0" wp14:anchorId="4A281E68" wp14:editId="68BD458E">
            <wp:extent cx="5731510" cy="43484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5AC" w14:textId="1D93F37B" w:rsidR="00624AA7" w:rsidRDefault="008A1007" w:rsidP="00A1165B">
      <w:r>
        <w:t>Click save</w:t>
      </w:r>
    </w:p>
    <w:p w14:paraId="5480A141" w14:textId="77777777" w:rsidR="008A1007" w:rsidRDefault="008A1007" w:rsidP="00A1165B"/>
    <w:p w14:paraId="74B3F522" w14:textId="0C645A29" w:rsidR="00F67CF5" w:rsidRDefault="006D6D6E">
      <w:pPr>
        <w:rPr>
          <w:b/>
          <w:bCs/>
        </w:rPr>
      </w:pPr>
      <w:r>
        <w:t xml:space="preserve">Under </w:t>
      </w:r>
      <w:r w:rsidR="00F67CF5">
        <w:t xml:space="preserve">Authentications click </w:t>
      </w:r>
      <w:r w:rsidR="00F67CF5" w:rsidRPr="00F67CF5">
        <w:t>you should</w:t>
      </w:r>
      <w:r w:rsidR="00F67CF5">
        <w:rPr>
          <w:b/>
          <w:bCs/>
        </w:rPr>
        <w:t xml:space="preserve"> </w:t>
      </w:r>
      <w:r>
        <w:rPr>
          <w:b/>
          <w:bCs/>
        </w:rPr>
        <w:t xml:space="preserve">now see </w:t>
      </w:r>
      <w:r w:rsidR="00F67CF5">
        <w:rPr>
          <w:b/>
          <w:bCs/>
        </w:rPr>
        <w:t>UNEP-WCMC Portal (Oauth2)</w:t>
      </w:r>
    </w:p>
    <w:p w14:paraId="33A3B0DD" w14:textId="11A5D8E9" w:rsidR="00F67CF5" w:rsidRDefault="00F67CF5">
      <w:r>
        <w:rPr>
          <w:noProof/>
        </w:rPr>
        <w:lastRenderedPageBreak/>
        <w:drawing>
          <wp:inline distT="0" distB="0" distL="0" distR="0" wp14:anchorId="1DB35714" wp14:editId="4FDFDAA7">
            <wp:extent cx="4779777" cy="4168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064" cy="41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0C02" w14:textId="4F1E3BF4" w:rsidR="00F67CF5" w:rsidRDefault="00F67CF5">
      <w:r>
        <w:t xml:space="preserve">Click ok to </w:t>
      </w:r>
      <w:r w:rsidRPr="00F67CF5">
        <w:rPr>
          <w:b/>
          <w:bCs/>
        </w:rPr>
        <w:t>close</w:t>
      </w:r>
    </w:p>
    <w:p w14:paraId="55EEDF66" w14:textId="6EECE6D3" w:rsidR="00F67CF5" w:rsidRDefault="00F67CF5">
      <w:r>
        <w:t>This will take you back to the Data Source Manager Window.</w:t>
      </w:r>
    </w:p>
    <w:p w14:paraId="11601AF8" w14:textId="3E63C5A1" w:rsidR="00F67CF5" w:rsidRDefault="00F67CF5">
      <w:r>
        <w:t xml:space="preserve">Click </w:t>
      </w:r>
      <w:r w:rsidRPr="00F67CF5">
        <w:rPr>
          <w:b/>
          <w:bCs/>
        </w:rPr>
        <w:t>Connect</w:t>
      </w:r>
    </w:p>
    <w:p w14:paraId="14A175AD" w14:textId="59D42983" w:rsidR="00F67CF5" w:rsidRDefault="00F67CF5">
      <w:r>
        <w:rPr>
          <w:noProof/>
        </w:rPr>
        <w:drawing>
          <wp:inline distT="0" distB="0" distL="0" distR="0" wp14:anchorId="467C0EB2" wp14:editId="2951113D">
            <wp:extent cx="5006340" cy="37156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282" cy="37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5AA9" w14:textId="419C8C4B" w:rsidR="00F67CF5" w:rsidRDefault="00F67CF5">
      <w:r>
        <w:lastRenderedPageBreak/>
        <w:t>You should see two items (Groups and Services) under UNEP-WCMC portal</w:t>
      </w:r>
    </w:p>
    <w:p w14:paraId="50700D3C" w14:textId="78A5D494" w:rsidR="00F67CF5" w:rsidRDefault="00F67CF5">
      <w:r>
        <w:rPr>
          <w:noProof/>
        </w:rPr>
        <w:drawing>
          <wp:inline distT="0" distB="0" distL="0" distR="0" wp14:anchorId="69E89CA0" wp14:editId="1DAFB455">
            <wp:extent cx="5731510" cy="1641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CF6" w14:textId="46EE9C5E" w:rsidR="00F67CF5" w:rsidRDefault="00F67CF5">
      <w:r>
        <w:t xml:space="preserve">Click on the </w:t>
      </w:r>
      <w:r w:rsidR="009838E5">
        <w:t xml:space="preserve"> </w:t>
      </w:r>
      <w:r w:rsidR="009838E5" w:rsidRPr="009838E5">
        <w:rPr>
          <w:b/>
          <w:bCs/>
        </w:rPr>
        <w:t>&gt;</w:t>
      </w:r>
      <w:r w:rsidR="009838E5">
        <w:t xml:space="preserve"> </w:t>
      </w:r>
      <w:r>
        <w:t>arrow to expand Services</w:t>
      </w:r>
    </w:p>
    <w:p w14:paraId="4AF1A7AD" w14:textId="6AAAE106" w:rsidR="009838E5" w:rsidRDefault="009838E5">
      <w:r>
        <w:t>This will take you to the UNEP-WCMC portal login page</w:t>
      </w:r>
    </w:p>
    <w:p w14:paraId="3887A568" w14:textId="65DD74B0" w:rsidR="009838E5" w:rsidRDefault="009838E5">
      <w:r>
        <w:rPr>
          <w:noProof/>
        </w:rPr>
        <w:drawing>
          <wp:inline distT="0" distB="0" distL="0" distR="0" wp14:anchorId="71D7FD7A" wp14:editId="5B2CEF19">
            <wp:extent cx="5731510" cy="2856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F07" w14:textId="77777777" w:rsidR="007E7A17" w:rsidRDefault="009838E5">
      <w:r>
        <w:t xml:space="preserve">Once logged it you should get the message saying the authentication has worked and you can go back to QGIS </w:t>
      </w:r>
      <w:r w:rsidR="00EA5735">
        <w:t xml:space="preserve">. </w:t>
      </w:r>
    </w:p>
    <w:p w14:paraId="74B01ADA" w14:textId="77777777" w:rsidR="00F841DE" w:rsidRDefault="00F841DE">
      <w:pPr>
        <w:rPr>
          <w:noProof/>
        </w:rPr>
      </w:pPr>
    </w:p>
    <w:p w14:paraId="0555B597" w14:textId="1EA1B3AF" w:rsidR="00EA5735" w:rsidRDefault="00F841DE">
      <w:r>
        <w:rPr>
          <w:noProof/>
        </w:rPr>
        <w:drawing>
          <wp:inline distT="0" distB="0" distL="0" distR="0" wp14:anchorId="2D8FD722" wp14:editId="0BA14D21">
            <wp:extent cx="5731510" cy="1634836"/>
            <wp:effectExtent l="0" t="0" r="254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4"/>
                    <a:stretch/>
                  </pic:blipFill>
                  <pic:spPr bwMode="auto">
                    <a:xfrm>
                      <a:off x="0" y="0"/>
                      <a:ext cx="5731510" cy="163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5735">
        <w:t>you should not see this</w:t>
      </w:r>
    </w:p>
    <w:p w14:paraId="64118EF4" w14:textId="3FE701C9" w:rsidR="00EA5735" w:rsidRDefault="00EA5735">
      <w:commentRangeStart w:id="0"/>
      <w:r>
        <w:rPr>
          <w:noProof/>
        </w:rPr>
        <w:lastRenderedPageBreak/>
        <w:drawing>
          <wp:inline distT="0" distB="0" distL="0" distR="0" wp14:anchorId="1C3C47A0" wp14:editId="3C122805">
            <wp:extent cx="3233374" cy="272594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5533" cy="27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396137E3" w14:textId="77777777" w:rsidR="00EA5735" w:rsidRDefault="00EA5735"/>
    <w:p w14:paraId="6ED2C4D8" w14:textId="4B6CBB59" w:rsidR="009838E5" w:rsidRDefault="00EA5735">
      <w:r>
        <w:t xml:space="preserve">If connection has worked </w:t>
      </w:r>
      <w:r w:rsidR="009838E5">
        <w:t xml:space="preserve">see all the data layers in the portal which you can add directly into your QGIS project in the same way as shapefiles, geodatabase files and </w:t>
      </w:r>
      <w:proofErr w:type="spellStart"/>
      <w:r w:rsidR="009838E5">
        <w:t>geotiff</w:t>
      </w:r>
      <w:proofErr w:type="spellEnd"/>
      <w:r w:rsidR="009838E5">
        <w:t xml:space="preserve"> raster layers.</w:t>
      </w:r>
    </w:p>
    <w:p w14:paraId="5FCD7A7F" w14:textId="69456498" w:rsidR="009838E5" w:rsidRDefault="009838E5">
      <w:r>
        <w:rPr>
          <w:noProof/>
        </w:rPr>
        <w:drawing>
          <wp:inline distT="0" distB="0" distL="0" distR="0" wp14:anchorId="26311188" wp14:editId="647BC6A0">
            <wp:extent cx="4358640" cy="2583506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3124" cy="25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453" w14:textId="7122F2CC" w:rsidR="009838E5" w:rsidRDefault="009838E5"/>
    <w:p w14:paraId="2B39B681" w14:textId="1A88BEEF" w:rsidR="009838E5" w:rsidRDefault="009838E5"/>
    <w:p w14:paraId="46772C5B" w14:textId="7F745B8E" w:rsidR="009838E5" w:rsidRDefault="009838E5"/>
    <w:p w14:paraId="2DE94FE5" w14:textId="77777777" w:rsidR="009838E5" w:rsidRDefault="009838E5"/>
    <w:p w14:paraId="6BD1BDDD" w14:textId="77777777" w:rsidR="009838E5" w:rsidRPr="00F67CF5" w:rsidRDefault="009838E5"/>
    <w:p w14:paraId="1DFB0604" w14:textId="32712A59" w:rsidR="001D0E1D" w:rsidRDefault="001D0E1D" w:rsidP="001D0E1D">
      <w:pPr>
        <w:pStyle w:val="Heading1"/>
      </w:pPr>
      <w:r>
        <w:t>Connect QGIS to portal using oauth2 token</w:t>
      </w:r>
    </w:p>
    <w:p w14:paraId="4AC24487" w14:textId="108EB037" w:rsidR="00B512F1" w:rsidRPr="00B512F1" w:rsidRDefault="00B512F1" w:rsidP="00B512F1">
      <w:r>
        <w:t xml:space="preserve">(original source: based on </w:t>
      </w:r>
      <w:r w:rsidRPr="00B512F1">
        <w:t>https://toolkit.data.wa.gov.au/hc/en-gb/articles/360001044975-How-to-Add-an-ArcGIS-Server-Feature-Service-Esri-Token-Authentication-in-QGIS#connecting-to-a-service-using-token-authentication</w:t>
      </w:r>
      <w:r>
        <w:t>)</w:t>
      </w:r>
    </w:p>
    <w:p w14:paraId="3A727984" w14:textId="54AC86FB" w:rsidR="00DE53AC" w:rsidRDefault="00DE53AC" w:rsidP="00DE53AC"/>
    <w:p w14:paraId="029DD72F" w14:textId="77777777" w:rsidR="000E5271" w:rsidRDefault="00DE53AC" w:rsidP="00DE53AC">
      <w:r>
        <w:t xml:space="preserve">If the Oauth2 did not work this is an alternative method. </w:t>
      </w:r>
    </w:p>
    <w:p w14:paraId="75166824" w14:textId="77777777" w:rsidR="000E5271" w:rsidRDefault="000E5271" w:rsidP="000E5271">
      <w:r w:rsidRPr="000E5271">
        <w:rPr>
          <w:highlight w:val="yellow"/>
        </w:rPr>
        <w:t xml:space="preserve">Let Corinna or Osgur know if you get an error still and can’t connect using Oauth2 as it is useful to know during this testing phase when and why </w:t>
      </w:r>
      <w:proofErr w:type="spellStart"/>
      <w:r w:rsidRPr="000E5271">
        <w:rPr>
          <w:highlight w:val="yellow"/>
        </w:rPr>
        <w:t>iot</w:t>
      </w:r>
      <w:proofErr w:type="spellEnd"/>
      <w:r w:rsidRPr="000E5271">
        <w:rPr>
          <w:highlight w:val="yellow"/>
        </w:rPr>
        <w:t xml:space="preserve"> is not working</w:t>
      </w:r>
      <w:r>
        <w:t xml:space="preserve"> </w:t>
      </w:r>
    </w:p>
    <w:p w14:paraId="7C54D74D" w14:textId="26BD1C6B" w:rsidR="000E5271" w:rsidRPr="00DE53AC" w:rsidRDefault="000E5271" w:rsidP="000E5271">
      <w:r>
        <w:t xml:space="preserve">Then try the below. </w:t>
      </w:r>
    </w:p>
    <w:p w14:paraId="3FBC321F" w14:textId="77777777" w:rsidR="000E5271" w:rsidRDefault="000E5271" w:rsidP="00DE53AC"/>
    <w:p w14:paraId="7F755816" w14:textId="5DD49746" w:rsidR="00DE53AC" w:rsidRDefault="00DE53AC" w:rsidP="00DE53AC">
      <w:r>
        <w:t>You can generate a token which you can specify will last from 1 hour to 2 weeks. After the specified time you will need to repeat this process to generate a new token</w:t>
      </w:r>
    </w:p>
    <w:p w14:paraId="3523495D" w14:textId="65FFF9CC" w:rsidR="00DE53AC" w:rsidRDefault="00DE53AC" w:rsidP="00DE53AC">
      <w:r>
        <w:t>Navigate to this website</w:t>
      </w:r>
    </w:p>
    <w:p w14:paraId="56BD3F0F" w14:textId="6553F48A" w:rsidR="00DE53AC" w:rsidRDefault="00000000" w:rsidP="00DE53AC">
      <w:hyperlink r:id="rId28" w:history="1">
        <w:r w:rsidR="00DE53AC" w:rsidRPr="0012695C">
          <w:rPr>
            <w:rStyle w:val="Hyperlink"/>
          </w:rPr>
          <w:t>https://data-gis.unep-wcmc.org/portal/sharing/rest/oauth2</w:t>
        </w:r>
      </w:hyperlink>
    </w:p>
    <w:p w14:paraId="7E8B9C99" w14:textId="30898F70" w:rsidR="00DE53AC" w:rsidRDefault="00DE53AC" w:rsidP="00DE53AC">
      <w:r>
        <w:t>click on generate token</w:t>
      </w:r>
    </w:p>
    <w:p w14:paraId="28509514" w14:textId="35A1BB3C" w:rsidR="00DE53AC" w:rsidRDefault="00DE53AC" w:rsidP="00DE53AC">
      <w:r>
        <w:rPr>
          <w:noProof/>
        </w:rPr>
        <w:drawing>
          <wp:inline distT="0" distB="0" distL="0" distR="0" wp14:anchorId="1E2081F4" wp14:editId="44B6D8A3">
            <wp:extent cx="5731510" cy="11588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B45B" w14:textId="38FDC8BC" w:rsidR="00DE53AC" w:rsidRDefault="00DE53AC" w:rsidP="00DE53AC"/>
    <w:p w14:paraId="7B0AB879" w14:textId="0B10335A" w:rsidR="00DE53AC" w:rsidRDefault="00DE53AC" w:rsidP="00DE53AC">
      <w:r>
        <w:t>Login with your portal login</w:t>
      </w:r>
    </w:p>
    <w:p w14:paraId="078EB082" w14:textId="4EFC1EFE" w:rsidR="00DE53AC" w:rsidRDefault="00DE53AC" w:rsidP="00DE53AC">
      <w:r>
        <w:t>Click IP Address of this request’s origin</w:t>
      </w:r>
    </w:p>
    <w:p w14:paraId="388960AC" w14:textId="0E11AAF7" w:rsidR="00DE53AC" w:rsidRDefault="00DE53AC" w:rsidP="00DE53AC">
      <w:r>
        <w:t>And click Generate Token</w:t>
      </w:r>
    </w:p>
    <w:p w14:paraId="2A9924F4" w14:textId="6DAB963C" w:rsidR="00DE53AC" w:rsidRDefault="00DE53AC" w:rsidP="00DE53AC">
      <w:r>
        <w:rPr>
          <w:noProof/>
        </w:rPr>
        <w:drawing>
          <wp:inline distT="0" distB="0" distL="0" distR="0" wp14:anchorId="6AAF62E5" wp14:editId="2802B616">
            <wp:extent cx="5731510" cy="2618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4D1D" w14:textId="3AACED2B" w:rsidR="00DE53AC" w:rsidRDefault="00DE53AC" w:rsidP="00DE53AC">
      <w:r>
        <w:t>The token will appear underneath</w:t>
      </w:r>
    </w:p>
    <w:p w14:paraId="1713516E" w14:textId="0B0EB4A7" w:rsidR="00DE53AC" w:rsidRDefault="00DE53AC" w:rsidP="00DE53AC">
      <w:r>
        <w:rPr>
          <w:noProof/>
        </w:rPr>
        <w:lastRenderedPageBreak/>
        <w:drawing>
          <wp:inline distT="0" distB="0" distL="0" distR="0" wp14:anchorId="1F777495" wp14:editId="1587853A">
            <wp:extent cx="5731510" cy="721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0F15" w14:textId="73A9B4BC" w:rsidR="00DE53AC" w:rsidRDefault="00DE53AC" w:rsidP="00DE53AC"/>
    <w:p w14:paraId="50878110" w14:textId="43407BAE" w:rsidR="00DE53AC" w:rsidRDefault="00DE53AC" w:rsidP="00DE53AC">
      <w:r>
        <w:t>Copy the token and return to QGIS</w:t>
      </w:r>
    </w:p>
    <w:p w14:paraId="1BD5A232" w14:textId="1B264D39" w:rsidR="00DE53AC" w:rsidRDefault="00DE53AC" w:rsidP="00DE53AC">
      <w:r>
        <w:t xml:space="preserve">Go back to the </w:t>
      </w:r>
      <w:r w:rsidR="000E5271" w:rsidRPr="000E5271">
        <w:rPr>
          <w:b/>
          <w:bCs/>
        </w:rPr>
        <w:t>D</w:t>
      </w:r>
      <w:r w:rsidRPr="000E5271">
        <w:rPr>
          <w:b/>
          <w:bCs/>
        </w:rPr>
        <w:t>ata Source Manager</w:t>
      </w:r>
      <w:r>
        <w:t xml:space="preserve"> and this time edit the </w:t>
      </w:r>
      <w:r w:rsidRPr="000E5271">
        <w:rPr>
          <w:b/>
          <w:bCs/>
        </w:rPr>
        <w:t>UNEP-WCMC Portal</w:t>
      </w:r>
      <w:r>
        <w:t xml:space="preserve"> connection that you already tried to set up</w:t>
      </w:r>
    </w:p>
    <w:p w14:paraId="7C3451E5" w14:textId="119F6971" w:rsidR="00DE53AC" w:rsidRDefault="000E5271" w:rsidP="00DE53AC">
      <w:r>
        <w:rPr>
          <w:noProof/>
        </w:rPr>
        <w:drawing>
          <wp:inline distT="0" distB="0" distL="0" distR="0" wp14:anchorId="63F3C773" wp14:editId="256692BB">
            <wp:extent cx="5189220" cy="384735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2134" cy="38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20F0" w14:textId="77777777" w:rsidR="000E5271" w:rsidRDefault="000E5271" w:rsidP="000E5271">
      <w:r>
        <w:t>Click on the Green plus button</w:t>
      </w:r>
    </w:p>
    <w:p w14:paraId="5CF9BF25" w14:textId="5B467D29" w:rsidR="00DE53AC" w:rsidRDefault="00DE53AC" w:rsidP="00DE53AC">
      <w:r>
        <w:rPr>
          <w:noProof/>
        </w:rPr>
        <w:drawing>
          <wp:inline distT="0" distB="0" distL="0" distR="0" wp14:anchorId="23674933" wp14:editId="50647605">
            <wp:extent cx="3032760" cy="264232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9361" cy="26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B84" w14:textId="54E2734B" w:rsidR="000E5271" w:rsidRDefault="000E5271" w:rsidP="00DE53AC">
      <w:r>
        <w:lastRenderedPageBreak/>
        <w:t xml:space="preserve">A new Authentication window opens. </w:t>
      </w:r>
    </w:p>
    <w:p w14:paraId="0E6DD6F8" w14:textId="6F7D097C" w:rsidR="000E5271" w:rsidRDefault="000E5271" w:rsidP="00DE53AC">
      <w:r>
        <w:t>Give the new authentication a name e.g. UNEP-WCMC portal token</w:t>
      </w:r>
    </w:p>
    <w:p w14:paraId="2AE1BE87" w14:textId="5AE6C845" w:rsidR="000E5271" w:rsidRDefault="000E5271" w:rsidP="00DE53AC">
      <w:r>
        <w:t xml:space="preserve">Change the </w:t>
      </w:r>
      <w:r w:rsidRPr="000E5271">
        <w:t>dropdown</w:t>
      </w:r>
      <w:r>
        <w:t xml:space="preserve"> from Basic Authentication to </w:t>
      </w:r>
      <w:r w:rsidRPr="000E5271">
        <w:rPr>
          <w:b/>
          <w:bCs/>
        </w:rPr>
        <w:t>ESRI token</w:t>
      </w:r>
    </w:p>
    <w:p w14:paraId="319F9425" w14:textId="42B95B1F" w:rsidR="000E5271" w:rsidRDefault="000E5271" w:rsidP="00DE53AC">
      <w:r>
        <w:t xml:space="preserve">Paste your token in the box and click </w:t>
      </w:r>
      <w:r w:rsidRPr="000E5271">
        <w:rPr>
          <w:b/>
          <w:bCs/>
        </w:rPr>
        <w:t>Save</w:t>
      </w:r>
    </w:p>
    <w:p w14:paraId="01A3443A" w14:textId="77777777" w:rsidR="000E5271" w:rsidRDefault="000E5271" w:rsidP="00DE53AC"/>
    <w:p w14:paraId="4DADDC01" w14:textId="5BE981F6" w:rsidR="00DE53AC" w:rsidRDefault="000E5271" w:rsidP="000E5271">
      <w:r>
        <w:rPr>
          <w:noProof/>
        </w:rPr>
        <w:drawing>
          <wp:inline distT="0" distB="0" distL="0" distR="0" wp14:anchorId="3EC958EB" wp14:editId="732B32BD">
            <wp:extent cx="5731510" cy="1983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212" w14:textId="6C0F58C1" w:rsidR="000E5271" w:rsidRDefault="000E5271" w:rsidP="000E5271">
      <w:r>
        <w:t>Your authentication should now be set to the ESRI Token – click ok</w:t>
      </w:r>
    </w:p>
    <w:p w14:paraId="23CCCEE3" w14:textId="668F4EFD" w:rsidR="000E5271" w:rsidRDefault="000E5271" w:rsidP="000E5271">
      <w:r>
        <w:rPr>
          <w:noProof/>
        </w:rPr>
        <w:drawing>
          <wp:inline distT="0" distB="0" distL="0" distR="0" wp14:anchorId="41659A56" wp14:editId="177163C5">
            <wp:extent cx="5731510" cy="50342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1FBF" w14:textId="49FA8805" w:rsidR="000E5271" w:rsidRDefault="000E5271" w:rsidP="000E5271">
      <w:r>
        <w:lastRenderedPageBreak/>
        <w:t>You should now be back at the Data Source Manager.</w:t>
      </w:r>
    </w:p>
    <w:p w14:paraId="2B410F98" w14:textId="2B986B1F" w:rsidR="000E5271" w:rsidRDefault="000E5271" w:rsidP="000E5271">
      <w:r>
        <w:t>Click Connect</w:t>
      </w:r>
    </w:p>
    <w:p w14:paraId="115260CD" w14:textId="7EB0457B" w:rsidR="000E5271" w:rsidRDefault="000E5271" w:rsidP="000E5271">
      <w:r>
        <w:t>You should see the same as you did when you tried to connect via the Oauth2 method</w:t>
      </w:r>
    </w:p>
    <w:p w14:paraId="4B6687D4" w14:textId="77777777" w:rsidR="000E5271" w:rsidRDefault="000E5271" w:rsidP="000E5271"/>
    <w:p w14:paraId="3846AFB0" w14:textId="4479F5D7" w:rsidR="000E5271" w:rsidRDefault="000E5271" w:rsidP="000E5271">
      <w:r>
        <w:rPr>
          <w:noProof/>
        </w:rPr>
        <w:drawing>
          <wp:inline distT="0" distB="0" distL="0" distR="0" wp14:anchorId="64AAC8B1" wp14:editId="06E21209">
            <wp:extent cx="5006340" cy="37156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282" cy="37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99E" w14:textId="22570430" w:rsidR="000E5271" w:rsidRDefault="000E5271" w:rsidP="000E5271"/>
    <w:p w14:paraId="15A49964" w14:textId="77777777" w:rsidR="000E5271" w:rsidRDefault="000E5271" w:rsidP="000E5271">
      <w:r>
        <w:t>You should see two items (Groups and Services) under UNEP-WCMC portal</w:t>
      </w:r>
    </w:p>
    <w:p w14:paraId="669D4181" w14:textId="77777777" w:rsidR="000E5271" w:rsidRDefault="000E5271" w:rsidP="000E5271">
      <w:r>
        <w:rPr>
          <w:noProof/>
        </w:rPr>
        <w:drawing>
          <wp:inline distT="0" distB="0" distL="0" distR="0" wp14:anchorId="6AB3756D" wp14:editId="01ACBAB5">
            <wp:extent cx="5731510" cy="16414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A33" w14:textId="77777777" w:rsidR="000E5271" w:rsidRDefault="000E5271" w:rsidP="000E5271">
      <w:r>
        <w:t xml:space="preserve">Click on the  </w:t>
      </w:r>
      <w:r w:rsidRPr="009838E5">
        <w:rPr>
          <w:b/>
          <w:bCs/>
        </w:rPr>
        <w:t>&gt;</w:t>
      </w:r>
      <w:r>
        <w:t xml:space="preserve"> arrow to expand Services</w:t>
      </w:r>
    </w:p>
    <w:p w14:paraId="7F4859A9" w14:textId="7BF18C25" w:rsidR="000E5271" w:rsidRDefault="000E5271" w:rsidP="000E5271">
      <w:r>
        <w:t>You should see all the data layers appear!!</w:t>
      </w:r>
    </w:p>
    <w:p w14:paraId="7C9A519D" w14:textId="0E11B304" w:rsidR="000E5271" w:rsidRDefault="000E5271" w:rsidP="000E5271">
      <w:r>
        <w:rPr>
          <w:noProof/>
        </w:rPr>
        <w:lastRenderedPageBreak/>
        <w:drawing>
          <wp:inline distT="0" distB="0" distL="0" distR="0" wp14:anchorId="11D50285" wp14:editId="33CE57F9">
            <wp:extent cx="4358640" cy="2583506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3124" cy="25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5D6" w14:textId="54E3A731" w:rsidR="000E5271" w:rsidRDefault="000E5271" w:rsidP="000E5271"/>
    <w:p w14:paraId="3C91E6FB" w14:textId="1AE37683" w:rsidR="000E5271" w:rsidRPr="00DE53AC" w:rsidRDefault="000E5271" w:rsidP="000E5271">
      <w:r w:rsidRPr="000E5271">
        <w:rPr>
          <w:highlight w:val="yellow"/>
        </w:rPr>
        <w:t>Let Corinna or Osgur know if you get an error still and can’t connect</w:t>
      </w:r>
    </w:p>
    <w:sectPr w:rsidR="000E5271" w:rsidRPr="00DE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rinna Ravilious" w:date="2023-02-23T15:32:00Z" w:initials="CR">
    <w:p w14:paraId="5E609539" w14:textId="12296D03" w:rsidR="00EA5735" w:rsidRDefault="00EA5735" w:rsidP="00EA5735">
      <w:pPr>
        <w:pStyle w:val="Heading1"/>
      </w:pPr>
      <w:r>
        <w:rPr>
          <w:rStyle w:val="CommentReference"/>
        </w:rPr>
        <w:annotationRef/>
      </w:r>
      <w:r>
        <w:t>I get this on my laptop but on the desktop it worked fine. Tested both while in the office.</w:t>
      </w:r>
      <w:r>
        <w:br/>
      </w:r>
      <w:r>
        <w:br/>
      </w:r>
      <w:r>
        <w:br/>
        <w:t xml:space="preserve"> See Connect QGIS to portal using oauth2 token section as a temporary work around</w:t>
      </w:r>
    </w:p>
    <w:p w14:paraId="3C3A8095" w14:textId="360D2A0F" w:rsidR="00EA5735" w:rsidRDefault="00EA5735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A80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057C" w16cex:dateUtc="2023-02-23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A8095" w16cid:durableId="27A205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inna Ravilious">
    <w15:presenceInfo w15:providerId="AD" w15:userId="S::Corinna.Ravilious@unep-wcmc.org::5e2b7ea2-1462-448a-98fa-38e430432f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D"/>
    <w:rsid w:val="000737C9"/>
    <w:rsid w:val="00077707"/>
    <w:rsid w:val="00084178"/>
    <w:rsid w:val="000C489C"/>
    <w:rsid w:val="000E5271"/>
    <w:rsid w:val="00124752"/>
    <w:rsid w:val="001324AF"/>
    <w:rsid w:val="001B485A"/>
    <w:rsid w:val="001D0E1D"/>
    <w:rsid w:val="002C7640"/>
    <w:rsid w:val="0052207A"/>
    <w:rsid w:val="00577545"/>
    <w:rsid w:val="00624AA7"/>
    <w:rsid w:val="0067063E"/>
    <w:rsid w:val="006D6D6E"/>
    <w:rsid w:val="007610AF"/>
    <w:rsid w:val="00776270"/>
    <w:rsid w:val="00796B05"/>
    <w:rsid w:val="007B503B"/>
    <w:rsid w:val="007D051D"/>
    <w:rsid w:val="007E7A17"/>
    <w:rsid w:val="008A1007"/>
    <w:rsid w:val="008E192D"/>
    <w:rsid w:val="009510A9"/>
    <w:rsid w:val="00974019"/>
    <w:rsid w:val="009838E5"/>
    <w:rsid w:val="0099626F"/>
    <w:rsid w:val="009C1F89"/>
    <w:rsid w:val="00A1165B"/>
    <w:rsid w:val="00A3434C"/>
    <w:rsid w:val="00AB776B"/>
    <w:rsid w:val="00AE30EC"/>
    <w:rsid w:val="00B512F1"/>
    <w:rsid w:val="00C30743"/>
    <w:rsid w:val="00CF3C29"/>
    <w:rsid w:val="00D86203"/>
    <w:rsid w:val="00DE53AC"/>
    <w:rsid w:val="00E3069A"/>
    <w:rsid w:val="00E464A8"/>
    <w:rsid w:val="00EA5735"/>
    <w:rsid w:val="00ED512B"/>
    <w:rsid w:val="00F13048"/>
    <w:rsid w:val="00F16FF2"/>
    <w:rsid w:val="00F67CF5"/>
    <w:rsid w:val="00F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6B16"/>
  <w15:chartTrackingRefBased/>
  <w15:docId w15:val="{369998BA-B322-4FF9-B14A-41A246AF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5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7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7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7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cmc.sharepoint.com/:f:/s/WCMCKnowledgeManagement/EksneO68yfdBhyZs6xXQ-loBexa6tD2C7ls8N2jt0zMgZQ?e=9hLR0P" TargetMode="External"/><Relationship Id="rId13" Type="http://schemas.openxmlformats.org/officeDocument/2006/relationships/hyperlink" Target="https://data-gis.unep-wcmc.org/portal/sharing/rest/community/" TargetMode="External"/><Relationship Id="rId18" Type="http://schemas.openxmlformats.org/officeDocument/2006/relationships/image" Target="media/image7.pn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hyperlink" Target="https://north-road.com/2022/09/16/securely-accessing-arcgis-online-agol-and-enterprise-arcgis-portal-sites-through-qgis-2022-update/" TargetMode="External"/><Relationship Id="rId12" Type="http://schemas.openxmlformats.org/officeDocument/2006/relationships/hyperlink" Target="https://data-gis.unep-wcmc.org/server/rest/services/" TargetMode="External"/><Relationship Id="rId17" Type="http://schemas.openxmlformats.org/officeDocument/2006/relationships/image" Target="media/image6.png"/><Relationship Id="rId25" Type="http://schemas.microsoft.com/office/2016/09/relationships/commentsIds" Target="commentsIds.xm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commentsExtended" Target="commentsExtended.xml"/><Relationship Id="rId32" Type="http://schemas.openxmlformats.org/officeDocument/2006/relationships/image" Target="media/image16.png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comments" Target="comments.xml"/><Relationship Id="rId28" Type="http://schemas.openxmlformats.org/officeDocument/2006/relationships/hyperlink" Target="https://data-gis.unep-wcmc.org/portal/sharing/rest/oauth2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ta-gis.unep-wcmc.org/portal/sharing/rest/content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c40b72-951c-4f7c-b957-ad7a5919ed2b" xsi:nil="true"/>
    <lcf76f155ced4ddcb4097134ff3c332f xmlns="5e8e3eb3-8be4-45a7-9c56-78f32f91931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D8CE1463F1B34980CC6988639A2BCE" ma:contentTypeVersion="17" ma:contentTypeDescription="Create a new document." ma:contentTypeScope="" ma:versionID="4f21713f47300e4164872b0f8795c9d8">
  <xsd:schema xmlns:xsd="http://www.w3.org/2001/XMLSchema" xmlns:xs="http://www.w3.org/2001/XMLSchema" xmlns:p="http://schemas.microsoft.com/office/2006/metadata/properties" xmlns:ns2="64c40b72-951c-4f7c-b957-ad7a5919ed2b" xmlns:ns3="5e8e3eb3-8be4-45a7-9c56-78f32f91931f" targetNamespace="http://schemas.microsoft.com/office/2006/metadata/properties" ma:root="true" ma:fieldsID="91df8a7fb3117c50295761ef0cdeaec5" ns2:_="" ns3:_="">
    <xsd:import namespace="64c40b72-951c-4f7c-b957-ad7a5919ed2b"/>
    <xsd:import namespace="5e8e3eb3-8be4-45a7-9c56-78f32f919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0b72-951c-4f7c-b957-ad7a5919e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1b8652-3230-41d0-a190-cdab00674bb5}" ma:internalName="TaxCatchAll" ma:showField="CatchAllData" ma:web="64c40b72-951c-4f7c-b957-ad7a5919ed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e3eb3-8be4-45a7-9c56-78f32f919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29fe91-dcf4-43ec-bf40-197c5b5df0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68FAF0-C6C7-48C6-AE7F-13F59088A9F1}">
  <ds:schemaRefs>
    <ds:schemaRef ds:uri="http://schemas.microsoft.com/office/2006/metadata/properties"/>
    <ds:schemaRef ds:uri="http://schemas.microsoft.com/office/infopath/2007/PartnerControls"/>
    <ds:schemaRef ds:uri="64c40b72-951c-4f7c-b957-ad7a5919ed2b"/>
    <ds:schemaRef ds:uri="5e8e3eb3-8be4-45a7-9c56-78f32f91931f"/>
  </ds:schemaRefs>
</ds:datastoreItem>
</file>

<file path=customXml/itemProps2.xml><?xml version="1.0" encoding="utf-8"?>
<ds:datastoreItem xmlns:ds="http://schemas.openxmlformats.org/officeDocument/2006/customXml" ds:itemID="{58864EE1-D016-4DCD-9982-B47B45695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CFC3A-BF1A-4EE1-84E7-6A31107F7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40b72-951c-4f7c-b957-ad7a5919ed2b"/>
    <ds:schemaRef ds:uri="5e8e3eb3-8be4-45a7-9c56-78f32f919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Links>
    <vt:vector size="36" baseType="variant">
      <vt:variant>
        <vt:i4>4456477</vt:i4>
      </vt:variant>
      <vt:variant>
        <vt:i4>15</vt:i4>
      </vt:variant>
      <vt:variant>
        <vt:i4>0</vt:i4>
      </vt:variant>
      <vt:variant>
        <vt:i4>5</vt:i4>
      </vt:variant>
      <vt:variant>
        <vt:lpwstr>https://data-gis.unep-wcmc.org/portal/sharing/rest/oauth2</vt:lpwstr>
      </vt:variant>
      <vt:variant>
        <vt:lpwstr/>
      </vt:variant>
      <vt:variant>
        <vt:i4>2752637</vt:i4>
      </vt:variant>
      <vt:variant>
        <vt:i4>12</vt:i4>
      </vt:variant>
      <vt:variant>
        <vt:i4>0</vt:i4>
      </vt:variant>
      <vt:variant>
        <vt:i4>5</vt:i4>
      </vt:variant>
      <vt:variant>
        <vt:lpwstr>https://data-gis.unep-wcmc.org/portal/sharing/rest/content/</vt:lpwstr>
      </vt:variant>
      <vt:variant>
        <vt:lpwstr/>
      </vt:variant>
      <vt:variant>
        <vt:i4>6094864</vt:i4>
      </vt:variant>
      <vt:variant>
        <vt:i4>9</vt:i4>
      </vt:variant>
      <vt:variant>
        <vt:i4>0</vt:i4>
      </vt:variant>
      <vt:variant>
        <vt:i4>5</vt:i4>
      </vt:variant>
      <vt:variant>
        <vt:lpwstr>https://data-gis.unep-wcmc.org/portal/sharing/rest/community/</vt:lpwstr>
      </vt:variant>
      <vt:variant>
        <vt:lpwstr/>
      </vt:variant>
      <vt:variant>
        <vt:i4>4718593</vt:i4>
      </vt:variant>
      <vt:variant>
        <vt:i4>6</vt:i4>
      </vt:variant>
      <vt:variant>
        <vt:i4>0</vt:i4>
      </vt:variant>
      <vt:variant>
        <vt:i4>5</vt:i4>
      </vt:variant>
      <vt:variant>
        <vt:lpwstr>https://data-gis.unep-wcmc.org/server/rest/services/</vt:lpwstr>
      </vt:variant>
      <vt:variant>
        <vt:lpwstr/>
      </vt:variant>
      <vt:variant>
        <vt:i4>4718662</vt:i4>
      </vt:variant>
      <vt:variant>
        <vt:i4>3</vt:i4>
      </vt:variant>
      <vt:variant>
        <vt:i4>0</vt:i4>
      </vt:variant>
      <vt:variant>
        <vt:i4>5</vt:i4>
      </vt:variant>
      <vt:variant>
        <vt:lpwstr>https://wcmc.sharepoint.com/:u:/s/WCMCKnowledgeManagement/EcWPeox13TBFjZiMVoClUF4B-Q5ZaJVTLm7uw7NgD6CpsQ?e=9wXZFI</vt:lpwstr>
      </vt:variant>
      <vt:variant>
        <vt:lpwstr/>
      </vt:variant>
      <vt:variant>
        <vt:i4>4784153</vt:i4>
      </vt:variant>
      <vt:variant>
        <vt:i4>0</vt:i4>
      </vt:variant>
      <vt:variant>
        <vt:i4>0</vt:i4>
      </vt:variant>
      <vt:variant>
        <vt:i4>5</vt:i4>
      </vt:variant>
      <vt:variant>
        <vt:lpwstr>https://north-road.com/2022/09/16/securely-accessing-arcgis-online-agol-and-enterprise-arcgis-portal-sites-through-qgis-2022-update/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Ravilious</dc:creator>
  <cp:keywords/>
  <dc:description/>
  <cp:lastModifiedBy>Corinna Ravilious</cp:lastModifiedBy>
  <cp:revision>34</cp:revision>
  <dcterms:created xsi:type="dcterms:W3CDTF">2023-02-24T06:37:00Z</dcterms:created>
  <dcterms:modified xsi:type="dcterms:W3CDTF">2023-12-06T23:36:00Z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0x0101004DD8CE1463F1B34980CC6988639A2BCE</vt:lpwstr>
  </property>
  <property fmtid="{D5CDD505-2E9C-101B-9397-08002B2CF9AE}" pid="3" name="MediaServiceImageTags">
    <vt:lpwstr/>
  </property>
</Properties>
</file>