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BodyText"/>
      </w:pPr>
      <w:r>
        <w:t xml:space="preserve">##./obs_source/transclusions//obs-devotionals-unit-5#Community Study: A Godly Community—Thinking about the Right Things.md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2023-05-25T16:38:37Z</dcterms:created>
  <dcterms:modified xsi:type="dcterms:W3CDTF">2023-05-25T16:38:37Z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