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set his covenant with the Israelites? (13-01, 13-02, 13-03)</w:t>
      </w:r>
    </w:p>
    <w:p>
      <w:pPr>
        <w:pStyle w:val="Heading5"/>
      </w:pPr>
      <w:r>
        <w:t xml:space="preserve">What commands did God give in his covenant with the Israelites? (13-04, 13-05, 13-06)</w:t>
      </w:r>
    </w:p>
    <w:p>
      <w:pPr>
        <w:pStyle w:val="Heading5"/>
      </w:pPr>
      <w:r>
        <w:t xml:space="preserve">What were the Israelites supposed to do to keep the covenant? (13-07, 13-08, 13-09, 13-10)</w:t>
      </w:r>
    </w:p>
    <w:p>
      <w:pPr>
        <w:pStyle w:val="Heading5"/>
      </w:pPr>
      <w:r>
        <w:t xml:space="preserve">How well did the Israelites keep the covenant while Moses was on Mount Sinai? (13-11, 13-12, 13-13)</w:t>
      </w:r>
    </w:p>
    <w:p>
      <w:pPr>
        <w:pStyle w:val="Heading5"/>
      </w:pPr>
      <w:r>
        <w:t xml:space="preserve">What are the ways God provided for Israel to deal with their disobedience and sin? (13-09, 13-12, 13-14, 13-15)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2023-05-24T00:26:22Z</dcterms:created>
  <dcterms:modified xsi:type="dcterms:W3CDTF">2023-05-24T00:26:22Z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