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nature of God’s kingdom? What is God’s kingdom like? What can we learn about God’s kingdom from the positive and negative examples of Saul and David?</w:t>
      </w:r>
    </w:p>
    <w:p>
      <w:pPr>
        <w:numPr>
          <w:ilvl w:val="0"/>
          <w:numId w:val="1001"/>
        </w:numPr>
        <w:pStyle w:val="Compact"/>
      </w:pPr>
      <w:r>
        <w:t xml:space="preserve">How should Christians be servants in God’s kingdom? How does David’s example when he ruled Israel righteously instruct us in how we should service God?</w:t>
      </w:r>
    </w:p>
    <w:p>
      <w:pPr>
        <w:numPr>
          <w:ilvl w:val="0"/>
          <w:numId w:val="1001"/>
        </w:numPr>
        <w:pStyle w:val="Compact"/>
      </w:pPr>
      <w:r>
        <w:t xml:space="preserve">What is sin like and what makes it so evil in God’s eyes? How does David’s sin warn us about temptation and sin?</w:t>
      </w:r>
    </w:p>
    <w:p>
      <w:pPr>
        <w:numPr>
          <w:ilvl w:val="0"/>
          <w:numId w:val="1001"/>
        </w:numPr>
        <w:pStyle w:val="Compact"/>
      </w:pPr>
      <w:r>
        <w:t xml:space="preserve">How can God’s people find freedom from their sin? What does the story of David teach us about how people can be rescued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is God preparing you for his service?</w:t>
      </w:r>
    </w:p>
    <w:p>
      <w:pPr>
        <w:numPr>
          <w:ilvl w:val="0"/>
          <w:numId w:val="1002"/>
        </w:numPr>
        <w:pStyle w:val="Compact"/>
      </w:pPr>
      <w:r>
        <w:t xml:space="preserve">How well is your life aligned with God’s kingdom priorities? What would need to change to have your life more in line with God’s kingdom?</w:t>
      </w:r>
    </w:p>
    <w:p>
      <w:pPr>
        <w:numPr>
          <w:ilvl w:val="0"/>
          <w:numId w:val="1002"/>
        </w:numPr>
        <w:pStyle w:val="Compact"/>
      </w:pPr>
      <w:r>
        <w:t xml:space="preserve">What temptations to sin are you facing? How can you resist these temptations?</w:t>
      </w:r>
    </w:p>
    <w:p>
      <w:pPr>
        <w:numPr>
          <w:ilvl w:val="0"/>
          <w:numId w:val="1002"/>
        </w:numPr>
        <w:pStyle w:val="Compact"/>
      </w:pPr>
      <w:r>
        <w:t xml:space="preserve">In what ways have you experienced God’s forgiveness? If you have not, how does God want to rescue you from your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2023-05-24T12:54:11Z</dcterms:created>
  <dcterms:modified xsi:type="dcterms:W3CDTF">2023-05-24T12:54:11Z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David</vt:lpwstr>
  </property>
</Properties>
</file>