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 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Adam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God asked who told them that they were naked and whether they ate the fruit God had forbidden.</w:t>
      </w:r>
    </w:p>
    <w:p>
      <w:pPr>
        <w:pStyle w:val="BodyText"/>
      </w:pPr>
      <w:r>
        <w:t xml:space="preserve">How did the man respond when God confronted him about his sin?</w:t>
      </w:r>
      <w:r>
        <w:br/>
      </w:r>
      <w:r>
        <w:t xml:space="preserve">The man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The woman will have painful childbirth, and although her desire will be for her husband, the husband will rule over her.</w:t>
      </w:r>
    </w:p>
    <w:p>
      <w:pPr>
        <w:pStyle w:val="Heading4"/>
      </w:pPr>
      <w:r>
        <w:t xml:space="preserve">02-11</w:t>
      </w:r>
    </w:p>
    <w:p>
      <w:pPr>
        <w:pStyle w:val="FirstParagraph"/>
      </w:pPr>
      <w:r>
        <w:t xml:space="preserve">What was God’s curse on the man?</w:t>
      </w:r>
      <w:r>
        <w:br/>
      </w:r>
      <w:r>
        <w:t xml:space="preserve">The man will work hard to grow food, and he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God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means</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The snake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God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suggests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you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Adam and Eve’s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life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God told them if they ate it, they would die. (02-03)</w:t>
      </w:r>
    </w:p>
    <w:br/>
    <w:p>
      <w:pPr>
        <w:pStyle w:val="BodyText"/>
      </w:pPr>
      <w:r>
        <w:t xml:space="preserve">The snake denied God’s word. The snake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 mand and the woman felt shame over their nakedness and tried to cover it by sewing leaves together. The man and the woman had a feeling of disgrace for doing wrong. (02-06)</w:t>
      </w:r>
    </w:p>
    <w:br/>
    <w:p>
      <w:pPr>
        <w:pStyle w:val="BodyText"/>
      </w:pPr>
      <w:r>
        <w:t xml:space="preserve">The man and the woman were afraid of God, and they hid from him. Instead of enjoying God’s presence (cf. 02-01), the mand the woman now feared him and tried to hide from him. (02-07)</w:t>
      </w:r>
    </w:p>
    <w:br/>
    <w:p>
      <w:pPr>
        <w:pStyle w:val="BodyText"/>
      </w:pPr>
      <w:r>
        <w:t xml:space="preserve">When God asked the man and the woman if they ate the fruit, the man and the woman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the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2023-06-06T20:25:45Z</dcterms:created>
  <dcterms:modified xsi:type="dcterms:W3CDTF">2023-06-06T20:25:45Z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