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Elizabeth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Jesus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 Zechariah was unable to speak</w:t>
      </w:r>
      <w:r>
        <w:t xml:space="preserve"> </w:t>
      </w:r>
      <w:r>
        <w:t xml:space="preserve">First the angel said Zechariah would not be able to speak, and the next thing that happened was Zechariah could not speak. How would you express</w:t>
      </w:r>
      <w:r>
        <w:t xml:space="preserve"> </w:t>
      </w:r>
      <w:r>
        <w:rPr>
          <w:bCs/>
          <w:b/>
        </w:rPr>
        <w:t xml:space="preserve">Immediately, Zechariah was unable to speak</w:t>
      </w:r>
      <w:r>
        <w:t xml:space="preserve"> </w:t>
      </w:r>
      <w:r>
        <w:t xml:space="preserve">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Zechariah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rPr>
          <w:bCs/>
          <w:b/>
        </w:rP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be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expressed genuine faith in God? What would it look like to express genuine faith in God?</w:t>
      </w:r>
    </w:p>
    <w:p>
      <w:pPr>
        <w:numPr>
          <w:ilvl w:val="0"/>
          <w:numId w:val="1004"/>
        </w:numPr>
        <w:pStyle w:val="Compact"/>
      </w:pPr>
      <w:r>
        <w:t xml:space="preserve">How can God use you, like John, to prepare other people to meet and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2023-06-07T22:14:20Z</dcterms:created>
  <dcterms:modified xsi:type="dcterms:W3CDTF">2023-06-07T22:14:20Z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