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BodyText"/>
      </w:pPr>
      <w:r>
        <w:t xml:space="preserve">##./obs_source/transclusions//obs-devotionals-unit-12#Community Study: Christlike Community—Clothing Ourselves with Christ’s Character.md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2023-05-25T16:41:02Z</dcterms:created>
  <dcterms:modified xsi:type="dcterms:W3CDTF">2023-05-25T16:41:02Z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