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that the Holy Spirit would fill him.</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They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things, the apostles accepted Saul.</w:t>
      </w:r>
    </w:p>
    <w:p>
      <w:pPr>
        <w:pStyle w:val="Heading4"/>
      </w:pPr>
      <w:r>
        <w:t xml:space="preserve">46-09</w:t>
      </w:r>
    </w:p>
    <w:p>
      <w:pPr>
        <w:pStyle w:val="FirstParagraph"/>
      </w:pPr>
      <w:r>
        <w:t xml:space="preserve">Why did some believers go to Antioch?</w:t>
      </w:r>
      <w:r>
        <w:br/>
      </w:r>
      <w:r>
        <w:t xml:space="preserve">Some believers fled to the faraway city of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When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when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making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arrested and imprisoned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in escaping the city so that he would not be killed. The people who wanted to kill Saul were waiting at the city gates. Saul got into a large basket, and Saul’s friends lowered him over the city wall. Now Saul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 longer afraid of him. How would you express</w:t>
      </w:r>
      <w:r>
        <w:t xml:space="preserve"> </w:t>
      </w:r>
      <w:r>
        <w:rPr>
          <w:bCs/>
          <w:b/>
        </w:rPr>
        <w:t xml:space="preserve">After that the apostles accepted Saul</w:t>
      </w:r>
      <w:r>
        <w:t xml:space="preserve"> </w:t>
      </w:r>
      <w:r>
        <w:t xml:space="preserve">to mean the apostles believed that Saul was also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Antioch to help the believers in Jesus grow strong in their faith and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Paul to do the work I have called them to do</w:t>
      </w:r>
      <w:r>
        <w:t xml:space="preserve"> </w:t>
      </w:r>
      <w:r>
        <w:t xml:space="preserve">The Holy Spirit told the believers to designate Barnabas and Paul for a specific work God called them to perform. How would you express</w:t>
      </w:r>
      <w:r>
        <w:t xml:space="preserve"> </w:t>
      </w:r>
      <w:r>
        <w:rPr>
          <w:bCs/>
          <w:b/>
        </w:rPr>
        <w:t xml:space="preserve">Set apart for me Barnabas and Paul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Paul to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to the ground. Jesus rebuked Saul for persecuting him. Saul’s persecution of believers was an attack on Jesus. Jesus confronted and convicted Saul of his sin. (46-02)</w:t>
      </w:r>
    </w:p>
    <w:br/>
    <w:p>
      <w:pPr>
        <w:pStyle w:val="BodyText"/>
      </w:pPr>
      <w:r>
        <w:t xml:space="preserve">Realize Weakness and Blindness: After meeting Jesus on the road, Saul was blind and could not see. He had to be led into the city of Damascus. He did not eat or drink for three days. Saul had to recognize that he was weak. He was not living life or seeing reality correctly. (46-03)</w:t>
      </w:r>
    </w:p>
    <w:br/>
    <w:p>
      <w:pPr>
        <w:pStyle w:val="BodyText"/>
      </w:pPr>
      <w:r>
        <w:t xml:space="preserve">Change: God told Ananias to go to Saul and place his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 he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Saul’s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Paul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Paul for a specific, special work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2023-06-06T20:14:04Z</dcterms:created>
  <dcterms:modified xsi:type="dcterms:W3CDTF">2023-06-06T20:14:04Z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