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3E069" w14:textId="77777777" w:rsidR="00246500" w:rsidRPr="00246500" w:rsidRDefault="00246500" w:rsidP="00246500">
      <w:pPr>
        <w:widowControl/>
        <w:shd w:val="clear" w:color="auto" w:fill="F8F8F8"/>
        <w:jc w:val="left"/>
        <w:rPr>
          <w:rFonts w:ascii="微软雅黑" w:eastAsia="微软雅黑" w:hAnsi="微软雅黑" w:cs="宋体"/>
          <w:kern w:val="0"/>
          <w:sz w:val="27"/>
          <w:szCs w:val="27"/>
        </w:rPr>
      </w:pPr>
      <w:r w:rsidRPr="00246500">
        <w:rPr>
          <w:rFonts w:ascii="微软雅黑" w:eastAsia="微软雅黑" w:hAnsi="微软雅黑" w:cs="宋体" w:hint="eastAsia"/>
          <w:kern w:val="0"/>
          <w:sz w:val="27"/>
          <w:szCs w:val="27"/>
        </w:rPr>
        <w:t>为了唤醒用户的操作和执行，产品可以深度挖掘用户的实际情感需求，诱发用户的情绪反应，即借助“情感化”设计来达成目的。那么，如何理解情感化设计这件事儿？情感化设计，又可以分为哪三个层面？不如一起来看看作者的解读。</w:t>
      </w:r>
    </w:p>
    <w:p w14:paraId="16551BC0" w14:textId="4B6CEAE3"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drawing>
          <wp:inline distT="0" distB="0" distL="0" distR="0" wp14:anchorId="415BE735" wp14:editId="3210D94B">
            <wp:extent cx="5274310" cy="2461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5A16551D"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面对情感化设计是指在抓住用户注意力、诱发情绪反应，以提高执行特定行为的可能性的设计。通俗的讲，就是设计以某种方式去刺激用户，让其有情感上的波动。通过产品的功能、产品的某些操作行为或者产品本身的某种气质，产生情绪上的唤醒和认同，最终使用户对产品产生某种认知，在他心目中形成独特的定位。（摘自《设计心理学》第三部）。</w:t>
      </w:r>
    </w:p>
    <w:p w14:paraId="25CC1480" w14:textId="77777777" w:rsidR="00246500" w:rsidRPr="00246500" w:rsidRDefault="00246500" w:rsidP="00246500">
      <w:pPr>
        <w:widowControl/>
        <w:shd w:val="clear" w:color="auto" w:fill="FFFFFF"/>
        <w:spacing w:before="450" w:after="150"/>
        <w:jc w:val="left"/>
        <w:outlineLvl w:val="1"/>
        <w:rPr>
          <w:rFonts w:ascii="微软雅黑" w:eastAsia="微软雅黑" w:hAnsi="微软雅黑" w:cs="宋体" w:hint="eastAsia"/>
          <w:b/>
          <w:bCs/>
          <w:kern w:val="0"/>
          <w:sz w:val="30"/>
          <w:szCs w:val="30"/>
        </w:rPr>
      </w:pPr>
      <w:r w:rsidRPr="00246500">
        <w:rPr>
          <w:rFonts w:ascii="微软雅黑" w:eastAsia="微软雅黑" w:hAnsi="微软雅黑" w:cs="宋体" w:hint="eastAsia"/>
          <w:b/>
          <w:bCs/>
          <w:kern w:val="0"/>
          <w:sz w:val="30"/>
          <w:szCs w:val="30"/>
        </w:rPr>
        <w:t>一、什么是情感化设计？</w:t>
      </w:r>
    </w:p>
    <w:p w14:paraId="213B399C"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情感化设计是以用户为核心，深挖用户的情感需求为设计理念，通过设计师的设计表达，了解用户真情实感，与用户情感进行同频交流，</w:t>
      </w:r>
      <w:r w:rsidRPr="00246500">
        <w:rPr>
          <w:rFonts w:ascii="微软雅黑" w:eastAsia="微软雅黑" w:hAnsi="微软雅黑" w:cs="宋体" w:hint="eastAsia"/>
          <w:kern w:val="0"/>
          <w:sz w:val="27"/>
          <w:szCs w:val="27"/>
        </w:rPr>
        <w:lastRenderedPageBreak/>
        <w:t>使用户情感得到满足，让用户通过情感化设计对我们品牌充满信心，即使在使用过程中遇到一些小问题也会容忍度更强。</w:t>
      </w:r>
    </w:p>
    <w:p w14:paraId="781DD79B" w14:textId="77777777" w:rsidR="00246500" w:rsidRPr="00246500" w:rsidRDefault="00246500" w:rsidP="00246500">
      <w:pPr>
        <w:widowControl/>
        <w:shd w:val="clear" w:color="auto" w:fill="FFFFFF"/>
        <w:spacing w:before="450" w:after="150"/>
        <w:jc w:val="left"/>
        <w:outlineLvl w:val="1"/>
        <w:rPr>
          <w:rFonts w:ascii="微软雅黑" w:eastAsia="微软雅黑" w:hAnsi="微软雅黑" w:cs="宋体" w:hint="eastAsia"/>
          <w:b/>
          <w:bCs/>
          <w:kern w:val="0"/>
          <w:sz w:val="30"/>
          <w:szCs w:val="30"/>
        </w:rPr>
      </w:pPr>
      <w:r w:rsidRPr="00246500">
        <w:rPr>
          <w:rFonts w:ascii="微软雅黑" w:eastAsia="微软雅黑" w:hAnsi="微软雅黑" w:cs="宋体" w:hint="eastAsia"/>
          <w:b/>
          <w:bCs/>
          <w:kern w:val="0"/>
          <w:sz w:val="30"/>
          <w:szCs w:val="30"/>
        </w:rPr>
        <w:t>二、情感化设计三个层面</w:t>
      </w:r>
    </w:p>
    <w:p w14:paraId="2BE54F85"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诺</w:t>
      </w:r>
      <w:proofErr w:type="gramStart"/>
      <w:r w:rsidRPr="00246500">
        <w:rPr>
          <w:rFonts w:ascii="微软雅黑" w:eastAsia="微软雅黑" w:hAnsi="微软雅黑" w:cs="宋体" w:hint="eastAsia"/>
          <w:kern w:val="0"/>
          <w:sz w:val="27"/>
          <w:szCs w:val="27"/>
        </w:rPr>
        <w:t>曼</w:t>
      </w:r>
      <w:proofErr w:type="gramEnd"/>
      <w:r w:rsidRPr="00246500">
        <w:rPr>
          <w:rFonts w:ascii="微软雅黑" w:eastAsia="微软雅黑" w:hAnsi="微软雅黑" w:cs="宋体" w:hint="eastAsia"/>
          <w:kern w:val="0"/>
          <w:sz w:val="27"/>
          <w:szCs w:val="27"/>
        </w:rPr>
        <w:t>在书中从知觉心理学的角度讲述了人类大脑对外界刺激反馈和认知而产生的情绪分为本能层、行为层、反思层三个层次。</w:t>
      </w:r>
    </w:p>
    <w:p w14:paraId="17285EAF" w14:textId="4D2AA9EE"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drawing>
          <wp:inline distT="0" distB="0" distL="0" distR="0" wp14:anchorId="7DC1C3E0" wp14:editId="5115D21E">
            <wp:extent cx="5274310" cy="3825240"/>
            <wp:effectExtent l="0" t="0" r="2540" b="3810"/>
            <wp:docPr id="5" name="图片 5" descr="情感化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情感化设计"/>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825240"/>
                    </a:xfrm>
                    <a:prstGeom prst="rect">
                      <a:avLst/>
                    </a:prstGeom>
                    <a:noFill/>
                    <a:ln>
                      <a:noFill/>
                    </a:ln>
                  </pic:spPr>
                </pic:pic>
              </a:graphicData>
            </a:graphic>
          </wp:inline>
        </w:drawing>
      </w:r>
    </w:p>
    <w:p w14:paraId="02C5305A" w14:textId="77777777" w:rsidR="00246500" w:rsidRPr="00246500" w:rsidRDefault="00246500" w:rsidP="00246500">
      <w:pPr>
        <w:widowControl/>
        <w:shd w:val="clear" w:color="auto" w:fill="FFFFFF"/>
        <w:spacing w:before="450" w:after="150"/>
        <w:jc w:val="left"/>
        <w:outlineLvl w:val="2"/>
        <w:rPr>
          <w:rFonts w:ascii="微软雅黑" w:eastAsia="微软雅黑" w:hAnsi="微软雅黑" w:cs="宋体" w:hint="eastAsia"/>
          <w:b/>
          <w:bCs/>
          <w:kern w:val="0"/>
          <w:sz w:val="27"/>
          <w:szCs w:val="27"/>
        </w:rPr>
      </w:pPr>
      <w:r w:rsidRPr="00246500">
        <w:rPr>
          <w:rFonts w:ascii="微软雅黑" w:eastAsia="微软雅黑" w:hAnsi="微软雅黑" w:cs="宋体" w:hint="eastAsia"/>
          <w:b/>
          <w:bCs/>
          <w:kern w:val="0"/>
          <w:sz w:val="27"/>
          <w:szCs w:val="27"/>
        </w:rPr>
        <w:t>1. 本能层设计</w:t>
      </w:r>
    </w:p>
    <w:p w14:paraId="61DC98D4"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本能层设计顾名思义是出于先天本能条件，我们人类的</w:t>
      </w:r>
      <w:proofErr w:type="gramStart"/>
      <w:r w:rsidRPr="00246500">
        <w:rPr>
          <w:rFonts w:ascii="微软雅黑" w:eastAsia="微软雅黑" w:hAnsi="微软雅黑" w:cs="宋体" w:hint="eastAsia"/>
          <w:kern w:val="0"/>
          <w:sz w:val="27"/>
          <w:szCs w:val="27"/>
        </w:rPr>
        <w:t>进化让</w:t>
      </w:r>
      <w:proofErr w:type="gramEnd"/>
      <w:r w:rsidRPr="00246500">
        <w:rPr>
          <w:rFonts w:ascii="微软雅黑" w:eastAsia="微软雅黑" w:hAnsi="微软雅黑" w:cs="宋体" w:hint="eastAsia"/>
          <w:kern w:val="0"/>
          <w:sz w:val="27"/>
          <w:szCs w:val="27"/>
        </w:rPr>
        <w:t>我们对来自外界环境的强烈情感信号非常敏捷。这一层主要通过五感，视觉、嗅觉、听觉、味觉、触觉占主要支配因素，第一感受很重要，比如看电影的时候突然看到一个好看的镜头，听音乐的时候突然听到</w:t>
      </w:r>
      <w:proofErr w:type="gramStart"/>
      <w:r w:rsidRPr="00246500">
        <w:rPr>
          <w:rFonts w:ascii="微软雅黑" w:eastAsia="微软雅黑" w:hAnsi="微软雅黑" w:cs="宋体" w:hint="eastAsia"/>
          <w:kern w:val="0"/>
          <w:sz w:val="27"/>
          <w:szCs w:val="27"/>
        </w:rPr>
        <w:t>一</w:t>
      </w:r>
      <w:r w:rsidRPr="00246500">
        <w:rPr>
          <w:rFonts w:ascii="微软雅黑" w:eastAsia="微软雅黑" w:hAnsi="微软雅黑" w:cs="宋体" w:hint="eastAsia"/>
          <w:kern w:val="0"/>
          <w:sz w:val="27"/>
          <w:szCs w:val="27"/>
        </w:rPr>
        <w:lastRenderedPageBreak/>
        <w:t>个离调和弦</w:t>
      </w:r>
      <w:proofErr w:type="gramEnd"/>
      <w:r w:rsidRPr="00246500">
        <w:rPr>
          <w:rFonts w:ascii="微软雅黑" w:eastAsia="微软雅黑" w:hAnsi="微软雅黑" w:cs="宋体" w:hint="eastAsia"/>
          <w:kern w:val="0"/>
          <w:sz w:val="27"/>
          <w:szCs w:val="27"/>
        </w:rPr>
        <w:t>，滑雪的时候突然摔了一跤，这都属于本能层，往往出于本能的才是最直接的。</w:t>
      </w:r>
    </w:p>
    <w:p w14:paraId="66DFD655"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所谓爱美之心，人皆有之，对于设计而然，人们对美好向往的事情都有所本能的反应，视觉主要通过(形、色、字、质、构）对设计为出发点去思考用户的心里模型。</w:t>
      </w:r>
    </w:p>
    <w:p w14:paraId="342E5924" w14:textId="1DEE548B"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drawing>
          <wp:inline distT="0" distB="0" distL="0" distR="0" wp14:anchorId="0D847099" wp14:editId="64F81FF1">
            <wp:extent cx="5274310" cy="4599305"/>
            <wp:effectExtent l="0" t="0" r="2540" b="0"/>
            <wp:docPr id="4" name="图片 4" descr="情感化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情感化设计"/>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599305"/>
                    </a:xfrm>
                    <a:prstGeom prst="rect">
                      <a:avLst/>
                    </a:prstGeom>
                    <a:noFill/>
                    <a:ln>
                      <a:noFill/>
                    </a:ln>
                  </pic:spPr>
                </pic:pic>
              </a:graphicData>
            </a:graphic>
          </wp:inline>
        </w:drawing>
      </w:r>
    </w:p>
    <w:p w14:paraId="711E80E2"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本能层设计案例</w:t>
      </w:r>
      <w:proofErr w:type="gramStart"/>
      <w:r w:rsidRPr="00246500">
        <w:rPr>
          <w:rFonts w:ascii="微软雅黑" w:eastAsia="微软雅黑" w:hAnsi="微软雅黑" w:cs="宋体" w:hint="eastAsia"/>
          <w:kern w:val="0"/>
          <w:sz w:val="27"/>
          <w:szCs w:val="27"/>
        </w:rPr>
        <w:t>一</w:t>
      </w:r>
      <w:proofErr w:type="gramEnd"/>
      <w:r w:rsidRPr="00246500">
        <w:rPr>
          <w:rFonts w:ascii="微软雅黑" w:eastAsia="微软雅黑" w:hAnsi="微软雅黑" w:cs="宋体" w:hint="eastAsia"/>
          <w:kern w:val="0"/>
          <w:sz w:val="27"/>
          <w:szCs w:val="27"/>
        </w:rPr>
        <w:t>：首页给用户带来视觉第一感受是满满的红色，这也是设计师所想表达的，设计师为了传递品牌信息和价值，将大面积覆盖红色带给用户最直观的感受。红色同时也能引发用户点击的欲望，激发用户行为。</w:t>
      </w:r>
    </w:p>
    <w:p w14:paraId="3A4350E4" w14:textId="530C31F5"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lastRenderedPageBreak/>
        <w:drawing>
          <wp:inline distT="0" distB="0" distL="0" distR="0" wp14:anchorId="2CE059C0" wp14:editId="02A019D8">
            <wp:extent cx="5274310" cy="4149725"/>
            <wp:effectExtent l="0" t="0" r="2540" b="3175"/>
            <wp:docPr id="3" name="图片 3" descr="情感化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情感化设计"/>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49725"/>
                    </a:xfrm>
                    <a:prstGeom prst="rect">
                      <a:avLst/>
                    </a:prstGeom>
                    <a:noFill/>
                    <a:ln>
                      <a:noFill/>
                    </a:ln>
                  </pic:spPr>
                </pic:pic>
              </a:graphicData>
            </a:graphic>
          </wp:inline>
        </w:drawing>
      </w:r>
    </w:p>
    <w:p w14:paraId="43831F28"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本能层设计案例二：原神的登入界面也十分的有趣，玩家登入游戏时根据现实世界的不同时间会出现不同的场景，分别为清晨、白昼、黄昏、深夜四种展示场景，所展示的界面也大不相同，如果在清晨时登入游戏，界面所展示的是晨光</w:t>
      </w:r>
      <w:proofErr w:type="gramStart"/>
      <w:r w:rsidRPr="00246500">
        <w:rPr>
          <w:rFonts w:ascii="微软雅黑" w:eastAsia="微软雅黑" w:hAnsi="微软雅黑" w:cs="宋体" w:hint="eastAsia"/>
          <w:kern w:val="0"/>
          <w:sz w:val="27"/>
          <w:szCs w:val="27"/>
        </w:rPr>
        <w:t>熹</w:t>
      </w:r>
      <w:proofErr w:type="gramEnd"/>
      <w:r w:rsidRPr="00246500">
        <w:rPr>
          <w:rFonts w:ascii="微软雅黑" w:eastAsia="微软雅黑" w:hAnsi="微软雅黑" w:cs="宋体" w:hint="eastAsia"/>
          <w:kern w:val="0"/>
          <w:sz w:val="27"/>
          <w:szCs w:val="27"/>
        </w:rPr>
        <w:t>微，光彩照人的景象。倘若在深夜时登入游戏，所展示的景象是月白风清，良辰美景，甚至BGM也会根据玩家登入时现实场景进行切换。</w:t>
      </w:r>
    </w:p>
    <w:p w14:paraId="184F23B1" w14:textId="77777777" w:rsidR="00246500" w:rsidRPr="00246500" w:rsidRDefault="00246500" w:rsidP="00246500">
      <w:pPr>
        <w:widowControl/>
        <w:shd w:val="clear" w:color="auto" w:fill="FFFFFF"/>
        <w:spacing w:before="450" w:after="150"/>
        <w:jc w:val="left"/>
        <w:outlineLvl w:val="2"/>
        <w:rPr>
          <w:rFonts w:ascii="微软雅黑" w:eastAsia="微软雅黑" w:hAnsi="微软雅黑" w:cs="宋体" w:hint="eastAsia"/>
          <w:b/>
          <w:bCs/>
          <w:kern w:val="0"/>
          <w:sz w:val="27"/>
          <w:szCs w:val="27"/>
        </w:rPr>
      </w:pPr>
      <w:r w:rsidRPr="00246500">
        <w:rPr>
          <w:rFonts w:ascii="微软雅黑" w:eastAsia="微软雅黑" w:hAnsi="微软雅黑" w:cs="宋体" w:hint="eastAsia"/>
          <w:b/>
          <w:bCs/>
          <w:kern w:val="0"/>
          <w:sz w:val="27"/>
          <w:szCs w:val="27"/>
        </w:rPr>
        <w:t>2. 行为层设计</w:t>
      </w:r>
    </w:p>
    <w:p w14:paraId="2F18EED4"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行为层设计对于视觉上的冲击就显得不那么重要了，行为层设计更加注重的是交互性、功能性、易理解性及用户体验，优秀的行为层设计一直都是行业内所被效仿的，他尊重用户喜用的习惯，了解用户感受</w:t>
      </w:r>
      <w:r w:rsidRPr="00246500">
        <w:rPr>
          <w:rFonts w:ascii="微软雅黑" w:eastAsia="微软雅黑" w:hAnsi="微软雅黑" w:cs="宋体" w:hint="eastAsia"/>
          <w:kern w:val="0"/>
          <w:sz w:val="27"/>
          <w:szCs w:val="27"/>
        </w:rPr>
        <w:lastRenderedPageBreak/>
        <w:t>和需求，始终站在最</w:t>
      </w:r>
      <w:proofErr w:type="gramStart"/>
      <w:r w:rsidRPr="00246500">
        <w:rPr>
          <w:rFonts w:ascii="微软雅黑" w:eastAsia="微软雅黑" w:hAnsi="微软雅黑" w:cs="宋体" w:hint="eastAsia"/>
          <w:kern w:val="0"/>
          <w:sz w:val="27"/>
          <w:szCs w:val="27"/>
        </w:rPr>
        <w:t>前端想</w:t>
      </w:r>
      <w:proofErr w:type="gramEnd"/>
      <w:r w:rsidRPr="00246500">
        <w:rPr>
          <w:rFonts w:ascii="微软雅黑" w:eastAsia="微软雅黑" w:hAnsi="微软雅黑" w:cs="宋体" w:hint="eastAsia"/>
          <w:kern w:val="0"/>
          <w:sz w:val="27"/>
          <w:szCs w:val="27"/>
        </w:rPr>
        <w:t>用户所想，</w:t>
      </w:r>
      <w:proofErr w:type="gramStart"/>
      <w:r w:rsidRPr="00246500">
        <w:rPr>
          <w:rFonts w:ascii="微软雅黑" w:eastAsia="微软雅黑" w:hAnsi="微软雅黑" w:cs="宋体" w:hint="eastAsia"/>
          <w:kern w:val="0"/>
          <w:sz w:val="27"/>
          <w:szCs w:val="27"/>
        </w:rPr>
        <w:t>忧用户</w:t>
      </w:r>
      <w:proofErr w:type="gramEnd"/>
      <w:r w:rsidRPr="00246500">
        <w:rPr>
          <w:rFonts w:ascii="微软雅黑" w:eastAsia="微软雅黑" w:hAnsi="微软雅黑" w:cs="宋体" w:hint="eastAsia"/>
          <w:kern w:val="0"/>
          <w:sz w:val="27"/>
          <w:szCs w:val="27"/>
        </w:rPr>
        <w:t>所忧，能让自己的产品更加直观地展现出来。让用户对其产生信任感和依赖感。</w:t>
      </w:r>
    </w:p>
    <w:p w14:paraId="6A8F1753" w14:textId="07DC6C8B"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drawing>
          <wp:inline distT="0" distB="0" distL="0" distR="0" wp14:anchorId="35DFEF1F" wp14:editId="5D9DC005">
            <wp:extent cx="5274310" cy="4571365"/>
            <wp:effectExtent l="0" t="0" r="2540" b="635"/>
            <wp:docPr id="2" name="图片 2" descr="情感化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情感化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0E7EC2F7"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行为层设计案例</w:t>
      </w:r>
      <w:proofErr w:type="gramStart"/>
      <w:r w:rsidRPr="00246500">
        <w:rPr>
          <w:rFonts w:ascii="微软雅黑" w:eastAsia="微软雅黑" w:hAnsi="微软雅黑" w:cs="宋体" w:hint="eastAsia"/>
          <w:kern w:val="0"/>
          <w:sz w:val="27"/>
          <w:szCs w:val="27"/>
        </w:rPr>
        <w:t>一</w:t>
      </w:r>
      <w:proofErr w:type="gramEnd"/>
      <w:r w:rsidRPr="00246500">
        <w:rPr>
          <w:rFonts w:ascii="微软雅黑" w:eastAsia="微软雅黑" w:hAnsi="微软雅黑" w:cs="宋体" w:hint="eastAsia"/>
          <w:kern w:val="0"/>
          <w:sz w:val="27"/>
          <w:szCs w:val="27"/>
        </w:rPr>
        <w:t>：高德地图当你点开地图区时他会根据你GPS定位你所在城市，如果想去了解附近地区时，可以放大地图采用内容分类的方式展示出周边区域，如果想了解指定位置时，可点开指定位置，地图通过多层级的信息划分，展示不同颗粒度的内容。</w:t>
      </w:r>
    </w:p>
    <w:p w14:paraId="300A4237" w14:textId="77777777" w:rsidR="00246500" w:rsidRPr="00246500" w:rsidRDefault="00246500" w:rsidP="00246500">
      <w:pPr>
        <w:widowControl/>
        <w:shd w:val="clear" w:color="auto" w:fill="FFFFFF"/>
        <w:spacing w:before="450" w:after="150"/>
        <w:jc w:val="left"/>
        <w:outlineLvl w:val="2"/>
        <w:rPr>
          <w:rFonts w:ascii="微软雅黑" w:eastAsia="微软雅黑" w:hAnsi="微软雅黑" w:cs="宋体" w:hint="eastAsia"/>
          <w:b/>
          <w:bCs/>
          <w:kern w:val="0"/>
          <w:sz w:val="27"/>
          <w:szCs w:val="27"/>
        </w:rPr>
      </w:pPr>
      <w:r w:rsidRPr="00246500">
        <w:rPr>
          <w:rFonts w:ascii="微软雅黑" w:eastAsia="微软雅黑" w:hAnsi="微软雅黑" w:cs="宋体" w:hint="eastAsia"/>
          <w:b/>
          <w:bCs/>
          <w:kern w:val="0"/>
          <w:sz w:val="27"/>
          <w:szCs w:val="27"/>
        </w:rPr>
        <w:t>3. 反思层设计</w:t>
      </w:r>
    </w:p>
    <w:p w14:paraId="149B1292"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lastRenderedPageBreak/>
        <w:t>对于反思层，需要通过本能层和行为层调动，来触发用户对品牌形成认知及反思，反思层设计常常决定用户对一个品牌的整体印象，当你使用产品后反过来回想使用过的产品时，会想到你使用时的经历、触动的点来激发你的思考。</w:t>
      </w:r>
    </w:p>
    <w:p w14:paraId="1C2435AC"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就好比走到路上忽然听到一首很动听的曲子时，这首曲子由于他的调性，构造、词句等一些因素忽然触及到你内心最深刻的回忆。当你回过神后，他所带给你的感受，使你不得不联想到你的回忆与这首曲子之间的关系。</w:t>
      </w:r>
    </w:p>
    <w:p w14:paraId="342BB7AA" w14:textId="3CD96A08"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noProof/>
          <w:kern w:val="0"/>
          <w:sz w:val="27"/>
          <w:szCs w:val="27"/>
        </w:rPr>
        <w:drawing>
          <wp:inline distT="0" distB="0" distL="0" distR="0" wp14:anchorId="6AE53FF7" wp14:editId="1A86B4F9">
            <wp:extent cx="5274310" cy="4572000"/>
            <wp:effectExtent l="0" t="0" r="2540" b="0"/>
            <wp:docPr id="1" name="图片 1" descr="情感化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情感化设计"/>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72000"/>
                    </a:xfrm>
                    <a:prstGeom prst="rect">
                      <a:avLst/>
                    </a:prstGeom>
                    <a:noFill/>
                    <a:ln>
                      <a:noFill/>
                    </a:ln>
                  </pic:spPr>
                </pic:pic>
              </a:graphicData>
            </a:graphic>
          </wp:inline>
        </w:drawing>
      </w:r>
    </w:p>
    <w:p w14:paraId="0C31C6BC"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lastRenderedPageBreak/>
        <w:t>反思层设计案例</w:t>
      </w:r>
      <w:proofErr w:type="gramStart"/>
      <w:r w:rsidRPr="00246500">
        <w:rPr>
          <w:rFonts w:ascii="微软雅黑" w:eastAsia="微软雅黑" w:hAnsi="微软雅黑" w:cs="宋体" w:hint="eastAsia"/>
          <w:kern w:val="0"/>
          <w:sz w:val="27"/>
          <w:szCs w:val="27"/>
        </w:rPr>
        <w:t>一</w:t>
      </w:r>
      <w:proofErr w:type="gramEnd"/>
      <w:r w:rsidRPr="00246500">
        <w:rPr>
          <w:rFonts w:ascii="微软雅黑" w:eastAsia="微软雅黑" w:hAnsi="微软雅黑" w:cs="宋体" w:hint="eastAsia"/>
          <w:kern w:val="0"/>
          <w:sz w:val="27"/>
          <w:szCs w:val="27"/>
        </w:rPr>
        <w:t>：58</w:t>
      </w:r>
      <w:proofErr w:type="gramStart"/>
      <w:r w:rsidRPr="00246500">
        <w:rPr>
          <w:rFonts w:ascii="微软雅黑" w:eastAsia="微软雅黑" w:hAnsi="微软雅黑" w:cs="宋体" w:hint="eastAsia"/>
          <w:kern w:val="0"/>
          <w:sz w:val="27"/>
          <w:szCs w:val="27"/>
        </w:rPr>
        <w:t>部落点赞图标</w:t>
      </w:r>
      <w:proofErr w:type="gramEnd"/>
      <w:r w:rsidRPr="00246500">
        <w:rPr>
          <w:rFonts w:ascii="微软雅黑" w:eastAsia="微软雅黑" w:hAnsi="微软雅黑" w:cs="宋体" w:hint="eastAsia"/>
          <w:kern w:val="0"/>
          <w:sz w:val="27"/>
          <w:szCs w:val="27"/>
        </w:rPr>
        <w:t>虽然是常规的大拇指样式，</w:t>
      </w:r>
      <w:proofErr w:type="gramStart"/>
      <w:r w:rsidRPr="00246500">
        <w:rPr>
          <w:rFonts w:ascii="微软雅黑" w:eastAsia="微软雅黑" w:hAnsi="微软雅黑" w:cs="宋体" w:hint="eastAsia"/>
          <w:kern w:val="0"/>
          <w:sz w:val="27"/>
          <w:szCs w:val="27"/>
        </w:rPr>
        <w:t>不过点赞后会</w:t>
      </w:r>
      <w:proofErr w:type="gramEnd"/>
      <w:r w:rsidRPr="00246500">
        <w:rPr>
          <w:rFonts w:ascii="微软雅黑" w:eastAsia="微软雅黑" w:hAnsi="微软雅黑" w:cs="宋体" w:hint="eastAsia"/>
          <w:kern w:val="0"/>
          <w:sz w:val="27"/>
          <w:szCs w:val="27"/>
        </w:rPr>
        <w:t>出现一个+1的小动效，还会在页面中间出现一个点亮后样式的动效提醒，通过交互行为和视觉上的传递不仅能让用户接收该评论已点赞的信息，同时也能通过这种生动的效果引发用户的思考，增强用户的粘性，提高用户的体验。</w:t>
      </w:r>
    </w:p>
    <w:p w14:paraId="6CA1C2D5" w14:textId="77777777" w:rsidR="00246500" w:rsidRPr="00246500" w:rsidRDefault="00246500" w:rsidP="00246500">
      <w:pPr>
        <w:widowControl/>
        <w:shd w:val="clear" w:color="auto" w:fill="FFFFFF"/>
        <w:spacing w:before="450" w:after="150"/>
        <w:jc w:val="left"/>
        <w:outlineLvl w:val="1"/>
        <w:rPr>
          <w:rFonts w:ascii="微软雅黑" w:eastAsia="微软雅黑" w:hAnsi="微软雅黑" w:cs="宋体" w:hint="eastAsia"/>
          <w:b/>
          <w:bCs/>
          <w:kern w:val="0"/>
          <w:sz w:val="30"/>
          <w:szCs w:val="30"/>
        </w:rPr>
      </w:pPr>
      <w:r w:rsidRPr="00246500">
        <w:rPr>
          <w:rFonts w:ascii="微软雅黑" w:eastAsia="微软雅黑" w:hAnsi="微软雅黑" w:cs="宋体" w:hint="eastAsia"/>
          <w:b/>
          <w:bCs/>
          <w:kern w:val="0"/>
          <w:sz w:val="30"/>
          <w:szCs w:val="30"/>
        </w:rPr>
        <w:t>三、写在最后</w:t>
      </w:r>
    </w:p>
    <w:p w14:paraId="14BC497C" w14:textId="77777777" w:rsidR="00246500" w:rsidRPr="00246500" w:rsidRDefault="00246500" w:rsidP="00246500">
      <w:pPr>
        <w:widowControl/>
        <w:shd w:val="clear" w:color="auto" w:fill="FFFFFF"/>
        <w:spacing w:after="270"/>
        <w:jc w:val="left"/>
        <w:rPr>
          <w:rFonts w:ascii="微软雅黑" w:eastAsia="微软雅黑" w:hAnsi="微软雅黑" w:cs="宋体" w:hint="eastAsia"/>
          <w:kern w:val="0"/>
          <w:sz w:val="27"/>
          <w:szCs w:val="27"/>
        </w:rPr>
      </w:pPr>
      <w:r w:rsidRPr="00246500">
        <w:rPr>
          <w:rFonts w:ascii="微软雅黑" w:eastAsia="微软雅黑" w:hAnsi="微软雅黑" w:cs="宋体" w:hint="eastAsia"/>
          <w:kern w:val="0"/>
          <w:sz w:val="27"/>
          <w:szCs w:val="27"/>
        </w:rPr>
        <w:t>在生活中，情感是人最基本的精神需求，情感化设计就是打破设计</w:t>
      </w:r>
      <w:proofErr w:type="gramStart"/>
      <w:r w:rsidRPr="00246500">
        <w:rPr>
          <w:rFonts w:ascii="微软雅黑" w:eastAsia="微软雅黑" w:hAnsi="微软雅黑" w:cs="宋体" w:hint="eastAsia"/>
          <w:kern w:val="0"/>
          <w:sz w:val="27"/>
          <w:szCs w:val="27"/>
        </w:rPr>
        <w:t>跟用户</w:t>
      </w:r>
      <w:proofErr w:type="gramEnd"/>
      <w:r w:rsidRPr="00246500">
        <w:rPr>
          <w:rFonts w:ascii="微软雅黑" w:eastAsia="微软雅黑" w:hAnsi="微软雅黑" w:cs="宋体" w:hint="eastAsia"/>
          <w:kern w:val="0"/>
          <w:sz w:val="27"/>
          <w:szCs w:val="27"/>
        </w:rPr>
        <w:t>之间心里上的束缚，让用户通过赋予情感的设计增强之间的粘度，提升品牌形象，让用户产生思考和回忆。</w:t>
      </w:r>
    </w:p>
    <w:p w14:paraId="74538CD8" w14:textId="77777777" w:rsidR="004E7F37" w:rsidRDefault="004E7F37"/>
    <w:sectPr w:rsidR="004E7F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E84"/>
    <w:rsid w:val="00246500"/>
    <w:rsid w:val="004E2E84"/>
    <w:rsid w:val="004E7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90A97"/>
  <w15:chartTrackingRefBased/>
  <w15:docId w15:val="{441812EE-0199-4E86-A89F-57C4E5D3F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4650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4650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46500"/>
    <w:rPr>
      <w:rFonts w:ascii="宋体" w:eastAsia="宋体" w:hAnsi="宋体" w:cs="宋体"/>
      <w:b/>
      <w:bCs/>
      <w:kern w:val="0"/>
      <w:sz w:val="36"/>
      <w:szCs w:val="36"/>
    </w:rPr>
  </w:style>
  <w:style w:type="character" w:customStyle="1" w:styleId="30">
    <w:name w:val="标题 3 字符"/>
    <w:basedOn w:val="a0"/>
    <w:link w:val="3"/>
    <w:uiPriority w:val="9"/>
    <w:rsid w:val="00246500"/>
    <w:rPr>
      <w:rFonts w:ascii="宋体" w:eastAsia="宋体" w:hAnsi="宋体" w:cs="宋体"/>
      <w:b/>
      <w:bCs/>
      <w:kern w:val="0"/>
      <w:sz w:val="27"/>
      <w:szCs w:val="27"/>
    </w:rPr>
  </w:style>
  <w:style w:type="paragraph" w:styleId="a3">
    <w:name w:val="Normal (Web)"/>
    <w:basedOn w:val="a"/>
    <w:uiPriority w:val="99"/>
    <w:semiHidden/>
    <w:unhideWhenUsed/>
    <w:rsid w:val="0024650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480027">
      <w:bodyDiv w:val="1"/>
      <w:marLeft w:val="0"/>
      <w:marRight w:val="0"/>
      <w:marTop w:val="0"/>
      <w:marBottom w:val="0"/>
      <w:divBdr>
        <w:top w:val="none" w:sz="0" w:space="0" w:color="auto"/>
        <w:left w:val="none" w:sz="0" w:space="0" w:color="auto"/>
        <w:bottom w:val="none" w:sz="0" w:space="0" w:color="auto"/>
        <w:right w:val="none" w:sz="0" w:space="0" w:color="auto"/>
      </w:divBdr>
      <w:divsChild>
        <w:div w:id="854272372">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2</cp:revision>
  <dcterms:created xsi:type="dcterms:W3CDTF">2023-01-28T05:39:00Z</dcterms:created>
  <dcterms:modified xsi:type="dcterms:W3CDTF">2023-01-28T05:39:00Z</dcterms:modified>
</cp:coreProperties>
</file>