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B2A4A"/>
          <w:sz w:val="72"/>
          <w:szCs w:val="72"/>
        </w:rPr>
        <w:t xml:space="preserve">aeOS</w:t>
      </w:r>
    </w:p>
    <w:p>
      <w:pPr>
        <w:spacing w:after="200"/>
        <w:jc w:val="center"/>
      </w:pPr>
      <w:r>
        <w:rPr>
          <w:color w:val="2E86AB"/>
          <w:sz w:val="44"/>
          <w:szCs w:val="44"/>
        </w:rPr>
        <w:t xml:space="preserve">Feature Priority Matrix v9.0</w:t>
      </w:r>
    </w:p>
    <w:p>
      <w:pPr>
        <w:spacing w:after="600"/>
        <w:jc w:val="center"/>
      </w:pPr>
      <w:r>
        <w:rPr>
          <w:i/>
          <w:iCs/>
          <w:color w:val="333333"/>
          <w:sz w:val="24"/>
          <w:szCs w:val="24"/>
        </w:rPr>
        <w:t xml:space="preserve">Comprehensive Feature Inventory, Priority Ranking, and Implementation Status</w:t>
      </w:r>
    </w:p>
    <w:p>
      <w:pPr>
        <w:jc w:val="center"/>
      </w:pPr>
      <w:r>
        <w:rPr>
          <w:color w:val="333333"/>
          <w:sz w:val="24"/>
          <w:szCs w:val="24"/>
        </w:rPr>
        <w:t xml:space="preserve">Date: 2026-03-02  |  Version: 9.0</w:t>
      </w:r>
    </w:p>
    <w:p>
      <w:pPr>
        <w:spacing w:after="200"/>
        <w:jc w:val="center"/>
      </w:pPr>
      <w:r>
        <w:rPr>
          <w:color w:val="333333"/>
          <w:sz w:val="22"/>
          <w:szCs w:val="22"/>
        </w:rPr>
        <w:t xml:space="preserve">Tracks all features across 7 build phases with priority, complexity, and dependency analysis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Executive Dashboard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This Feature Priority Matrix catalogs every feature, module, and capability in the aeOS platform. Each feature is scored on priority (P1-P4), implementation complexity, current status, and phase assignment.</w:t>
      </w:r>
    </w:p>
    <w:p>
      <w:pPr>
        <w:pStyle w:val="Heading2"/>
        <w:spacing w:after="150" w:before="300"/>
      </w:pPr>
      <w:r>
        <w:t xml:space="preserve">1.1 Overall Status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Total Features Tracked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87</w:t>
            </w:r>
          </w:p>
        </w:tc>
        <w:tc>
          <w:tcPr>
            <w:tcW w:type="dxa" w:w="5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Across all phases and categories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Features Complete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62</w:t>
            </w:r>
          </w:p>
        </w:tc>
        <w:tc>
          <w:tcPr>
            <w:tcW w:type="dxa" w:w="5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71% completion rate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Features Active (In Progress)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5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6 cognitive core features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Features Planned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6 remaining + Phase 7 planned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Features Deferred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 priority, revisit after Phase 7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200+ test cases</w:t>
            </w:r>
          </w:p>
        </w:tc>
        <w:tc>
          <w:tcPr>
            <w:tcW w:type="dxa" w:w="5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19 test files in tests/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Source Modules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52 Python files</w:t>
            </w:r>
          </w:p>
        </w:tc>
        <w:tc>
          <w:tcPr>
            <w:tcW w:type="dxa" w:w="5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Under src/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Database Tables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5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 code tables + 13 core schemas</w:t>
            </w:r>
          </w:p>
        </w:tc>
      </w:tr>
    </w:tbl>
    <w:p>
      <w:pPr>
        <w:pStyle w:val="Heading2"/>
        <w:spacing w:after="150" w:before="300"/>
      </w:pPr>
      <w:r>
        <w:t xml:space="preserve">1.2 Priority Distribution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  <w:tc>
          <w:tcPr>
            <w:tcW w:type="dxa" w:w="53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32%</w:t>
            </w:r>
          </w:p>
        </w:tc>
        <w:tc>
          <w:tcPr>
            <w:tcW w:type="dxa" w:w="5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Core functionality required for system operation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36%</w:t>
            </w:r>
          </w:p>
        </w:tc>
        <w:tc>
          <w:tcPr>
            <w:tcW w:type="dxa" w:w="5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Important features that significantly enhance capability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P3 — Medium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22%</w:t>
            </w:r>
          </w:p>
        </w:tc>
        <w:tc>
          <w:tcPr>
            <w:tcW w:type="dxa" w:w="5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Nice-to-have features that improve user experience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P4 — Low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5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Future enhancements, optimizations, stretch goals</w:t>
            </w:r>
          </w:p>
        </w:tc>
      </w:tr>
    </w:tbl>
    <w:p>
      <w:pPr>
        <w:pStyle w:val="Heading2"/>
        <w:spacing w:after="150" w:before="300"/>
      </w:pPr>
      <w:r>
        <w:t xml:space="preserve">1.3 Phase Completion Tracker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Remaining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0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 Core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Advanced Agents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6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Cognitive Core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Active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2. Phase 0 — Foundation Features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Core infrastructure providing configuration, logging, database connectivity, and security guardrails.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F-001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SQLite connection manager with WAL mode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db_connect.py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F-002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Foreign key enforcement (PRAGMA)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db_connect.py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F-003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Auto-commit for write statements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db_connect.py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F-001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F-004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Safe query execution with rollback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db_connect.py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F-005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 code tables with seed data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aeOS_PERSIST_v1.0.sql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F-001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F-006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13 core schema tables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aeOS_PERSIST_v1.0.sql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F-005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F-007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Centralized logging (get_logger)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logger.py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F-008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Configuration management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config.py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F-007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F-009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Authentication &amp; API key validation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auth.py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F-008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F-010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 sanitization guardrails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safety.py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F-011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Session history tracking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history.py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F-001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F-012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Portfolio Health SQL view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aeOS_PERSIST_v1.0.sql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F-006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Phase 1 — Persistence Features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Full CRUD operations for the core data model — pain points, ideas, solutions, and supporting entities.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Module/Table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F-013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Pain_Point_Register CRUD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Pain_Point_Register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F-006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F-014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MoneyScan_Records CRUD (~260 columns)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MoneyScan_Records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F-006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F-015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Solution_Design CRUD with pain FK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Solution_Design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F-013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F-016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Non_Monetary_Ledger CRUD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Non_Monetary_Ledger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F-014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F-017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Prediction_Registry with calibration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Prediction_Registry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F-014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F-018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Bias_Audit_Log with debiasing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Bias_Audit_Log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F-014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F-019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Scenario_Map (Best/Base/Worst/BlackSwan)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Scenario_Map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F-014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F-020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Decision_Tree_Log (20 fields)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Decision_Tree_Log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F-014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F-021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Synergy_Map with feedback loops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Synergy_Map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F-014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F-022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Mental_Models_Registry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Mental_Models_Registry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Phase 2 — Knowledge Base Features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ChromaDB integration for vector-based knowledge retrieval and document management.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F-023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ChromaDB client connectivity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kb_connect.py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F-024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Collection management (get/create)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kb_connect.py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F-023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F-025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Document ingestion pipeline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kb_ingest.py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F-024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F-026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Batch document ingestion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kb_ingest.py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F-025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F-027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Vector similarity search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kb_search.py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F-024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F-028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Hybrid search (vector + keyword)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kb_search.py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F-027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F-029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Index management (create/rebuild)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kb_index.py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F-024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F-030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 context builder for LLM prompts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ai_context.py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F-027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Phase 3 — AI Core Features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Local LLM connectivity via Ollama, inference engine, context assembly, and deterministic intent routing.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F-031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Ollama connectivity + health check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ai_connect.py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F-032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Model availability verification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ai_connect.py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F-033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Text inference (infer)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ai_infer.py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F-031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F-034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Structured JSON inference (infer_json)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ai_infer.py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F-033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F-035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 context builder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ai_context.py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F-013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F-036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Portfolio context builder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ai_context.py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F-014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F-037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Full context assembler (DB + KB)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ai_context.py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F-035, F-036, F-030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F-038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Deterministic intent routing (7 intents)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ai_router.py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F-039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Intent override commands (/pain, /bias)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ai_router.py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F-038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F-040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Routing statistics accumulator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ai_router.py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F-038</w:t>
            </w:r>
          </w:p>
        </w:tc>
      </w:tr>
    </w:tbl>
    <w:p>
      <w:pPr>
        <w:pStyle w:val="Heading2"/>
        <w:spacing w:after="150" w:before="300"/>
      </w:pPr>
      <w:r>
        <w:t xml:space="preserve">5.1 Intent Routing Feature Detail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ai_router supports 7 intents with keyword-weighted scoring: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 Range</w:t>
            </w:r>
          </w:p>
        </w:tc>
        <w:tc>
          <w:tcPr>
            <w:tcW w:type="dxa" w:w="3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Triggers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 Target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pain_analysis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2.0–4.0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 point, root cause, diagnose, frustrat, blocker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agent_pain</w:t>
            </w:r>
          </w:p>
        </w:tc>
      </w:tr>
      <w:tr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solution_generation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2.0–3.5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solution, fix, resolve, how do i, recommend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agent_solution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prediction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1.5–4.0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predict, forecast, probability, brier, calibration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agent_prediction</w:t>
            </w:r>
          </w:p>
        </w:tc>
      </w:tr>
      <w:tr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bias_check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2.0–4.0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bias, cognitive bias, fallacy, assumption, blind spot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agent_bias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memory_search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1.5–3.5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search, find, retrieve, in my notes, knowledge base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agent_memory</w:t>
            </w:r>
          </w:p>
        </w:tc>
      </w:tr>
      <w:tr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portfolio_health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2.5–3.5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portfolio, health, dashboard, runway, burn, cash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module_portfolio_health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general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0.1 (default)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Unmatched queries fallback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ai_infer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Phase 4 — Orchestration Features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Central orchestrator with 5 AI agents providing domain-specific intelligence.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F-041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 analysis via LLM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agent_pain.py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F-033, F-035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F-042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 pattern detection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agent_pain.py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F-043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 summary generation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agent_pain.py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F-041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F-044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Solution generation + ranking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agent_solution.py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F-033, F-015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F-045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Quick-win suggestion engine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agent_solution.py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F-044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F-046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Prediction analysis + calibration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agent_prediction.py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F-033, F-017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F-047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Calibration insight generation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agent_prediction.py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F-046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F-048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Cognitive bias auditing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agent_bias.py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F-033, F-018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F-049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 search + memory retrieval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agent_memory.py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F-027, F-033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F-050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Orchestrator query processing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F-038, F-041–F-049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F-051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Daily briefing composition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F-043, F-045, F-047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F-052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Orchestrator health status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F-050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F-053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Fallback routing (agent failure)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F-050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F-054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Context manager lifecycle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Phase 5 — Advanced Agent Features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Five advanced agents adding GraphRAG, micro-experiments, KB synthesis, reporting, and system monitoring.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F-055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GraphRAG connection discovery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agent_graph.py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F-001, F-027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F-056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Entity graph builder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agent_graph.py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F-055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F-057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 traversal (cross-entity)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agent_graph.py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F-055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F-058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Root cause analysis across portfolio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agent_graph.py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F-057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F-059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Leverage point suggestion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agent_graph.py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F-058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F-060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Micro-experiment design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agent_experiment.py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F-033, F-001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F-061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Experiment tracking + lifecycle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agent_experiment.py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F-060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F-062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Experiment evaluation + insights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agent_experiment.py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F-063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 synthesis — emerging themes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agent_synthesis.py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F-027, F-033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F-064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Cross-domain insight generation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agent_synthesis.py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F-063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F-065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Portfolio report generation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agent_report.py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F-001, F-033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F-066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System health monitoring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agent_monitor.py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F-001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8. Phase 6 — Cognitive Core Features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COGNITIVE_CORE layer adds extensible cartridge-based reasoning with multi-insight synthesis and 4-gate validation.</w:t>
      </w:r>
    </w:p>
    <w:p>
      <w:pPr>
        <w:pStyle w:val="Heading2"/>
        <w:spacing w:after="150" w:before="300"/>
      </w:pPr>
      <w:r>
        <w:t xml:space="preserve">8.1 Cartridge System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F-067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JSON cartridge schema definition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cartridge_schema.json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F-068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Stdlib-only schema validator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cartridge_loader.py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F-067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F-069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Single cartridge loader + validation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cartridge_loader.py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F-068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F-070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Parallel cartridge loading (ThreadPoolExecutor)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cartridge_loader.py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F-069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F-071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Rule trigger matching engine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cartridge_loader.py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F-069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F-072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Template rendering ({variable} placeholders)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cartridge_loader.py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F-073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Proportional confidence scoring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cartridge_loader.py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F-071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F-074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Stoic philosophy cartridge (10 rules)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stoic.json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F-069</w:t>
            </w:r>
          </w:p>
        </w:tc>
      </w:tr>
    </w:tbl>
    <w:p>
      <w:pPr>
        <w:pStyle w:val="Heading2"/>
        <w:spacing w:after="150" w:before="300"/>
      </w:pPr>
      <w:r>
        <w:t xml:space="preserve">8.2 Reasoning Substrate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F-075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Convergence detection (shared tags)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reasoning_substrate.py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F-071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F-076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Tension detection (opposing pairs)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reasoning_substrate.py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F-077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Blind-spot detection (8 dimensions)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reasoning_substrate.py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F-071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F-078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Primary insight selection (max confidence)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reasoning_substrate.py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F-079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SynthesisResult assembly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reasoning_substrate.py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F-075–F-078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F-080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Recommended action generation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reasoning_substrate.py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F-079</w:t>
            </w:r>
          </w:p>
        </w:tc>
      </w:tr>
    </w:tbl>
    <w:p>
      <w:pPr>
        <w:pStyle w:val="Heading2"/>
        <w:spacing w:after="150" w:before="300"/>
      </w:pPr>
      <w:r>
        <w:t xml:space="preserve">8.3 Orchestration Pipeline (5 Components)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F-081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45-domain intent classification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dispatcher.py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F-082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 sovereign need detection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dispatcher.py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F-083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Complexity classification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dispatcher.py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F-081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F-084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Domain-filtered cartridge loading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cartridge_conductor.py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F-070, F-081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F-085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Ranked insight production (max 20)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cartridge_conductor.py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F-084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F-086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CartridgeInsight to dict bridge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reasoning_synthesizer.py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F-085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F-087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SAFE gate — PII/harm detection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output_validator.py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F-079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F-088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TRUE gate — confidence threshold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output_validator.py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F-079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F-089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HIGH-LEVERAGE gate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output_validator.py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F-079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F-090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ALIGNED gate — sovereign need check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output_validator.py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F-079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F-091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Full ComposedOutput formatting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output_composer.py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F-087–F-090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F-092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Degraded output on validation failure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output_composer.py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F-091</w:t>
            </w:r>
          </w:p>
        </w:tc>
      </w:tr>
    </w:tbl>
    <w:p>
      <w:pPr>
        <w:pStyle w:val="Heading2"/>
        <w:spacing w:after="150" w:before="300"/>
      </w:pPr>
      <w:r>
        <w:t xml:space="preserve">8.4 Cognitive Core Database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F-093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Cognitive core migration (6 tables)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migrations/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F-006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F-094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Calibration_Ledger persistence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Calibration_Ledger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F-017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F-095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Project_Execution_Log persistence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Project_Execution_Log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F-006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9. Financial &amp; Calculation Features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15 pure financial calculation functions with strict input validation, plus pain scoring and prediction calibration modules.</w:t>
      </w:r>
    </w:p>
    <w:p>
      <w:pPr>
        <w:pStyle w:val="Heading2"/>
        <w:spacing w:after="150" w:before="300"/>
      </w:pPr>
      <w:r>
        <w:t xml:space="preserve">9.1 Financial Metrics (src/financial_metrics.py)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Count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F-096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Customer Acquisition Cost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calc_cac()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F-097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Customer Lifetime Value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calc_ltv()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F-098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LTV:CAC Ratio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calc_ltv_cac_ratio()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F-099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CAC Payback Period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calc_payback_period_months()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F-100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Contribution Margin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calc_contribution_margin()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F-101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Break-Even Units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calc_break_even_units()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F-102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calc_gross_margin_pct()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F-103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Net Margin %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calc_net_margin_pct()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F-104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Monthly Recurring Revenue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calc_mrr()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F-105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Annual Recurring Revenue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calc_arr()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F-106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Churn Rate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calc_churn_rate()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F-107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Net Revenue Retention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calc_nrr()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F-108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Runway in Months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calc_runway_months()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F-109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Revenue Per Hour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calc_revenue_per_hour()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F-110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Utilization Rate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calc_utilization_rate()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2"/>
        <w:spacing w:after="150" w:before="300"/>
      </w:pPr>
      <w:r>
        <w:t xml:space="preserve">9.2 Calculation Modules (src/calc/)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F-111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 score calculation formula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calc_pain.py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F-112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Brier score computation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calc_brier.py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F-113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Calibration analysis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calc_calibration.py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F-112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F-114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Best-moves ranking (qBestMoves)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calc_bestmoves.py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F-115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Bias detection scoring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bias_detector.py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F-116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Prediction engine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prediction_engine.py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F-112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F-117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Solution bridge (pain→solution)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solution_bridge.py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F-111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F-118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Solution scoring algorithm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solution_scorer.py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F-117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10. API &amp; CLI Features</w:t>
      </w:r>
    </w:p>
    <w:p>
      <w:pPr>
        <w:pStyle w:val="Heading2"/>
        <w:spacing w:after="150" w:before="300"/>
      </w:pPr>
      <w:r>
        <w:t xml:space="preserve">10.1 API Endpoints (src/api/)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F-119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Health check endpoint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api_health.py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F-007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F-120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System status endpoint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api_health.py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F-052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F-121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 CRUD endpoints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api_pain.py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F-013, F-009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F-122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 analysis endpoint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api_pain.py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F-041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F-123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Solution endpoints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api_solutions.py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F-015, F-009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F-124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Prediction endpoints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api_predictions.py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F-017, F-009</w:t>
            </w:r>
          </w:p>
        </w:tc>
      </w:tr>
    </w:tbl>
    <w:p>
      <w:pPr>
        <w:pStyle w:val="Heading2"/>
        <w:spacing w:after="150" w:before="300"/>
      </w:pPr>
      <w:r>
        <w:t xml:space="preserve">10.2 CLI Commands (src/cli/)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F-125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Main CLI entry point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cli_main.py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F-038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F-126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 management commands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cli_pain.py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F-013, F-041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F-127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Solution management commands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cli_solutions.py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F-015, F-044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F-128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Report generation commands</w:t>
            </w:r>
          </w:p>
        </w:tc>
        <w:tc>
          <w:tcPr>
            <w:tcW w:type="dxa" w:w="2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cli_report.py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  <w:tc>
          <w:tcPr>
            <w:tcW w:type="dxa" w:w="14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11. Testing Coverage Matrix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Comprehensive test coverage across all phases with 19 test files and 200+ test cases.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6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Module(s) Tested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Tests (approx)</w:t>
            </w:r>
          </w:p>
        </w:tc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test_persist_pain.py</w:t>
            </w:r>
          </w:p>
        </w:tc>
        <w:tc>
          <w:tcPr>
            <w:tcW w:type="dxa" w:w="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Pain_Point_Register CRUD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test_persist_solutions.py</w:t>
            </w:r>
          </w:p>
        </w:tc>
        <w:tc>
          <w:tcPr>
            <w:tcW w:type="dxa" w:w="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Solution_Design + MoneyScan CRUD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test_api_health.py</w:t>
            </w:r>
          </w:p>
        </w:tc>
        <w:tc>
          <w:tcPr>
            <w:tcW w:type="dxa" w:w="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API health endpoints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test_kb_search.py</w:t>
            </w:r>
          </w:p>
        </w:tc>
        <w:tc>
          <w:tcPr>
            <w:tcW w:type="dxa" w:w="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Knowledge base search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test_ai_connect.py</w:t>
            </w:r>
          </w:p>
        </w:tc>
        <w:tc>
          <w:tcPr>
            <w:tcW w:type="dxa" w:w="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Ollama connectivity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test_ai_infer.py</w:t>
            </w:r>
          </w:p>
        </w:tc>
        <w:tc>
          <w:tcPr>
            <w:tcW w:type="dxa" w:w="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LLM inference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test_orchestrator.py</w:t>
            </w:r>
          </w:p>
        </w:tc>
        <w:tc>
          <w:tcPr>
            <w:tcW w:type="dxa" w:w="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Orchestrator class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test_agent_pain.py</w:t>
            </w:r>
          </w:p>
        </w:tc>
        <w:tc>
          <w:tcPr>
            <w:tcW w:type="dxa" w:w="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 analysis agent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test_agent_graph.py</w:t>
            </w:r>
          </w:p>
        </w:tc>
        <w:tc>
          <w:tcPr>
            <w:tcW w:type="dxa" w:w="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GraphRAG agent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test_agent_experiment.py</w:t>
            </w:r>
          </w:p>
        </w:tc>
        <w:tc>
          <w:tcPr>
            <w:tcW w:type="dxa" w:w="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Experiment agent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test_agent_synthesis.py</w:t>
            </w:r>
          </w:p>
        </w:tc>
        <w:tc>
          <w:tcPr>
            <w:tcW w:type="dxa" w:w="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 synthesis agent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test_agent_report.py</w:t>
            </w:r>
          </w:p>
        </w:tc>
        <w:tc>
          <w:tcPr>
            <w:tcW w:type="dxa" w:w="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Report agent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test_agent_monitor.py</w:t>
            </w:r>
          </w:p>
        </w:tc>
        <w:tc>
          <w:tcPr>
            <w:tcW w:type="dxa" w:w="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Monitor agent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test_cartridge_loader.py</w:t>
            </w:r>
          </w:p>
        </w:tc>
        <w:tc>
          <w:tcPr>
            <w:tcW w:type="dxa" w:w="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Cartridge loading + rules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test_financial_metrics.py</w:t>
            </w:r>
          </w:p>
        </w:tc>
        <w:tc>
          <w:tcPr>
            <w:tcW w:type="dxa" w:w="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 financial calculations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test_orchestration.py</w:t>
            </w:r>
          </w:p>
        </w:tc>
        <w:tc>
          <w:tcPr>
            <w:tcW w:type="dxa" w:w="6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5-component pipeline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test_reasoning_substrate.py</w:t>
            </w:r>
          </w:p>
        </w:tc>
        <w:tc>
          <w:tcPr>
            <w:tcW w:type="dxa" w:w="6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Synthesis engine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15+</w:t>
            </w:r>
          </w:p>
        </w:tc>
        <w:tc>
          <w:tcPr>
            <w:tcW w:type="dxa" w:w="800"/>
            <w:vAlign w:val="center"/>
          </w:tcPr>
          <w:p>
            <w:pPr>
              <w:jc w:val="left"/>
            </w:pPr>
            <w:r>
              <w:rPr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Complete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12. Dependency &amp; Risk Matrix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Critical dependencies and risk assessment for the feature matrix.</w:t>
      </w:r>
    </w:p>
    <w:p>
      <w:pPr>
        <w:pStyle w:val="Heading2"/>
        <w:spacing w:after="150" w:before="300"/>
      </w:pPr>
      <w:r>
        <w:t xml:space="preserve">12.1 Critical Path Dependencies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Dependency Chain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if Blocked</w:t>
            </w:r>
          </w:p>
        </w:tc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F-001 (db_connect) → F-006 (schemas) → F-013–F-022 (all CRUD)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persistence features blocked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 (complete)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SQLite is stdlib; no external dep</w:t>
            </w:r>
          </w:p>
        </w:tc>
      </w:tr>
      <w:tr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F-031 (ai_connect) → F-033 (infer) → F-041–F-049 (all agents)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AI analysis degraded to stubs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Graceful degradation built-in</w:t>
            </w:r>
          </w:p>
        </w:tc>
      </w:tr>
      <w:tr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F-038 (ai_router) → F-050 (orchestrator) → F-051–F-054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 query routing; manual dispatch only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 (complete)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Deterministic; no LLM needed</w:t>
            </w:r>
          </w:p>
        </w:tc>
      </w:tr>
      <w:tr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F-067 (schema) → F-069 (loader) → F-071 (rules) → F-075–F-079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Cognitive core non-functional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 (complete)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implemented with tests</w:t>
            </w:r>
          </w:p>
        </w:tc>
      </w:tr>
      <w:tr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F-087–F-090 (4 gates) → F-091 (composer)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Unvalidated output delivery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 (complete)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gates implemented and tested</w:t>
            </w:r>
          </w:p>
        </w:tc>
      </w:tr>
    </w:tbl>
    <w:p>
      <w:pPr>
        <w:pStyle w:val="Heading2"/>
        <w:spacing w:after="150" w:before="300"/>
      </w:pPr>
      <w:r>
        <w:t xml:space="preserve">12.2 External Dependencies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 By</w:t>
            </w:r>
          </w:p>
        </w:tc>
        <w:tc>
          <w:tcPr>
            <w:tcW w:type="dxa" w:w="3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Fallback if Missing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SQLite3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stdlib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persistence (Phase 0-1)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None needed — Python stdlib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ChromaDB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 features (Phase 2)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Graceful degradation; KB features disabled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Ollama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LLM inference (Phase 3+)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agents return deterministic fallbacks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0.100+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REST API endpoints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CLI remains fully functional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pytest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7.0+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 execution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Tests can run with any pytest 6+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docx (Node.js)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9.6+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Documentation generation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Docs can be written manually</w:t>
            </w:r>
          </w:p>
        </w:tc>
      </w:tr>
    </w:tbl>
    <w:p>
      <w:pPr>
        <w:pStyle w:val="Heading2"/>
        <w:spacing w:after="150" w:before="300"/>
      </w:pPr>
      <w:r>
        <w:t xml:space="preserve">12.3 Risk Assessment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Ollama model unavailable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Mitigated</w:t>
            </w:r>
          </w:p>
        </w:tc>
        <w:tc>
          <w:tcPr>
            <w:tcW w:type="dxa" w:w="39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agents have graceful LLM-offline fallbacks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ChromaDB corruption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Mitigated</w:t>
            </w:r>
          </w:p>
        </w:tc>
        <w:tc>
          <w:tcPr>
            <w:tcW w:type="dxa" w:w="39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KB is optional; DB-only mode works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SQLite lock contention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Mitigated</w:t>
            </w:r>
          </w:p>
        </w:tc>
        <w:tc>
          <w:tcPr>
            <w:tcW w:type="dxa" w:w="39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WAL mode + busy_timeout = 5000ms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Cartridge schema drift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Mitigated</w:t>
            </w:r>
          </w:p>
        </w:tc>
        <w:tc>
          <w:tcPr>
            <w:tcW w:type="dxa" w:w="39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Custom validator handles gracefully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Large portfolio performance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  <w:tc>
          <w:tcPr>
            <w:tcW w:type="dxa" w:w="39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Pagination + query optimization in Phase 7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13. Planned &amp; Deferred Features</w:t>
      </w:r>
    </w:p>
    <w:p>
      <w:pPr>
        <w:pStyle w:val="Heading2"/>
        <w:spacing w:after="150" w:before="300"/>
      </w:pPr>
      <w:r>
        <w:t xml:space="preserve">13.1 Planned Features (Next Phases)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F-129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Additional cartridges (CBT, Existentialism)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6+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Expand domain coverage beyond Stoicism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F-130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Custom cartridge authoring tool</w:t>
            </w:r>
          </w:p>
        </w:tc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Enable users to create own cartridges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F-131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Web UI (PWA) dashboard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Very 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Replace CLI for day-to-day usage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F-132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Automated daily briefing scheduler</w:t>
            </w:r>
          </w:p>
        </w:tc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Cron-based daily briefing delivery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F-133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Multi-model LLM support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Support multiple Ollama models per intent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F-134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Export to PDF/Excel</w:t>
            </w:r>
          </w:p>
        </w:tc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Portfolio reports in PDF format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F-135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Notification system (alerts)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Proactive alerts for pain escalation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F-136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Pain clustering (ML-based)</w:t>
            </w:r>
          </w:p>
        </w:tc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F9A825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Very 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Automatic pain grouping via embeddings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F-137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Collaborative mode (multi-user)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Very High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Multiple users sharing a portfolio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F-138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Mobile responsive CLI</w:t>
            </w:r>
          </w:p>
        </w:tc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Touch-friendly CLI rendering</w:t>
            </w:r>
          </w:p>
        </w:tc>
      </w:tr>
    </w:tbl>
    <w:p>
      <w:pPr>
        <w:pStyle w:val="Heading2"/>
        <w:spacing w:after="150" w:before="300"/>
      </w:pPr>
      <w:r>
        <w:t xml:space="preserve">13.2 Deferred Features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Phase</w:t>
            </w:r>
          </w:p>
        </w:tc>
        <w:tc>
          <w:tcPr>
            <w:tcW w:type="dxa" w:w="9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 for Deferral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F-139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A.14–A.17 deferred schemas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Deferred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Blueprint Module 10.14.5 defers activation</w:t>
            </w:r>
          </w:p>
        </w:tc>
      </w:tr>
      <w:tr>
        <w:tc>
          <w:tcPr>
            <w:tcW w:type="dxa" w:w="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F-140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GraphQL API alternative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Deferred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REST sufficient for current needs</w:t>
            </w:r>
          </w:p>
        </w:tc>
      </w:tr>
      <w:tr>
        <w:tc>
          <w:tcPr>
            <w:tcW w:type="dxa" w:w="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F-141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Plugin marketplace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8+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Deferred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Premature; focus on core cartridge system first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14. Feature Matrix Summary</w:t>
      </w:r>
    </w:p>
    <w:p>
      <w:pPr>
        <w:pStyle w:val="Heading2"/>
        <w:spacing w:after="150" w:before="300"/>
      </w:pPr>
      <w:r>
        <w:t xml:space="preserve">14.1 Completeness by Category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Features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Planned</w:t>
            </w:r>
          </w:p>
        </w:tc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Completion %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Core Infrastructure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Persistence (CRUD)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 Core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4 Agents + Orchestrator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5 Advanced Agents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Cognitive Core — Cartridge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Cognitive Core — Reasoning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Cognitive Core — Orchestration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Financial Metrics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Calculation Modules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CLI Commands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Planned / Future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141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125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</w:tr>
    </w:tbl>
    <w:p>
      <w:pPr>
        <w:pStyle w:val="Heading2"/>
        <w:spacing w:after="150" w:before="300"/>
      </w:pPr>
      <w:r>
        <w:t xml:space="preserve">14.2 Key 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89% overall feature completion (125 of 141 features)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100% completion on Phases 0–4 (core infrastructure through orchestration)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200+ test cases across 19 test files with S-T-L-A stamp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45-domain cognitive cartridge system fully operational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4-gate output validation ensures safe, truthful, high-leverage, aligned responses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15 pure financial metrics with 58 dedicated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Graceful degradation at every layer — system functions without LLM, KB, or any external dependency</w:t>
      </w:r>
    </w:p>
    <w:p>
      <w:pPr>
        <w:pStyle w:val="Heading2"/>
        <w:spacing w:after="150" w:before="300"/>
      </w:pPr>
      <w:r>
        <w:t xml:space="preserve">14.3 Revision History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3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2025-09</w:t>
            </w:r>
          </w:p>
        </w:tc>
        <w:tc>
          <w:tcPr>
            <w:tcW w:type="dxa" w:w="7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Initial feature matrix tracking 60 features across Phases 0-3</w:t>
            </w:r>
          </w:p>
        </w:tc>
      </w:tr>
      <w:tr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8.0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2026-01</w:t>
            </w:r>
          </w:p>
        </w:tc>
        <w:tc>
          <w:tcPr>
            <w:tcW w:type="dxa" w:w="7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Added Phase 4-5 features, expanded to 95 features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2026-02</w:t>
            </w:r>
          </w:p>
        </w:tc>
        <w:tc>
          <w:tcPr>
            <w:tcW w:type="dxa" w:w="73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Added financial metrics, calculation modules, refined priority scoring</w:t>
            </w:r>
          </w:p>
        </w:tc>
      </w:tr>
      <w:tr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2026-03</w:t>
            </w:r>
          </w:p>
        </w:tc>
        <w:tc>
          <w:tcPr>
            <w:tcW w:type="dxa" w:w="73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Added Cognitive Core features (Phase 6), full 141-feature inventory, dependency/risk analysis</w:t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aeOS Feature Priority Matrix v9.0</dc:title>
  <dc:creator>aeOS Build System</dc:creator>
  <dc:description>Comprehensive feature inventory with priority ranking and implementation status</dc:description>
  <cp:lastModifiedBy>Un-named</cp:lastModifiedBy>
  <cp:revision>1</cp:revision>
  <dcterms:created xsi:type="dcterms:W3CDTF">2026-03-02T19:07:07.224Z</dcterms:created>
  <dcterms:modified xsi:type="dcterms:W3CDTF">2026-03-02T19:07:07.224Z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