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B1E95" w14:textId="77777777" w:rsidR="004B2C7E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34AFD7D" wp14:editId="6EEB49A6">
            <wp:extent cx="731520" cy="731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n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10AC" w14:textId="77777777" w:rsidR="004B2C7E" w:rsidRPr="000679FB" w:rsidRDefault="00000000">
      <w:pPr>
        <w:spacing w:after="40"/>
        <w:jc w:val="center"/>
        <w:rPr>
          <w:lang w:val="it-IT"/>
        </w:rPr>
      </w:pPr>
      <w:r w:rsidRPr="000679FB">
        <w:rPr>
          <w:b/>
          <w:color w:val="0F0733"/>
          <w:sz w:val="50"/>
          <w:lang w:val="it-IT"/>
        </w:rPr>
        <w:t>Offerta commerciale</w:t>
      </w:r>
    </w:p>
    <w:p w14:paraId="59496874" w14:textId="77777777" w:rsidR="004B2C7E" w:rsidRPr="000679FB" w:rsidRDefault="00000000">
      <w:pPr>
        <w:spacing w:after="240"/>
        <w:jc w:val="center"/>
        <w:rPr>
          <w:lang w:val="it-IT"/>
        </w:rPr>
      </w:pPr>
      <w:r w:rsidRPr="000679FB">
        <w:rPr>
          <w:b/>
          <w:color w:val="55555F"/>
          <w:sz w:val="26"/>
          <w:lang w:val="it-IT"/>
        </w:rPr>
        <w:t>Menu digitale ingredienti, allergeni e QR Code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B2C7E" w:rsidRPr="000679FB" w14:paraId="12795FEF" w14:textId="77777777">
        <w:trPr>
          <w:jc w:val="center"/>
        </w:trPr>
        <w:tc>
          <w:tcPr>
            <w:tcW w:w="9360" w:type="dxa"/>
            <w:tcBorders>
              <w:top w:val="single" w:sz="8" w:space="0" w:color="D8DDF7"/>
              <w:left w:val="single" w:sz="8" w:space="0" w:color="D8DDF7"/>
              <w:bottom w:val="single" w:sz="8" w:space="0" w:color="D8DDF7"/>
              <w:right w:val="single" w:sz="8" w:space="0" w:color="D8DDF7"/>
            </w:tcBorders>
            <w:shd w:val="clear" w:color="auto" w:fill="F4F6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91F67" w14:textId="77777777" w:rsidR="004B2C7E" w:rsidRPr="000679FB" w:rsidRDefault="00000000">
            <w:pPr>
              <w:spacing w:after="60"/>
              <w:rPr>
                <w:lang w:val="it-IT"/>
              </w:rPr>
            </w:pPr>
            <w:r w:rsidRPr="000679FB">
              <w:rPr>
                <w:b/>
                <w:color w:val="0F0733"/>
                <w:sz w:val="30"/>
                <w:lang w:val="it-IT"/>
              </w:rPr>
              <w:t>Proposta base: € 150 una tantum</w:t>
            </w:r>
          </w:p>
          <w:p w14:paraId="5A769685" w14:textId="77777777" w:rsidR="004B2C7E" w:rsidRPr="000679FB" w:rsidRDefault="00000000">
            <w:pPr>
              <w:spacing w:after="0"/>
              <w:rPr>
                <w:lang w:val="it-IT"/>
              </w:rPr>
            </w:pPr>
            <w:r w:rsidRPr="000679FB">
              <w:rPr>
                <w:color w:val="000000"/>
                <w:sz w:val="21"/>
                <w:lang w:val="it-IT"/>
              </w:rPr>
              <w:t>Il sito è già pronto, viene pubblicato sull'hosting già disponibile e non richiede abbonamenti, piattaforme a pagamento o costi mensili aggiuntivi.</w:t>
            </w:r>
          </w:p>
        </w:tc>
      </w:tr>
    </w:tbl>
    <w:p w14:paraId="556211B7" w14:textId="77777777" w:rsidR="004B2C7E" w:rsidRDefault="00000000">
      <w:pPr>
        <w:spacing w:before="320" w:after="140"/>
      </w:pPr>
      <w:r>
        <w:rPr>
          <w:b/>
          <w:color w:val="2F1CFF"/>
          <w:sz w:val="32"/>
        </w:rPr>
        <w:t xml:space="preserve">Cosa include la </w:t>
      </w:r>
      <w:proofErr w:type="spellStart"/>
      <w:r>
        <w:rPr>
          <w:b/>
          <w:color w:val="2F1CFF"/>
          <w:sz w:val="32"/>
        </w:rPr>
        <w:t>proposta</w:t>
      </w:r>
      <w:proofErr w:type="spellEnd"/>
      <w:r>
        <w:rPr>
          <w:b/>
          <w:color w:val="2F1CFF"/>
          <w:sz w:val="32"/>
        </w:rPr>
        <w:t xml:space="preserve"> base</w:t>
      </w:r>
    </w:p>
    <w:p w14:paraId="2E4E74AB" w14:textId="77777777" w:rsidR="004B2C7E" w:rsidRPr="000679FB" w:rsidRDefault="00000000">
      <w:pPr>
        <w:pStyle w:val="ListBullet"/>
        <w:spacing w:after="80"/>
        <w:rPr>
          <w:lang w:val="it-IT"/>
        </w:rPr>
      </w:pPr>
      <w:r w:rsidRPr="000679FB">
        <w:rPr>
          <w:color w:val="000000"/>
          <w:sz w:val="21"/>
          <w:lang w:val="it-IT"/>
        </w:rPr>
        <w:t>Menu digitale consultabile da smartphone tramite link e QR Code.</w:t>
      </w:r>
    </w:p>
    <w:p w14:paraId="12DEA023" w14:textId="77777777" w:rsidR="004B2C7E" w:rsidRPr="000679FB" w:rsidRDefault="00000000">
      <w:pPr>
        <w:pStyle w:val="ListBullet"/>
        <w:spacing w:after="80"/>
        <w:rPr>
          <w:lang w:val="it-IT"/>
        </w:rPr>
      </w:pPr>
      <w:r w:rsidRPr="000679FB">
        <w:rPr>
          <w:color w:val="000000"/>
          <w:sz w:val="21"/>
          <w:lang w:val="it-IT"/>
        </w:rPr>
        <w:t>Pagina con ingredienti e allergeni dei gusti, organizzata in modo chiaro e leggibile.</w:t>
      </w:r>
    </w:p>
    <w:p w14:paraId="4C92EADA" w14:textId="77777777" w:rsidR="000679FB" w:rsidRPr="000679FB" w:rsidRDefault="000679FB">
      <w:pPr>
        <w:pStyle w:val="ListBullet"/>
        <w:spacing w:after="80"/>
        <w:rPr>
          <w:lang w:val="it-IT"/>
        </w:rPr>
      </w:pPr>
      <w:r w:rsidRPr="000679FB">
        <w:rPr>
          <w:color w:val="000000"/>
          <w:sz w:val="21"/>
          <w:lang w:val="it-IT"/>
        </w:rPr>
        <w:t>• Pubblicazione sul vostro hosting già disponibile, senza costi di hosting aggiuntivi (serve l’accesso)</w:t>
      </w:r>
    </w:p>
    <w:p w14:paraId="27C12FDA" w14:textId="130ED7EC" w:rsidR="004B2C7E" w:rsidRPr="000679FB" w:rsidRDefault="00000000">
      <w:pPr>
        <w:pStyle w:val="ListBullet"/>
        <w:spacing w:after="80"/>
        <w:rPr>
          <w:lang w:val="it-IT"/>
        </w:rPr>
      </w:pPr>
      <w:r w:rsidRPr="000679FB">
        <w:rPr>
          <w:color w:val="000000"/>
          <w:sz w:val="21"/>
          <w:lang w:val="it-IT"/>
        </w:rPr>
        <w:t>Realizzazione del QR Code in formato adatto alla stampa</w:t>
      </w:r>
    </w:p>
    <w:p w14:paraId="3955974A" w14:textId="77777777" w:rsidR="004B2C7E" w:rsidRPr="000679FB" w:rsidRDefault="00000000">
      <w:pPr>
        <w:pStyle w:val="ListBullet"/>
        <w:spacing w:after="80"/>
        <w:rPr>
          <w:lang w:val="it-IT"/>
        </w:rPr>
      </w:pPr>
      <w:r w:rsidRPr="000679FB">
        <w:rPr>
          <w:color w:val="000000"/>
          <w:sz w:val="21"/>
          <w:lang w:val="it-IT"/>
        </w:rPr>
        <w:t>Consegna finale del link pronto da condividere con clienti, hotel e partner.</w:t>
      </w:r>
    </w:p>
    <w:p w14:paraId="2399BB3D" w14:textId="77777777" w:rsidR="004B2C7E" w:rsidRDefault="00000000">
      <w:pPr>
        <w:spacing w:before="320" w:after="140"/>
      </w:pPr>
      <w:proofErr w:type="spellStart"/>
      <w:r>
        <w:rPr>
          <w:b/>
          <w:color w:val="2F1CFF"/>
          <w:sz w:val="32"/>
        </w:rPr>
        <w:t>Opzione</w:t>
      </w:r>
      <w:proofErr w:type="spellEnd"/>
      <w:r>
        <w:rPr>
          <w:b/>
          <w:color w:val="2F1CFF"/>
          <w:sz w:val="32"/>
        </w:rPr>
        <w:t xml:space="preserve"> </w:t>
      </w:r>
      <w:proofErr w:type="spellStart"/>
      <w:r>
        <w:rPr>
          <w:b/>
          <w:color w:val="2F1CFF"/>
          <w:sz w:val="32"/>
        </w:rPr>
        <w:t>visuale</w:t>
      </w:r>
      <w:proofErr w:type="spellEnd"/>
      <w:r>
        <w:rPr>
          <w:b/>
          <w:color w:val="2F1CFF"/>
          <w:sz w:val="32"/>
        </w:rPr>
        <w:t xml:space="preserve"> </w:t>
      </w:r>
      <w:proofErr w:type="spellStart"/>
      <w:r>
        <w:rPr>
          <w:b/>
          <w:color w:val="2F1CFF"/>
          <w:sz w:val="32"/>
        </w:rPr>
        <w:t>aggiuntiva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0"/>
        <w:gridCol w:w="2860"/>
      </w:tblGrid>
      <w:tr w:rsidR="004B2C7E" w14:paraId="7D35EBEE" w14:textId="77777777">
        <w:trPr>
          <w:jc w:val="center"/>
        </w:trPr>
        <w:tc>
          <w:tcPr>
            <w:tcW w:w="6500" w:type="dxa"/>
            <w:tcBorders>
              <w:top w:val="single" w:sz="8" w:space="0" w:color="D8DDF7"/>
              <w:left w:val="single" w:sz="8" w:space="0" w:color="D8DDF7"/>
              <w:bottom w:val="single" w:sz="8" w:space="0" w:color="D8DDF7"/>
              <w:right w:val="single" w:sz="8" w:space="0" w:color="D8DDF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0E654" w14:textId="77777777" w:rsidR="004B2C7E" w:rsidRPr="000679FB" w:rsidRDefault="00000000">
            <w:pPr>
              <w:spacing w:after="60"/>
              <w:rPr>
                <w:lang w:val="it-IT"/>
              </w:rPr>
            </w:pPr>
            <w:r w:rsidRPr="000679FB">
              <w:rPr>
                <w:b/>
                <w:color w:val="0F0733"/>
                <w:sz w:val="25"/>
                <w:lang w:val="it-IT"/>
              </w:rPr>
              <w:t>Card con palline di gelato</w:t>
            </w:r>
          </w:p>
          <w:p w14:paraId="2C81162F" w14:textId="77777777" w:rsidR="004B2C7E" w:rsidRPr="000679FB" w:rsidRDefault="00000000">
            <w:pPr>
              <w:spacing w:after="0"/>
              <w:rPr>
                <w:lang w:val="it-IT"/>
              </w:rPr>
            </w:pPr>
            <w:r w:rsidRPr="000679FB">
              <w:rPr>
                <w:color w:val="000000"/>
                <w:sz w:val="21"/>
                <w:lang w:val="it-IT"/>
              </w:rPr>
              <w:t>Per € 50 aggiuntivi, il menu può includere immagini delle palline di gelato nello stile del riferimento visivo. In questo modo non sarà soltanto una lista di allergeni, ma anche un menu digitale più bello e commerciale, utile da mostrare negli hotel, alla reception o sui materiali stampati con QR Code.</w:t>
            </w:r>
          </w:p>
        </w:tc>
        <w:tc>
          <w:tcPr>
            <w:tcW w:w="2860" w:type="dxa"/>
            <w:tcBorders>
              <w:top w:val="single" w:sz="8" w:space="0" w:color="D8DDF7"/>
              <w:left w:val="single" w:sz="8" w:space="0" w:color="D8DDF7"/>
              <w:bottom w:val="single" w:sz="8" w:space="0" w:color="D8DDF7"/>
              <w:right w:val="single" w:sz="8" w:space="0" w:color="D8DDF7"/>
            </w:tcBorders>
            <w:shd w:val="clear" w:color="auto" w:fill="EE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CD19A" w14:textId="77777777" w:rsidR="004B2C7E" w:rsidRDefault="00000000">
            <w:pPr>
              <w:spacing w:after="20"/>
              <w:jc w:val="center"/>
            </w:pPr>
            <w:r>
              <w:rPr>
                <w:b/>
                <w:color w:val="2F1CFF"/>
                <w:sz w:val="42"/>
              </w:rPr>
              <w:t>+ € 50</w:t>
            </w:r>
          </w:p>
          <w:p w14:paraId="0B41FA8F" w14:textId="77777777" w:rsidR="004B2C7E" w:rsidRDefault="00000000">
            <w:pPr>
              <w:spacing w:after="0"/>
              <w:jc w:val="center"/>
            </w:pPr>
            <w:r>
              <w:rPr>
                <w:b/>
                <w:color w:val="55555F"/>
                <w:sz w:val="19"/>
              </w:rPr>
              <w:t>opzione extra</w:t>
            </w:r>
          </w:p>
        </w:tc>
      </w:tr>
    </w:tbl>
    <w:p w14:paraId="18A8FB34" w14:textId="77777777" w:rsidR="004B2C7E" w:rsidRPr="000679FB" w:rsidRDefault="00000000">
      <w:pPr>
        <w:spacing w:before="120" w:after="80"/>
        <w:rPr>
          <w:lang w:val="it-IT"/>
        </w:rPr>
      </w:pPr>
      <w:r w:rsidRPr="000679FB">
        <w:rPr>
          <w:b/>
          <w:color w:val="55555F"/>
          <w:sz w:val="19"/>
          <w:lang w:val="it-IT"/>
        </w:rPr>
        <w:t>Riferimento visivo per l'opzione extra:</w:t>
      </w:r>
    </w:p>
    <w:p w14:paraId="25B9C964" w14:textId="77777777" w:rsidR="004B2C7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37549B6" wp14:editId="5599A4CE">
            <wp:extent cx="5943600" cy="1326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2 at 9.03.32 A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B06A" w14:textId="77777777" w:rsidR="000679FB" w:rsidRDefault="000679FB">
      <w:pPr>
        <w:rPr>
          <w:b/>
          <w:color w:val="2F1CFF"/>
          <w:sz w:val="32"/>
        </w:rPr>
      </w:pPr>
      <w:r>
        <w:rPr>
          <w:b/>
          <w:color w:val="2F1CFF"/>
          <w:sz w:val="32"/>
        </w:rPr>
        <w:br w:type="page"/>
      </w:r>
    </w:p>
    <w:p w14:paraId="636FD073" w14:textId="56637F1F" w:rsidR="004B2C7E" w:rsidRDefault="00000000">
      <w:pPr>
        <w:spacing w:before="320" w:after="140"/>
      </w:pPr>
      <w:proofErr w:type="spellStart"/>
      <w:r>
        <w:rPr>
          <w:b/>
          <w:color w:val="2F1CFF"/>
          <w:sz w:val="32"/>
        </w:rPr>
        <w:lastRenderedPageBreak/>
        <w:t>Riepilogo</w:t>
      </w:r>
      <w:proofErr w:type="spellEnd"/>
      <w:r>
        <w:rPr>
          <w:b/>
          <w:color w:val="2F1CFF"/>
          <w:sz w:val="32"/>
        </w:rPr>
        <w:t xml:space="preserve"> </w:t>
      </w:r>
      <w:proofErr w:type="spellStart"/>
      <w:r>
        <w:rPr>
          <w:b/>
          <w:color w:val="2F1CFF"/>
          <w:sz w:val="32"/>
        </w:rPr>
        <w:t>economico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00"/>
        <w:gridCol w:w="2460"/>
      </w:tblGrid>
      <w:tr w:rsidR="004B2C7E" w14:paraId="7B664E71" w14:textId="77777777">
        <w:trPr>
          <w:jc w:val="center"/>
        </w:trPr>
        <w:tc>
          <w:tcPr>
            <w:tcW w:w="6900" w:type="dxa"/>
            <w:tcBorders>
              <w:top w:val="single" w:sz="8" w:space="0" w:color="D8DDF7"/>
              <w:left w:val="single" w:sz="8" w:space="0" w:color="D8DDF7"/>
              <w:bottom w:val="single" w:sz="8" w:space="0" w:color="D8DDF7"/>
              <w:right w:val="single" w:sz="8" w:space="0" w:color="D8DDF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CC4C9" w14:textId="77777777" w:rsidR="004B2C7E" w:rsidRPr="000679FB" w:rsidRDefault="00000000">
            <w:pPr>
              <w:spacing w:after="0"/>
              <w:rPr>
                <w:lang w:val="it-IT"/>
              </w:rPr>
            </w:pPr>
            <w:r w:rsidRPr="000679FB">
              <w:rPr>
                <w:color w:val="000000"/>
                <w:sz w:val="21"/>
                <w:lang w:val="it-IT"/>
              </w:rPr>
              <w:t>Menu digitale ingredienti/allergeni + pubblicazione + QR Code per stampa</w:t>
            </w:r>
          </w:p>
        </w:tc>
        <w:tc>
          <w:tcPr>
            <w:tcW w:w="2460" w:type="dxa"/>
            <w:tcBorders>
              <w:top w:val="single" w:sz="8" w:space="0" w:color="D8DDF7"/>
              <w:left w:val="single" w:sz="8" w:space="0" w:color="D8DDF7"/>
              <w:bottom w:val="single" w:sz="8" w:space="0" w:color="D8DDF7"/>
              <w:right w:val="single" w:sz="8" w:space="0" w:color="D8DDF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63A45" w14:textId="77777777" w:rsidR="004B2C7E" w:rsidRDefault="00000000">
            <w:pPr>
              <w:spacing w:after="0"/>
              <w:jc w:val="right"/>
            </w:pPr>
            <w:r>
              <w:rPr>
                <w:b/>
                <w:color w:val="0F0733"/>
                <w:sz w:val="23"/>
              </w:rPr>
              <w:t>€ 150</w:t>
            </w:r>
          </w:p>
        </w:tc>
      </w:tr>
      <w:tr w:rsidR="004B2C7E" w14:paraId="2492095C" w14:textId="77777777">
        <w:trPr>
          <w:jc w:val="center"/>
        </w:trPr>
        <w:tc>
          <w:tcPr>
            <w:tcW w:w="6900" w:type="dxa"/>
            <w:tcBorders>
              <w:top w:val="single" w:sz="8" w:space="0" w:color="D8DDF7"/>
              <w:left w:val="single" w:sz="8" w:space="0" w:color="D8DDF7"/>
              <w:bottom w:val="single" w:sz="8" w:space="0" w:color="D8DDF7"/>
              <w:right w:val="single" w:sz="8" w:space="0" w:color="D8DDF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C3C0A" w14:textId="77777777" w:rsidR="004B2C7E" w:rsidRPr="000679FB" w:rsidRDefault="00000000">
            <w:pPr>
              <w:spacing w:after="0"/>
              <w:rPr>
                <w:lang w:val="it-IT"/>
              </w:rPr>
            </w:pPr>
            <w:r w:rsidRPr="000679FB">
              <w:rPr>
                <w:color w:val="000000"/>
                <w:sz w:val="21"/>
                <w:lang w:val="it-IT"/>
              </w:rPr>
              <w:t>Opzione immagini/palline gelato per menu visuale</w:t>
            </w:r>
          </w:p>
        </w:tc>
        <w:tc>
          <w:tcPr>
            <w:tcW w:w="2460" w:type="dxa"/>
            <w:tcBorders>
              <w:top w:val="single" w:sz="8" w:space="0" w:color="D8DDF7"/>
              <w:left w:val="single" w:sz="8" w:space="0" w:color="D8DDF7"/>
              <w:bottom w:val="single" w:sz="8" w:space="0" w:color="D8DDF7"/>
              <w:right w:val="single" w:sz="8" w:space="0" w:color="D8DDF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81032" w14:textId="77777777" w:rsidR="004B2C7E" w:rsidRDefault="00000000">
            <w:pPr>
              <w:spacing w:after="0"/>
              <w:jc w:val="right"/>
            </w:pPr>
            <w:r>
              <w:rPr>
                <w:b/>
                <w:color w:val="0F0733"/>
                <w:sz w:val="23"/>
              </w:rPr>
              <w:t>+ € 50</w:t>
            </w:r>
          </w:p>
        </w:tc>
      </w:tr>
      <w:tr w:rsidR="004B2C7E" w14:paraId="7FA220FB" w14:textId="77777777">
        <w:trPr>
          <w:jc w:val="center"/>
        </w:trPr>
        <w:tc>
          <w:tcPr>
            <w:tcW w:w="6900" w:type="dxa"/>
            <w:tcBorders>
              <w:top w:val="single" w:sz="8" w:space="0" w:color="D8DDF7"/>
              <w:left w:val="single" w:sz="8" w:space="0" w:color="D8DDF7"/>
              <w:bottom w:val="single" w:sz="8" w:space="0" w:color="D8DDF7"/>
              <w:right w:val="single" w:sz="8" w:space="0" w:color="D8DDF7"/>
            </w:tcBorders>
            <w:shd w:val="clear" w:color="auto" w:fill="EE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DD4EF" w14:textId="77777777" w:rsidR="004B2C7E" w:rsidRDefault="00000000">
            <w:pPr>
              <w:spacing w:after="0"/>
            </w:pPr>
            <w:r>
              <w:rPr>
                <w:b/>
                <w:color w:val="0F0733"/>
                <w:sz w:val="21"/>
              </w:rPr>
              <w:t>Totale con opzione visuale</w:t>
            </w:r>
          </w:p>
        </w:tc>
        <w:tc>
          <w:tcPr>
            <w:tcW w:w="2460" w:type="dxa"/>
            <w:tcBorders>
              <w:top w:val="single" w:sz="8" w:space="0" w:color="D8DDF7"/>
              <w:left w:val="single" w:sz="8" w:space="0" w:color="D8DDF7"/>
              <w:bottom w:val="single" w:sz="8" w:space="0" w:color="D8DDF7"/>
              <w:right w:val="single" w:sz="8" w:space="0" w:color="D8DDF7"/>
            </w:tcBorders>
            <w:shd w:val="clear" w:color="auto" w:fill="EE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E9C62" w14:textId="77777777" w:rsidR="004B2C7E" w:rsidRDefault="00000000">
            <w:pPr>
              <w:spacing w:after="0"/>
              <w:jc w:val="right"/>
            </w:pPr>
            <w:r>
              <w:rPr>
                <w:b/>
                <w:color w:val="2F1CFF"/>
                <w:sz w:val="23"/>
              </w:rPr>
              <w:t>€ 200</w:t>
            </w:r>
          </w:p>
        </w:tc>
      </w:tr>
    </w:tbl>
    <w:p w14:paraId="09D84508" w14:textId="77777777" w:rsidR="004B2C7E" w:rsidRDefault="00000000">
      <w:pPr>
        <w:spacing w:before="320" w:after="140"/>
      </w:pPr>
      <w:r>
        <w:rPr>
          <w:b/>
          <w:color w:val="2F1CFF"/>
          <w:sz w:val="32"/>
        </w:rPr>
        <w:t>Condizioni</w:t>
      </w:r>
    </w:p>
    <w:p w14:paraId="48DD0385" w14:textId="77777777" w:rsidR="004B2C7E" w:rsidRPr="000679FB" w:rsidRDefault="00000000">
      <w:pPr>
        <w:pStyle w:val="ListBullet"/>
        <w:spacing w:after="80"/>
        <w:rPr>
          <w:lang w:val="it-IT"/>
        </w:rPr>
      </w:pPr>
      <w:r w:rsidRPr="000679FB">
        <w:rPr>
          <w:color w:val="000000"/>
          <w:sz w:val="21"/>
          <w:lang w:val="it-IT"/>
        </w:rPr>
        <w:t>Pagamento una tantum: dopo la pubblicazione non sono previsti canoni mensili per il sito.</w:t>
      </w:r>
    </w:p>
    <w:p w14:paraId="61DCE752" w14:textId="77777777" w:rsidR="004B2C7E" w:rsidRPr="000679FB" w:rsidRDefault="00000000">
      <w:pPr>
        <w:pStyle w:val="ListBullet"/>
        <w:spacing w:after="80"/>
        <w:rPr>
          <w:lang w:val="it-IT"/>
        </w:rPr>
      </w:pPr>
      <w:r w:rsidRPr="000679FB">
        <w:rPr>
          <w:color w:val="000000"/>
          <w:sz w:val="21"/>
          <w:lang w:val="it-IT"/>
        </w:rPr>
        <w:t>Hosting e infrastruttura sono già disponibili e quindi non vengono addebitati al cliente.</w:t>
      </w:r>
    </w:p>
    <w:p w14:paraId="72A3251B" w14:textId="77777777" w:rsidR="004B2C7E" w:rsidRPr="000679FB" w:rsidRDefault="00000000">
      <w:pPr>
        <w:pStyle w:val="ListBullet"/>
        <w:spacing w:after="80"/>
        <w:rPr>
          <w:lang w:val="it-IT"/>
        </w:rPr>
      </w:pPr>
      <w:r w:rsidRPr="000679FB">
        <w:rPr>
          <w:color w:val="000000"/>
          <w:sz w:val="21"/>
          <w:lang w:val="it-IT"/>
        </w:rPr>
        <w:t>Eventuali modifiche future ai contenuti o nuove funzionalità potranno essere richieste separatamente solo se necessarie.</w:t>
      </w:r>
    </w:p>
    <w:p w14:paraId="30803F54" w14:textId="77777777" w:rsidR="000679FB" w:rsidRDefault="000679FB">
      <w:pPr>
        <w:spacing w:after="0" w:line="283" w:lineRule="auto"/>
        <w:jc w:val="center"/>
        <w:rPr>
          <w:b/>
          <w:color w:val="0F0733"/>
          <w:sz w:val="21"/>
          <w:lang w:val="it-IT"/>
        </w:rPr>
      </w:pPr>
    </w:p>
    <w:p w14:paraId="77D3615C" w14:textId="69F32931" w:rsidR="004B2C7E" w:rsidRPr="000679FB" w:rsidRDefault="00000000">
      <w:pPr>
        <w:spacing w:after="0" w:line="283" w:lineRule="auto"/>
        <w:jc w:val="center"/>
        <w:rPr>
          <w:lang w:val="it-IT"/>
        </w:rPr>
      </w:pPr>
      <w:r w:rsidRPr="000679FB">
        <w:rPr>
          <w:b/>
          <w:color w:val="0F0733"/>
          <w:sz w:val="21"/>
          <w:lang w:val="it-IT"/>
        </w:rPr>
        <w:t>Questa soluzione rende il menu sempre accessibile, facile da aggiornare in futuro e comodo da distribuire tramite QR Code su biglietti da visita, materiali per hotel e punti informativi.</w:t>
      </w:r>
    </w:p>
    <w:sectPr w:rsidR="004B2C7E" w:rsidRPr="000679FB" w:rsidSect="00034616">
      <w:headerReference w:type="default" r:id="rId10"/>
      <w:footerReference w:type="default" r:id="rId11"/>
      <w:pgSz w:w="12240" w:h="15840"/>
      <w:pgMar w:top="1008" w:right="1080" w:bottom="936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DCEE9" w14:textId="77777777" w:rsidR="00AA55F5" w:rsidRDefault="00AA55F5">
      <w:pPr>
        <w:spacing w:after="0" w:line="240" w:lineRule="auto"/>
      </w:pPr>
      <w:r>
        <w:separator/>
      </w:r>
    </w:p>
  </w:endnote>
  <w:endnote w:type="continuationSeparator" w:id="0">
    <w:p w14:paraId="598A6F89" w14:textId="77777777" w:rsidR="00AA55F5" w:rsidRDefault="00AA5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47856" w14:textId="77777777" w:rsidR="004B2C7E" w:rsidRPr="00BF5F1D" w:rsidRDefault="00000000">
    <w:pPr>
      <w:pStyle w:val="Footer"/>
      <w:jc w:val="center"/>
      <w:rPr>
        <w:lang w:val="it-IT"/>
      </w:rPr>
    </w:pPr>
    <w:r w:rsidRPr="00BF5F1D">
      <w:rPr>
        <w:color w:val="55555F"/>
        <w:sz w:val="17"/>
        <w:lang w:val="it-IT"/>
      </w:rPr>
      <w:t>Pagamento una tantum - nessun canone mensile per il sito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648EE" w14:textId="77777777" w:rsidR="00AA55F5" w:rsidRDefault="00AA55F5">
      <w:pPr>
        <w:spacing w:after="0" w:line="240" w:lineRule="auto"/>
      </w:pPr>
      <w:r>
        <w:separator/>
      </w:r>
    </w:p>
  </w:footnote>
  <w:footnote w:type="continuationSeparator" w:id="0">
    <w:p w14:paraId="1DFD64A3" w14:textId="77777777" w:rsidR="00AA55F5" w:rsidRDefault="00AA5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C27B" w14:textId="77777777" w:rsidR="004B2C7E" w:rsidRDefault="00000000">
    <w:pPr>
      <w:pStyle w:val="Header"/>
      <w:jc w:val="right"/>
    </w:pPr>
    <w:proofErr w:type="spellStart"/>
    <w:r>
      <w:rPr>
        <w:color w:val="55555F"/>
        <w:sz w:val="17"/>
      </w:rPr>
      <w:t>Offerta</w:t>
    </w:r>
    <w:proofErr w:type="spellEnd"/>
    <w:r>
      <w:rPr>
        <w:color w:val="55555F"/>
        <w:sz w:val="17"/>
      </w:rPr>
      <w:t xml:space="preserve"> </w:t>
    </w:r>
    <w:proofErr w:type="spellStart"/>
    <w:r>
      <w:rPr>
        <w:color w:val="55555F"/>
        <w:sz w:val="17"/>
      </w:rPr>
      <w:t>commerciale</w:t>
    </w:r>
    <w:proofErr w:type="spellEnd"/>
    <w:r>
      <w:rPr>
        <w:color w:val="55555F"/>
        <w:sz w:val="17"/>
      </w:rPr>
      <w:t xml:space="preserve"> | Menu </w:t>
    </w:r>
    <w:proofErr w:type="spellStart"/>
    <w:r>
      <w:rPr>
        <w:color w:val="55555F"/>
        <w:sz w:val="17"/>
      </w:rPr>
      <w:t>digitale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644917">
    <w:abstractNumId w:val="8"/>
  </w:num>
  <w:num w:numId="2" w16cid:durableId="206794406">
    <w:abstractNumId w:val="6"/>
  </w:num>
  <w:num w:numId="3" w16cid:durableId="754593461">
    <w:abstractNumId w:val="5"/>
  </w:num>
  <w:num w:numId="4" w16cid:durableId="1388845851">
    <w:abstractNumId w:val="4"/>
  </w:num>
  <w:num w:numId="5" w16cid:durableId="955142862">
    <w:abstractNumId w:val="7"/>
  </w:num>
  <w:num w:numId="6" w16cid:durableId="1922369023">
    <w:abstractNumId w:val="3"/>
  </w:num>
  <w:num w:numId="7" w16cid:durableId="1352999695">
    <w:abstractNumId w:val="2"/>
  </w:num>
  <w:num w:numId="8" w16cid:durableId="1800762285">
    <w:abstractNumId w:val="1"/>
  </w:num>
  <w:num w:numId="9" w16cid:durableId="1810367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9FB"/>
    <w:rsid w:val="0015074B"/>
    <w:rsid w:val="0029639D"/>
    <w:rsid w:val="00326F90"/>
    <w:rsid w:val="004B2C7E"/>
    <w:rsid w:val="005B5236"/>
    <w:rsid w:val="00AA1D8D"/>
    <w:rsid w:val="00AA55F5"/>
    <w:rsid w:val="00B47730"/>
    <w:rsid w:val="00BF5F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69FA0"/>
  <w14:defaultImageDpi w14:val="300"/>
  <w15:docId w15:val="{7A414778-4C91-8244-A4CD-0D94D5C2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Gregory Smirnov</cp:lastModifiedBy>
  <cp:revision>3</cp:revision>
  <dcterms:created xsi:type="dcterms:W3CDTF">2026-05-22T07:13:00Z</dcterms:created>
  <dcterms:modified xsi:type="dcterms:W3CDTF">2026-05-22T07:15:00Z</dcterms:modified>
  <cp:category/>
</cp:coreProperties>
</file>