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46199F" wp14:editId="7351B87C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5EE28E" wp14:editId="0026221A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E157E" w:rsidRPr="007E157E">
        <w:rPr>
          <w:i/>
          <w:color w:val="000000" w:themeColor="text1"/>
          <w:szCs w:val="28"/>
        </w:rPr>
        <w:t>&lt;luat_qlt_ngay&gt;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0A4455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:rsidTr="006879AE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235E4B" w:rsidRPr="00855E11" w:rsidTr="006879AE">
        <w:trPr>
          <w:trHeight w:val="275"/>
        </w:trPr>
        <w:tc>
          <w:tcPr>
            <w:tcW w:w="454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662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  <w:bookmarkStart w:id="0" w:name="_GoBack"/>
      <w:bookmarkEnd w:id="0"/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C0537-8951-40F3-B413-36869E8D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36</cp:revision>
  <cp:lastPrinted>2020-10-13T03:23:00Z</cp:lastPrinted>
  <dcterms:created xsi:type="dcterms:W3CDTF">2021-09-22T14:06:00Z</dcterms:created>
  <dcterms:modified xsi:type="dcterms:W3CDTF">2022-07-06T02:04:00Z</dcterms:modified>
</cp:coreProperties>
</file>