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9464A"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"/>
            </w:pict>
          </mc:Fallback>
        </mc:AlternateContent>
      </w:r>
      <w:r w:rsidRPr="00BC48EB">
        <w:rPr>
          <w:noProof/>
          <w:color w:val="000000" w:themeColor="text1"/>
          <w:szCs w:val="28"/>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CCC56"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67067B">
      <w:pPr>
        <w:spacing w:before="240" w:after="120" w:line="240" w:lineRule="auto"/>
        <w:ind w:firstLine="425"/>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51192"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"/>
            </w:pict>
          </mc:Fallback>
        </mc:AlternateContent>
      </w:r>
      <w:r w:rsidR="00285CDD" w:rsidRPr="00BC48EB">
        <w:rPr>
          <w:b/>
          <w:bCs/>
          <w:iCs/>
          <w:color w:val="000000" w:themeColor="text1"/>
          <w:szCs w:val="28"/>
        </w:rPr>
        <w:t>CỤC TRƯỞNG CỤC THUẾ TỈNH QUẢNG TRỊ</w:t>
      </w:r>
    </w:p>
    <w:p w14:paraId="53587DB4" w14:textId="1901809F" w:rsidR="007F5DFD" w:rsidRDefault="00285CDD" w:rsidP="007F5DFD">
      <w:pPr>
        <w:spacing w:after="0" w:line="240" w:lineRule="auto"/>
        <w:ind w:firstLine="425"/>
        <w:jc w:val="both"/>
        <w:rPr>
          <w:i/>
          <w:color w:val="000000" w:themeColor="text1"/>
          <w:lang w:val="nl-NL"/>
        </w:rPr>
      </w:pPr>
      <w:r w:rsidRPr="00BC48EB">
        <w:rPr>
          <w:i/>
          <w:color w:val="000000" w:themeColor="text1"/>
          <w:szCs w:val="28"/>
        </w:rPr>
        <w:t>Căn cứ Luật Quản lý thuế</w:t>
      </w:r>
      <w:r w:rsidR="007F5DFD">
        <w:rPr>
          <w:i/>
          <w:color w:val="000000" w:themeColor="text1"/>
          <w:szCs w:val="28"/>
        </w:rPr>
        <w:t xml:space="preserve"> ngày 13 tháng 6 năm 2019</w:t>
      </w:r>
      <w:r w:rsidRPr="00BC48EB">
        <w:rPr>
          <w:i/>
          <w:color w:val="000000" w:themeColor="text1"/>
          <w:szCs w:val="28"/>
        </w:rPr>
        <w:t xml:space="preserve"> </w:t>
      </w:r>
      <w:r w:rsidR="007F5DFD" w:rsidRPr="007F5DFD">
        <w:rPr>
          <w:i/>
          <w:color w:val="000000" w:themeColor="text1"/>
          <w:lang w:val="nl-NL"/>
        </w:rPr>
        <w:t>và các văn bản hướng dẫn thi hành;</w:t>
      </w:r>
    </w:p>
    <w:p w14:paraId="69B024AF" w14:textId="257C2E02" w:rsidR="00E7274F" w:rsidRPr="007F5DFD" w:rsidRDefault="00E7274F" w:rsidP="007F5DFD">
      <w:pPr>
        <w:spacing w:after="0" w:line="240" w:lineRule="auto"/>
        <w:ind w:firstLine="425"/>
        <w:jc w:val="both"/>
        <w:rPr>
          <w:i/>
          <w:color w:val="000000" w:themeColor="text1"/>
          <w:lang w:val="nl-NL"/>
        </w:rPr>
      </w:pPr>
      <w:r w:rsidRPr="00E7274F">
        <w:rPr>
          <w:i/>
          <w:color w:val="000000" w:themeColor="text1"/>
          <w:szCs w:val="28"/>
        </w:rPr>
        <w:t>Căn cứ các Luật thuế và các văn bản hướng dẫn thi hành;</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1D5D9DE"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0435E9C7" w:rsidR="00285CDD" w:rsidRPr="00BC48EB" w:rsidRDefault="008912F4" w:rsidP="00C66097">
      <w:pPr>
        <w:spacing w:after="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67067B">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lastRenderedPageBreak/>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122D7680" w:rsidR="004C1965" w:rsidRPr="00BC48EB" w:rsidRDefault="004C1965" w:rsidP="0067067B">
      <w:pPr>
        <w:spacing w:before="120" w:after="0" w:line="240" w:lineRule="auto"/>
        <w:ind w:firstLine="425"/>
        <w:jc w:val="both"/>
        <w:rPr>
          <w:color w:val="000000" w:themeColor="text1"/>
          <w:szCs w:val="28"/>
        </w:rPr>
      </w:pPr>
      <w:r w:rsidRPr="00BC48EB">
        <w:rPr>
          <w:color w:val="000000" w:themeColor="text1"/>
          <w:szCs w:val="28"/>
        </w:rPr>
        <w:t xml:space="preserve">Thời </w:t>
      </w:r>
      <w:r w:rsidR="007F5DFD">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690628C2" w:rsidR="004C1965" w:rsidRPr="00BC48EB" w:rsidRDefault="004C1965" w:rsidP="0067067B">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D05B61">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D05B61">
        <w:rPr>
          <w:color w:val="000000" w:themeColor="text1"/>
          <w:szCs w:val="28"/>
        </w:rPr>
        <w:t>Q</w:t>
      </w:r>
      <w:r w:rsidRPr="00BC48EB">
        <w:rPr>
          <w:color w:val="000000" w:themeColor="text1"/>
          <w:szCs w:val="28"/>
        </w:rPr>
        <w:t>uản lý thuế.</w:t>
      </w:r>
    </w:p>
    <w:p w14:paraId="67CD8F4B" w14:textId="67762D03" w:rsidR="005E27F7" w:rsidRPr="0067067B" w:rsidRDefault="004C1965" w:rsidP="0067067B">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67067B">
      <w:pPr>
        <w:tabs>
          <w:tab w:val="center" w:pos="7655"/>
        </w:tabs>
        <w:spacing w:before="12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2A8DFD70" w:rsidR="009A27CA" w:rsidRPr="00BC48EB" w:rsidRDefault="007F5DFD" w:rsidP="0067067B">
      <w:pPr>
        <w:tabs>
          <w:tab w:val="center" w:pos="7655"/>
        </w:tabs>
        <w:spacing w:before="60" w:after="0" w:line="240" w:lineRule="auto"/>
        <w:jc w:val="both"/>
        <w:rPr>
          <w:color w:val="000000" w:themeColor="text1"/>
          <w:szCs w:val="28"/>
        </w:rPr>
      </w:pPr>
      <w:r>
        <w:rPr>
          <w:color w:val="000000" w:themeColor="text1"/>
          <w:sz w:val="22"/>
        </w:rPr>
        <w:t>- Như Đ</w:t>
      </w:r>
      <w:r w:rsidR="009A27CA" w:rsidRPr="00BC48EB">
        <w:rPr>
          <w:color w:val="000000" w:themeColor="text1"/>
          <w:sz w:val="22"/>
        </w:rPr>
        <w:t xml:space="preserve">iều 3; </w:t>
      </w:r>
      <w:r w:rsidR="009A27CA"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59A31DD2" w14:textId="7EFA90D9" w:rsidR="007F5DFD" w:rsidRDefault="009A27CA" w:rsidP="0067067B">
      <w:pPr>
        <w:tabs>
          <w:tab w:val="center" w:pos="7655"/>
        </w:tabs>
        <w:spacing w:after="0" w:line="240" w:lineRule="auto"/>
        <w:jc w:val="both"/>
        <w:rPr>
          <w:color w:val="000000" w:themeColor="text1"/>
          <w:szCs w:val="28"/>
        </w:rPr>
      </w:pPr>
      <w:r w:rsidRPr="00BC48EB">
        <w:rPr>
          <w:color w:val="000000" w:themeColor="text1"/>
          <w:szCs w:val="28"/>
        </w:rPr>
        <w:tab/>
      </w:r>
    </w:p>
    <w:p w14:paraId="6D93C140" w14:textId="04717AC1" w:rsidR="007F5DFD" w:rsidRDefault="007F5DFD" w:rsidP="0067067B">
      <w:pPr>
        <w:tabs>
          <w:tab w:val="center" w:pos="7655"/>
        </w:tabs>
        <w:spacing w:after="0" w:line="240" w:lineRule="auto"/>
        <w:jc w:val="both"/>
        <w:rPr>
          <w:color w:val="000000" w:themeColor="text1"/>
          <w:szCs w:val="28"/>
        </w:rPr>
      </w:pPr>
    </w:p>
    <w:p w14:paraId="107EF989" w14:textId="7237B1D1" w:rsidR="0053720B" w:rsidRDefault="0053720B" w:rsidP="0067067B">
      <w:pPr>
        <w:tabs>
          <w:tab w:val="center" w:pos="7655"/>
        </w:tabs>
        <w:spacing w:after="0" w:line="240" w:lineRule="auto"/>
        <w:jc w:val="both"/>
        <w:rPr>
          <w:color w:val="000000" w:themeColor="text1"/>
          <w:szCs w:val="28"/>
        </w:rPr>
      </w:pPr>
    </w:p>
    <w:p w14:paraId="5DAD8FD7" w14:textId="77777777" w:rsidR="0053720B" w:rsidRDefault="0053720B" w:rsidP="0067067B">
      <w:pPr>
        <w:tabs>
          <w:tab w:val="center" w:pos="7655"/>
        </w:tabs>
        <w:spacing w:after="0" w:line="240" w:lineRule="auto"/>
        <w:jc w:val="both"/>
        <w:rPr>
          <w:color w:val="000000" w:themeColor="text1"/>
          <w:szCs w:val="28"/>
        </w:rPr>
      </w:pPr>
    </w:p>
    <w:p w14:paraId="7CB93A88" w14:textId="61BBDC2D" w:rsidR="009A27CA" w:rsidRPr="00A1746F" w:rsidRDefault="007F5DFD" w:rsidP="0067067B">
      <w:pPr>
        <w:tabs>
          <w:tab w:val="center" w:pos="7655"/>
        </w:tabs>
        <w:spacing w:after="0" w:line="240" w:lineRule="auto"/>
        <w:jc w:val="both"/>
        <w:rPr>
          <w:b/>
          <w:bCs/>
          <w:color w:val="000000" w:themeColor="text1"/>
          <w:szCs w:val="28"/>
        </w:rPr>
      </w:pPr>
      <w:r>
        <w:rPr>
          <w:color w:val="000000" w:themeColor="text1"/>
          <w:szCs w:val="28"/>
        </w:rPr>
        <w:tab/>
      </w:r>
      <w:r w:rsidR="003230B4" w:rsidRPr="00BC48EB">
        <w:rPr>
          <w:b/>
          <w:bCs/>
          <w:color w:val="000000" w:themeColor="text1"/>
          <w:szCs w:val="28"/>
        </w:rPr>
        <w:t>&lt;ld_cuc_ten&gt;</w:t>
      </w:r>
    </w:p>
    <w:sectPr w:rsidR="009A27CA" w:rsidRPr="00A1746F" w:rsidSect="006706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3720B"/>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5DFD"/>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12F4"/>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05B61"/>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274F"/>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50">
      <w:bodyDiv w:val="1"/>
      <w:marLeft w:val="0"/>
      <w:marRight w:val="0"/>
      <w:marTop w:val="0"/>
      <w:marBottom w:val="0"/>
      <w:divBdr>
        <w:top w:val="none" w:sz="0" w:space="0" w:color="auto"/>
        <w:left w:val="none" w:sz="0" w:space="0" w:color="auto"/>
        <w:bottom w:val="none" w:sz="0" w:space="0" w:color="auto"/>
        <w:right w:val="none" w:sz="0" w:space="0" w:color="auto"/>
      </w:divBdr>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403C-8D56-4D56-BD7A-D5D7800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13</cp:revision>
  <cp:lastPrinted>2021-11-22T03:47:00Z</cp:lastPrinted>
  <dcterms:created xsi:type="dcterms:W3CDTF">2021-12-14T02:36:00Z</dcterms:created>
  <dcterms:modified xsi:type="dcterms:W3CDTF">2023-11-22T01:56:00Z</dcterms:modified>
</cp:coreProperties>
</file>