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4941C" w14:textId="77777777" w:rsidR="00ED7D37" w:rsidRPr="00ED7D37" w:rsidRDefault="00ED7D37" w:rsidP="00ED7D37">
      <w:pPr>
        <w:tabs>
          <w:tab w:val="center" w:pos="1843"/>
          <w:tab w:val="center" w:pos="6521"/>
        </w:tabs>
        <w:spacing w:after="0" w:line="240" w:lineRule="auto"/>
        <w:rPr>
          <w:rFonts w:eastAsia="Times New Roman"/>
          <w:sz w:val="26"/>
          <w:szCs w:val="26"/>
        </w:rPr>
      </w:pPr>
      <w:r w:rsidRPr="00ED7D37">
        <w:rPr>
          <w:rFonts w:eastAsia="Times New Roman"/>
          <w:sz w:val="26"/>
          <w:szCs w:val="26"/>
        </w:rPr>
        <w:tab/>
      </w:r>
    </w:p>
    <w:tbl>
      <w:tblPr>
        <w:tblStyle w:val="TableGrid1"/>
        <w:tblW w:w="10349" w:type="dxa"/>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5841"/>
      </w:tblGrid>
      <w:tr w:rsidR="00ED7D37" w:rsidRPr="00ED7D37" w14:paraId="64133341" w14:textId="77777777" w:rsidTr="00AC75AD">
        <w:tc>
          <w:tcPr>
            <w:tcW w:w="4508" w:type="dxa"/>
          </w:tcPr>
          <w:p w14:paraId="41E2AF6B" w14:textId="77777777"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sz w:val="26"/>
                <w:szCs w:val="26"/>
              </w:rPr>
              <w:t>TỔNG CỤC THUẾ</w:t>
            </w:r>
          </w:p>
        </w:tc>
        <w:tc>
          <w:tcPr>
            <w:tcW w:w="5841" w:type="dxa"/>
          </w:tcPr>
          <w:p w14:paraId="30706D05" w14:textId="77777777"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CỘNG HOÀ XÃ HỘI CHỦ NGHĨA VIỆT NAM</w:t>
            </w:r>
          </w:p>
        </w:tc>
      </w:tr>
      <w:tr w:rsidR="00ED7D37" w:rsidRPr="00ED7D37" w14:paraId="04FAFA82" w14:textId="77777777" w:rsidTr="00AC75AD">
        <w:tc>
          <w:tcPr>
            <w:tcW w:w="4508" w:type="dxa"/>
          </w:tcPr>
          <w:p w14:paraId="4FA227AB" w14:textId="77777777"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CỤC THUẾ TỈNH QUẢNG TRỊ</w:t>
            </w:r>
          </w:p>
        </w:tc>
        <w:tc>
          <w:tcPr>
            <w:tcW w:w="5841" w:type="dxa"/>
          </w:tcPr>
          <w:p w14:paraId="1AD8A9E8" w14:textId="77777777" w:rsidR="00ED7D37" w:rsidRPr="00ED7D37" w:rsidRDefault="00ED7D37" w:rsidP="00ED7D37">
            <w:pPr>
              <w:tabs>
                <w:tab w:val="center" w:pos="1843"/>
                <w:tab w:val="center" w:pos="6521"/>
              </w:tabs>
              <w:spacing w:after="0" w:line="240" w:lineRule="auto"/>
              <w:jc w:val="center"/>
              <w:rPr>
                <w:rFonts w:eastAsia="Times New Roman"/>
                <w:sz w:val="26"/>
                <w:szCs w:val="26"/>
              </w:rPr>
            </w:pPr>
            <w:r w:rsidRPr="00ED7D37">
              <w:rPr>
                <w:rFonts w:eastAsia="Times New Roman"/>
                <w:b/>
                <w:spacing w:val="-10"/>
                <w:szCs w:val="26"/>
              </w:rPr>
              <w:t>Độc lập – Tự do – Hạnh phúc</w:t>
            </w:r>
          </w:p>
        </w:tc>
      </w:tr>
    </w:tbl>
    <w:p w14:paraId="2B68FCCF" w14:textId="77777777" w:rsidR="00ED7D37" w:rsidRPr="00ED7D37" w:rsidRDefault="00AC75AD" w:rsidP="00C92131">
      <w:pPr>
        <w:tabs>
          <w:tab w:val="center" w:pos="1843"/>
          <w:tab w:val="right" w:pos="9072"/>
        </w:tabs>
        <w:spacing w:before="120" w:after="0" w:line="240" w:lineRule="auto"/>
        <w:rPr>
          <w:rFonts w:eastAsia="Times New Roman"/>
          <w:i/>
          <w:iCs/>
          <w:szCs w:val="28"/>
        </w:rPr>
      </w:pPr>
      <w:r w:rsidRPr="00ED7D37">
        <w:rPr>
          <w:rFonts w:eastAsia="Times New Roman"/>
          <w:b/>
          <w:noProof/>
          <w:spacing w:val="-10"/>
          <w:szCs w:val="26"/>
          <w:lang w:val="en-GB" w:eastAsia="en-GB"/>
        </w:rPr>
        <mc:AlternateContent>
          <mc:Choice Requires="wps">
            <w:drawing>
              <wp:anchor distT="0" distB="0" distL="114300" distR="114300" simplePos="0" relativeHeight="251666432" behindDoc="0" locked="0" layoutInCell="1" allowOverlap="1" wp14:anchorId="1BED64FF" wp14:editId="7D485616">
                <wp:simplePos x="0" y="0"/>
                <wp:positionH relativeFrom="column">
                  <wp:posOffset>258445</wp:posOffset>
                </wp:positionH>
                <wp:positionV relativeFrom="paragraph">
                  <wp:posOffset>13335</wp:posOffset>
                </wp:positionV>
                <wp:extent cx="941070" cy="0"/>
                <wp:effectExtent l="0" t="0" r="30480" b="190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10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F9A4B" id="Straight Connector 9"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35pt,1.05pt" to="94.4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n4kGwIAADU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XCRZ+kTdJDeXAkpbnnGOv+J6x4Fo8RSqKAaKcjxxfnA&#10;gxS3kHCs9EZIGTsvFRoAezqZxgSnpWDBGcKcbfeVtOhIwuzELxYFnscwqw+KRbCOE7a+2p4IebHh&#10;cqkCHlQCdK7WZTh+LNLFer6e56N8MluP8rSuRx83VT6abbKnaf2hrqo6+xmoZXnRCca4Cuxug5rl&#10;fzcI1ydzGbH7qN5lSN6iR72A7O0fScdWhu5d5mCv2Xlrby2G2YzB13cUhv9xD/bja1/9AgAA//8D&#10;AFBLAwQUAAYACAAAACEAXznsvtoAAAAGAQAADwAAAGRycy9kb3ducmV2LnhtbEyOwU7DMBBE70j8&#10;g7VIXCpqNyAIaZwKAblxaaHqdRsvSdR4ncZuG/h6XC5wHM3ozcsXo+3EkQbfOtYwmyoQxJUzLdca&#10;Pt7LmxSED8gGO8ek4Ys8LIrLixwz4068pOMq1CJC2GeooQmhz6T0VUMW/dT1xLH7dIPFEONQSzPg&#10;KcJtJxOl7qXFluNDgz09N1TtVgerwZdr2pffk2qiNre1o2T/8vaKWl9fjU9zEIHG8DeGs35UhyI6&#10;bd2BjRedhjv1EJcakhmIc52mjyC2v1kWufyvX/wAAAD//wMAUEsBAi0AFAAGAAgAAAAhALaDOJL+&#10;AAAA4QEAABMAAAAAAAAAAAAAAAAAAAAAAFtDb250ZW50X1R5cGVzXS54bWxQSwECLQAUAAYACAAA&#10;ACEAOP0h/9YAAACUAQAACwAAAAAAAAAAAAAAAAAvAQAAX3JlbHMvLnJlbHNQSwECLQAUAAYACAAA&#10;ACEAgip+JBsCAAA1BAAADgAAAAAAAAAAAAAAAAAuAgAAZHJzL2Uyb0RvYy54bWxQSwECLQAUAAYA&#10;CAAAACEAXznsvtoAAAAGAQAADwAAAAAAAAAAAAAAAAB1BAAAZHJzL2Rvd25yZXYueG1sUEsFBgAA&#10;AAAEAAQA8wAAAHwFAAAAAA==&#10;"/>
            </w:pict>
          </mc:Fallback>
        </mc:AlternateContent>
      </w:r>
      <w:r w:rsidRPr="00ED7D37">
        <w:rPr>
          <w:rFonts w:eastAsia="Times New Roman"/>
          <w:noProof/>
          <w:szCs w:val="26"/>
          <w:lang w:val="en-GB" w:eastAsia="en-GB"/>
        </w:rPr>
        <mc:AlternateContent>
          <mc:Choice Requires="wps">
            <w:drawing>
              <wp:anchor distT="0" distB="0" distL="114300" distR="114300" simplePos="0" relativeHeight="251667456" behindDoc="0" locked="0" layoutInCell="1" allowOverlap="1" wp14:anchorId="5B1B86D2" wp14:editId="4A1017CE">
                <wp:simplePos x="0" y="0"/>
                <wp:positionH relativeFrom="column">
                  <wp:posOffset>3181350</wp:posOffset>
                </wp:positionH>
                <wp:positionV relativeFrom="paragraph">
                  <wp:posOffset>27305</wp:posOffset>
                </wp:positionV>
                <wp:extent cx="1828800" cy="0"/>
                <wp:effectExtent l="0" t="0" r="19050" b="1905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B34CE9" id="Straight Connector 8"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0.5pt,2.15pt" to="394.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E7HAIAADYEAAAOAAAAZHJzL2Uyb0RvYy54bWysU8GO2jAQvVfqP1i5QxIaaIgIqyqBXrZd&#10;JLYfYGwnserYlm0IqOq/d2wIYttLVTUHZ+yZeX7zZrx6OvcCnZixXMkySqdJhJgkinLZltG31+0k&#10;j5B1WFIslGRldGE2elq/f7cadMFmqlOCMoMARNpi0GXUOaeLOLakYz22U6WZBGejTI8dbE0bU4MH&#10;QO9FPEuSRTwoQ7VRhFkLp/XVGa0DftMw4l6axjKHRBkBNxdWE9aDX+P1Chetwbrj5EYD/wOLHnMJ&#10;l96hauwwOhr+B1TPiVFWNW5KVB+rpuGEhRqgmjT5rZp9hzULtYA4Vt9lsv8Plnw97QzitIygURL3&#10;0KK9M5i3nUOVkhIEVAblXqdB2wLCK7kzvlJylnv9rMh3i6SqOixbFvi+XjSApD4jfpPiN1bDbYfh&#10;i6IQg49OBdHOjek9JMiBzqE3l3tv2NkhAodpPsvzBFpIRl+MizFRG+s+M9Ujb5SR4NLLhgt8erbO&#10;E8HFGOKPpdpyIULrhURDGS3ns3lIsEpw6p0+zJr2UAmDTtgPT/hCVeB5DDPqKGkA6ximm5vtMBdX&#10;Gy4X0uNBKUDnZl2n48cyWW7yTZ5NstliM8mSup582lbZZLFNP87rD3VV1elPTy3Nio5TyqRnN05q&#10;mv3dJNzezHXG7rN6lyF+ix70ArLjP5AOvfTtuw7CQdHLzow9huEMwbeH5Kf/cQ/243Nf/wIAAP//&#10;AwBQSwMEFAAGAAgAAAAhABEWxsTcAAAABwEAAA8AAABkcnMvZG93bnJldi54bWxMj8tOwzAQRfdI&#10;/IM1SGwqarflUUKcCgHZsaGA2E7jIYmIx2nstoGvZ2ADy6M7uvdMvhp9p/Y0xDawhdnUgCKugmu5&#10;tvDyXJ4tQcWE7LALTBY+KcKqOD7KMXPhwE+0X6daSQnHDC00KfWZ1rFqyGOchp5YsvcweEyCQ63d&#10;gAcp952eG3OpPbYsCw32dNdQ9bHeeQuxfKVt+TWpJuZtUQeab+8fH9Da05Px9gZUojH9HcOPvqhD&#10;IU6bsGMXVWfhwszkl2ThfAFK8qvltfDml3WR6//+xTcAAAD//wMAUEsBAi0AFAAGAAgAAAAhALaD&#10;OJL+AAAA4QEAABMAAAAAAAAAAAAAAAAAAAAAAFtDb250ZW50X1R5cGVzXS54bWxQSwECLQAUAAYA&#10;CAAAACEAOP0h/9YAAACUAQAACwAAAAAAAAAAAAAAAAAvAQAAX3JlbHMvLnJlbHNQSwECLQAUAAYA&#10;CAAAACEASR8hOxwCAAA2BAAADgAAAAAAAAAAAAAAAAAuAgAAZHJzL2Uyb0RvYy54bWxQSwECLQAU&#10;AAYACAAAACEAERbGxNwAAAAHAQAADwAAAAAAAAAAAAAAAAB2BAAAZHJzL2Rvd25yZXYueG1sUEsF&#10;BgAAAAAEAAQA8wAAAH8FAAAAAA==&#10;"/>
            </w:pict>
          </mc:Fallback>
        </mc:AlternateContent>
      </w:r>
      <w:r w:rsidR="00ED7D37" w:rsidRPr="00ED7D37">
        <w:rPr>
          <w:rFonts w:eastAsia="Times New Roman"/>
          <w:sz w:val="26"/>
          <w:szCs w:val="26"/>
        </w:rPr>
        <w:tab/>
      </w:r>
      <w:r w:rsidR="00ED7D37" w:rsidRPr="00ED7D37">
        <w:rPr>
          <w:rFonts w:eastAsia="Times New Roman"/>
          <w:szCs w:val="26"/>
        </w:rPr>
        <w:t>Số</w:t>
      </w:r>
      <w:r w:rsidR="00ED7D37" w:rsidRPr="00ED7D37">
        <w:rPr>
          <w:rFonts w:eastAsia="Times New Roman"/>
          <w:szCs w:val="28"/>
        </w:rPr>
        <w:t>:             /</w:t>
      </w:r>
      <w:r w:rsidR="0066712F" w:rsidRPr="00F060EE">
        <w:rPr>
          <w:color w:val="000000"/>
          <w:szCs w:val="28"/>
        </w:rPr>
        <w:t>QĐ-CTQTR</w:t>
      </w:r>
      <w:r w:rsidR="00ED7D37" w:rsidRPr="00ED7D37">
        <w:rPr>
          <w:rFonts w:eastAsia="Times New Roman"/>
          <w:i/>
          <w:iCs/>
          <w:szCs w:val="28"/>
        </w:rPr>
        <w:tab/>
        <w:t xml:space="preserve">Quảng Trị, </w:t>
      </w:r>
      <w:r w:rsidR="00C92131">
        <w:rPr>
          <w:rFonts w:eastAsia="Times New Roman"/>
          <w:i/>
          <w:color w:val="000000" w:themeColor="text1"/>
          <w:szCs w:val="28"/>
        </w:rPr>
        <w:t xml:space="preserve">ngày </w:t>
      </w:r>
      <w:r w:rsidR="00C92131" w:rsidRPr="00C92131">
        <w:rPr>
          <w:rFonts w:eastAsia="Times New Roman"/>
          <w:i/>
          <w:color w:val="FFFFFF" w:themeColor="background1"/>
          <w:szCs w:val="28"/>
        </w:rPr>
        <w:t xml:space="preserve">99 </w:t>
      </w:r>
      <w:r w:rsidR="00C92131">
        <w:rPr>
          <w:rFonts w:eastAsia="Times New Roman"/>
          <w:i/>
          <w:color w:val="000000" w:themeColor="text1"/>
          <w:szCs w:val="28"/>
        </w:rPr>
        <w:t xml:space="preserve">tháng </w:t>
      </w:r>
      <w:r w:rsidR="00C92131" w:rsidRPr="00C92131">
        <w:rPr>
          <w:rFonts w:eastAsia="Times New Roman"/>
          <w:i/>
          <w:color w:val="FFFFFF" w:themeColor="background1"/>
          <w:szCs w:val="28"/>
        </w:rPr>
        <w:t xml:space="preserve">99 </w:t>
      </w:r>
      <w:r w:rsidR="00C92131">
        <w:rPr>
          <w:rFonts w:eastAsia="Times New Roman"/>
          <w:i/>
          <w:color w:val="000000" w:themeColor="text1"/>
          <w:szCs w:val="28"/>
        </w:rPr>
        <w:t xml:space="preserve">năm </w:t>
      </w:r>
      <w:r w:rsidR="00C92131" w:rsidRPr="00C92131">
        <w:rPr>
          <w:rFonts w:eastAsia="Times New Roman"/>
          <w:i/>
          <w:color w:val="FFFFFF" w:themeColor="background1"/>
          <w:szCs w:val="28"/>
        </w:rPr>
        <w:t>9999</w:t>
      </w:r>
    </w:p>
    <w:p w14:paraId="75B751C9" w14:textId="77777777" w:rsidR="00ED7D37" w:rsidRPr="00ED7D37" w:rsidRDefault="00ED7D37" w:rsidP="00ED7D37">
      <w:pPr>
        <w:spacing w:after="0" w:line="240" w:lineRule="auto"/>
        <w:rPr>
          <w:rFonts w:eastAsia="Times New Roman"/>
          <w:sz w:val="26"/>
          <w:szCs w:val="26"/>
        </w:rPr>
      </w:pPr>
    </w:p>
    <w:p w14:paraId="14C97BE4" w14:textId="77777777" w:rsidR="00ED7D37" w:rsidRPr="00ED7D37" w:rsidRDefault="00ED7D37" w:rsidP="00ED7D37">
      <w:pPr>
        <w:spacing w:after="0" w:line="240" w:lineRule="auto"/>
        <w:rPr>
          <w:rFonts w:eastAsia="Times New Roman"/>
          <w:sz w:val="26"/>
          <w:szCs w:val="26"/>
        </w:rPr>
      </w:pPr>
      <w:r w:rsidRPr="00ED7D37">
        <w:rPr>
          <w:rFonts w:eastAsia="Times New Roman"/>
          <w:sz w:val="26"/>
          <w:szCs w:val="26"/>
        </w:rPr>
        <w:t xml:space="preserve"> </w:t>
      </w:r>
    </w:p>
    <w:p w14:paraId="10A294A6" w14:textId="77777777" w:rsidR="00ED7D37" w:rsidRPr="00F060EE" w:rsidRDefault="00ED7D37" w:rsidP="004E71A5">
      <w:pPr>
        <w:spacing w:after="0" w:line="240" w:lineRule="auto"/>
        <w:jc w:val="center"/>
        <w:rPr>
          <w:b/>
          <w:sz w:val="20"/>
          <w:szCs w:val="20"/>
          <w:lang w:val="nl-NL"/>
        </w:rPr>
      </w:pPr>
      <w:r w:rsidRPr="00F060EE">
        <w:rPr>
          <w:b/>
          <w:szCs w:val="28"/>
          <w:lang w:val="nl-NL"/>
        </w:rPr>
        <w:t>QUYẾT ĐỊNH</w:t>
      </w:r>
    </w:p>
    <w:p w14:paraId="482D6E55" w14:textId="77777777" w:rsidR="00ED7D37" w:rsidRPr="00F060EE" w:rsidRDefault="004E71A5" w:rsidP="004E71A5">
      <w:pPr>
        <w:spacing w:after="0"/>
        <w:jc w:val="center"/>
        <w:rPr>
          <w:b/>
          <w:color w:val="000000"/>
          <w:szCs w:val="28"/>
          <w:lang w:val="nl-NL"/>
        </w:rPr>
      </w:pPr>
      <w:r w:rsidRPr="00F060EE">
        <w:rPr>
          <w:b/>
          <w:noProof/>
          <w:szCs w:val="28"/>
          <w:lang w:val="en-GB" w:eastAsia="en-GB"/>
        </w:rPr>
        <mc:AlternateContent>
          <mc:Choice Requires="wps">
            <w:drawing>
              <wp:anchor distT="0" distB="0" distL="114300" distR="114300" simplePos="0" relativeHeight="251669504" behindDoc="0" locked="0" layoutInCell="1" allowOverlap="1" wp14:anchorId="666E1ACB" wp14:editId="2906B93C">
                <wp:simplePos x="0" y="0"/>
                <wp:positionH relativeFrom="column">
                  <wp:posOffset>2410460</wp:posOffset>
                </wp:positionH>
                <wp:positionV relativeFrom="paragraph">
                  <wp:posOffset>223520</wp:posOffset>
                </wp:positionV>
                <wp:extent cx="977265" cy="0"/>
                <wp:effectExtent l="0" t="0" r="32385"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77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DED15" id="Straight Connector 10"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8pt,17.6pt" to="266.7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SqRIgIAAEEEAAAOAAAAZHJzL2Uyb0RvYy54bWysU8uu0zAQ3SPxD1b2bZLSZ9T2CiUtmwtU&#10;6oW9azuNheOxbLdphfh3xu6DXtggRBbO2DNzfObMeP50ahU5Cusk6EWS97OECM2AS71fJF9e1r1p&#10;QpynmlMFWiySs3DJ0/Ltm3lnCjGABhQXliCIdkVnFknjvSnS1LFGtNT1wQiNzhpsSz1u7T7llnaI&#10;3qp0kGXjtAPLjQUmnMPT6uJMlhG/rgXzn+vaCU/UIkFuPq42rruwpss5LfaWmkayKw36DyxaKjVe&#10;eoeqqKfkYOUfUK1kFhzUvs+gTaGuJROxBqwmz36rZttQI2ItKI4zd5nc/4Nln44bSyTH3qE8mrbY&#10;o623VO4bT0rQGhUES9CJSnXGFZhQ6o0NtbKT3ppnYN8c0VA2VO9FZPxyNoiSh4z0VUrYOIP37bqP&#10;wDGGHjxE2U61bUmtpPkaEgM4SkNOsU/ne5/EyROGh7PJZDAeJYTdXCktAkLIM9b5DwJaEoxFoqQO&#10;CtKCHp+dD4x+hYRjDWupVJwCpUmH2KPBKCY4UJIHZwhzdr8rlSVHGuYofrE89DyGWThoHsEaQfnq&#10;ansq1cXGy5UOeFgJ0rlal0H5Pstmq+lqOuwNB+NVb5hVVe/9uhz2xut8MqreVWVZ5T8CtXxYNJJz&#10;oQO729Dmw78biuvzuYzbfWzvMqSv0aNeSPb2j6RjU0MfLxOxA37e2FuzcU5j8PVNhYfwuEf78eUv&#10;fwIAAP//AwBQSwMEFAAGAAgAAAAhAJ51QrHcAAAACQEAAA8AAABkcnMvZG93bnJldi54bWxMj01P&#10;hDAQhu8m/odmTLy5RQiri5TNxqgXE5Nd0XOhIxDbKaFdFv+9YzzobT6evPNMuV2cFTNOYfCk4HqV&#10;gEBqvRmoU1C/Pl7dgghRk9HWEyr4wgDb6vys1IXxJ9rjfIid4BAKhVbQxzgWUoa2R6fDyo9IvPvw&#10;k9OR26mTZtInDndWpkmylk4PxBd6PeJ9j+3n4egU7N6fH7KXuXHemk1XvxlXJ0+pUpcXy+4ORMQl&#10;/sHwo8/qULFT449kgrAKspvNmlEu8hQEA3mW5SCa34GsSvn/g+obAAD//wMAUEsBAi0AFAAGAAgA&#10;AAAhALaDOJL+AAAA4QEAABMAAAAAAAAAAAAAAAAAAAAAAFtDb250ZW50X1R5cGVzXS54bWxQSwEC&#10;LQAUAAYACAAAACEAOP0h/9YAAACUAQAACwAAAAAAAAAAAAAAAAAvAQAAX3JlbHMvLnJlbHNQSwEC&#10;LQAUAAYACAAAACEA6wEqkSICAABBBAAADgAAAAAAAAAAAAAAAAAuAgAAZHJzL2Uyb0RvYy54bWxQ&#10;SwECLQAUAAYACAAAACEAnnVCsdwAAAAJAQAADwAAAAAAAAAAAAAAAAB8BAAAZHJzL2Rvd25yZXYu&#10;eG1sUEsFBgAAAAAEAAQA8wAAAIUFAAAAAA==&#10;"/>
            </w:pict>
          </mc:Fallback>
        </mc:AlternateContent>
      </w:r>
      <w:r w:rsidR="00ED7D37" w:rsidRPr="00F060EE">
        <w:rPr>
          <w:b/>
          <w:color w:val="000000"/>
          <w:szCs w:val="28"/>
          <w:lang w:val="nl-NL"/>
        </w:rPr>
        <w:t xml:space="preserve">Về việc bãi bỏ quyết định &lt;tktra&gt; </w:t>
      </w:r>
    </w:p>
    <w:p w14:paraId="11EE9E67" w14:textId="77777777" w:rsidR="00ED7D37" w:rsidRPr="00F060EE" w:rsidRDefault="00ED7D37" w:rsidP="004E71A5">
      <w:pPr>
        <w:spacing w:before="200"/>
        <w:jc w:val="center"/>
        <w:rPr>
          <w:szCs w:val="28"/>
          <w:lang w:val="nl-NL"/>
        </w:rPr>
      </w:pPr>
      <w:r w:rsidRPr="00F060EE">
        <w:rPr>
          <w:b/>
          <w:bCs/>
          <w:iCs/>
          <w:color w:val="000000"/>
          <w:szCs w:val="28"/>
        </w:rPr>
        <w:t>CỤC TRƯỞNG CỤC THUẾ TỈNH QUẢNG TRỊ</w:t>
      </w:r>
    </w:p>
    <w:p w14:paraId="0A3FA200" w14:textId="77777777" w:rsidR="00ED7D37" w:rsidRPr="0007631D" w:rsidRDefault="00ED7D37" w:rsidP="00ED7D37">
      <w:pPr>
        <w:spacing w:after="0"/>
        <w:ind w:firstLine="567"/>
        <w:jc w:val="both"/>
        <w:rPr>
          <w:i/>
          <w:iCs/>
        </w:rPr>
      </w:pPr>
      <w:r w:rsidRPr="0007631D">
        <w:rPr>
          <w:i/>
          <w:color w:val="000000"/>
          <w:lang w:val="nl-NL"/>
        </w:rPr>
        <w:t xml:space="preserve">Căn cứ Luật Quản lý thuế </w:t>
      </w:r>
      <w:r w:rsidRPr="0007631D">
        <w:rPr>
          <w:i/>
          <w:spacing w:val="-4"/>
          <w:szCs w:val="28"/>
        </w:rPr>
        <w:t xml:space="preserve">&lt;luat_qlt_ngay&gt; </w:t>
      </w:r>
      <w:r w:rsidRPr="0007631D">
        <w:rPr>
          <w:i/>
          <w:iCs/>
        </w:rPr>
        <w:t>và các văn bản hướng dẫn thi hành;</w:t>
      </w:r>
    </w:p>
    <w:p w14:paraId="46367F8A" w14:textId="77777777" w:rsidR="00ED7D37" w:rsidRPr="00F060EE" w:rsidRDefault="00ED7D37" w:rsidP="00ED7D37">
      <w:pPr>
        <w:spacing w:after="0"/>
        <w:ind w:firstLine="567"/>
        <w:jc w:val="both"/>
        <w:rPr>
          <w:i/>
          <w:color w:val="000000"/>
          <w:spacing w:val="-4"/>
          <w:szCs w:val="28"/>
        </w:rPr>
      </w:pPr>
      <w:r w:rsidRPr="00F060EE">
        <w:rPr>
          <w:i/>
          <w:color w:val="000000"/>
          <w:spacing w:val="-4"/>
          <w:szCs w:val="28"/>
        </w:rPr>
        <w:t>Căn cứ Quyết định số 1836/QĐ-BTC ngày 08 tháng 10 năm 2018 của Bộ Tài Chính quy định chức năng, nhiệm vụ, quyền hạn và cơ cấu tổ chức của Cục Thuế thuộc Tổng cục Thuế;</w:t>
      </w:r>
    </w:p>
    <w:p w14:paraId="33C7AB0C" w14:textId="77777777" w:rsidR="00ED7D37" w:rsidRPr="00F060EE" w:rsidRDefault="00ED7D37" w:rsidP="00ED7D37">
      <w:pPr>
        <w:spacing w:after="0"/>
        <w:ind w:firstLine="567"/>
        <w:jc w:val="both"/>
        <w:rPr>
          <w:i/>
          <w:color w:val="000000"/>
          <w:spacing w:val="-4"/>
          <w:szCs w:val="28"/>
        </w:rPr>
      </w:pPr>
      <w:r w:rsidRPr="00F060EE">
        <w:rPr>
          <w:i/>
          <w:color w:val="000000"/>
          <w:spacing w:val="-4"/>
          <w:szCs w:val="28"/>
        </w:rPr>
        <w:t xml:space="preserve">Căn cứ Công văn số </w:t>
      </w:r>
      <w:r w:rsidRPr="00F060EE">
        <w:rPr>
          <w:i/>
          <w:color w:val="000000"/>
          <w:spacing w:val="-4"/>
        </w:rPr>
        <w:t>&lt;cv_gia_han&gt;</w:t>
      </w:r>
      <w:r w:rsidRPr="00F060EE">
        <w:rPr>
          <w:i/>
          <w:color w:val="000000"/>
          <w:spacing w:val="-4"/>
          <w:szCs w:val="28"/>
        </w:rPr>
        <w:t xml:space="preserve">/CTQTR-TTKT ngày </w:t>
      </w:r>
      <w:r w:rsidR="00FC4A56">
        <w:rPr>
          <w:i/>
          <w:color w:val="000000"/>
          <w:spacing w:val="-4"/>
        </w:rPr>
        <w:t xml:space="preserve">&lt;ngay_cv_gia_han&gt; </w:t>
      </w:r>
      <w:r w:rsidRPr="00F060EE">
        <w:rPr>
          <w:i/>
          <w:color w:val="000000"/>
          <w:spacing w:val="-4"/>
          <w:szCs w:val="28"/>
        </w:rPr>
        <w:t xml:space="preserve">của Cục Thuế tỉnh Quảng Trị về việc gia hạn thời gian &lt;tktra&gt; thuế tại </w:t>
      </w:r>
      <w:r w:rsidRPr="00F060EE">
        <w:rPr>
          <w:i/>
          <w:color w:val="000000" w:themeColor="text1"/>
          <w:szCs w:val="28"/>
        </w:rPr>
        <w:t>&lt;ten_dv&gt;</w:t>
      </w:r>
      <w:r w:rsidRPr="00F060EE">
        <w:rPr>
          <w:i/>
          <w:color w:val="000000"/>
          <w:spacing w:val="-4"/>
          <w:szCs w:val="28"/>
        </w:rPr>
        <w:t>;</w:t>
      </w:r>
    </w:p>
    <w:p w14:paraId="0DF9C401" w14:textId="77777777" w:rsidR="00ED7D37" w:rsidRPr="00F060EE" w:rsidRDefault="00ED7D37" w:rsidP="00ED7D37">
      <w:pPr>
        <w:ind w:left="-108" w:firstLine="675"/>
        <w:rPr>
          <w:i/>
          <w:color w:val="000000"/>
          <w:szCs w:val="28"/>
        </w:rPr>
      </w:pPr>
      <w:r w:rsidRPr="00F060EE">
        <w:rPr>
          <w:i/>
          <w:color w:val="000000"/>
          <w:szCs w:val="28"/>
        </w:rPr>
        <w:t>Theo đề nghị của Trưởng phòng Thanh tra – Kiểm tra</w:t>
      </w:r>
    </w:p>
    <w:p w14:paraId="41E10945" w14:textId="77777777" w:rsidR="00ED7D37" w:rsidRPr="00F060EE" w:rsidRDefault="00ED7D37" w:rsidP="00ED7D37">
      <w:pPr>
        <w:ind w:left="-108"/>
        <w:jc w:val="center"/>
        <w:rPr>
          <w:b/>
          <w:szCs w:val="28"/>
          <w:lang w:val="nl-NL"/>
        </w:rPr>
      </w:pPr>
      <w:r w:rsidRPr="00F060EE">
        <w:rPr>
          <w:b/>
          <w:szCs w:val="28"/>
          <w:lang w:val="nl-NL"/>
        </w:rPr>
        <w:t>QUYẾT ĐỊNH:</w:t>
      </w:r>
    </w:p>
    <w:p w14:paraId="712D6AAA" w14:textId="77777777" w:rsidR="00ED7D37" w:rsidRPr="00F060EE" w:rsidRDefault="00ED7D37" w:rsidP="00ED7D37">
      <w:pPr>
        <w:spacing w:after="120"/>
        <w:ind w:firstLine="567"/>
        <w:jc w:val="both"/>
        <w:rPr>
          <w:szCs w:val="28"/>
          <w:lang w:val="nl-NL"/>
        </w:rPr>
      </w:pPr>
      <w:r w:rsidRPr="00F060EE">
        <w:rPr>
          <w:b/>
          <w:szCs w:val="28"/>
          <w:lang w:val="nl-NL"/>
        </w:rPr>
        <w:t>Điều 1.</w:t>
      </w:r>
      <w:r w:rsidRPr="00F060EE">
        <w:rPr>
          <w:szCs w:val="28"/>
          <w:lang w:val="nl-NL"/>
        </w:rPr>
        <w:t xml:space="preserve"> Bãi bỏ Quyết định số </w:t>
      </w:r>
      <w:r w:rsidRPr="00F060EE">
        <w:t>&lt;qd_tkt_dn&gt;</w:t>
      </w:r>
      <w:r w:rsidRPr="00F060EE">
        <w:rPr>
          <w:lang w:val="nl-NL"/>
        </w:rPr>
        <w:t xml:space="preserve">/QĐ-CTQTR ngày </w:t>
      </w:r>
      <w:r w:rsidRPr="00F060EE">
        <w:t>&lt;ngay_qd_tkt_dn&gt;</w:t>
      </w:r>
      <w:r w:rsidRPr="00F060EE">
        <w:rPr>
          <w:szCs w:val="28"/>
          <w:lang w:val="nl-NL"/>
        </w:rPr>
        <w:t xml:space="preserve"> của Cục Thuế tỉnh Quảng Trị về việc &lt;tktra&gt; tại </w:t>
      </w:r>
      <w:r w:rsidRPr="00F060EE">
        <w:rPr>
          <w:color w:val="000000" w:themeColor="text1"/>
          <w:szCs w:val="28"/>
        </w:rPr>
        <w:t>&lt;ten_dv&gt;</w:t>
      </w:r>
      <w:r w:rsidRPr="00F060EE">
        <w:rPr>
          <w:szCs w:val="28"/>
          <w:lang w:val="nl-NL"/>
        </w:rPr>
        <w:t xml:space="preserve">, mã số thuế </w:t>
      </w:r>
      <w:r w:rsidR="00C87A88" w:rsidRPr="00F060EE">
        <w:rPr>
          <w:szCs w:val="28"/>
          <w:lang w:val="nl-NL"/>
        </w:rPr>
        <w:t>&lt;mst&gt;</w:t>
      </w:r>
      <w:r w:rsidRPr="00F060EE">
        <w:rPr>
          <w:color w:val="000000"/>
          <w:szCs w:val="28"/>
        </w:rPr>
        <w:t>.</w:t>
      </w:r>
    </w:p>
    <w:p w14:paraId="7661EA59" w14:textId="77777777" w:rsidR="00ED7D37" w:rsidRPr="00F060EE" w:rsidRDefault="00ED7D37" w:rsidP="0066712F">
      <w:pPr>
        <w:spacing w:after="0" w:line="240" w:lineRule="auto"/>
        <w:ind w:firstLine="567"/>
        <w:jc w:val="both"/>
        <w:rPr>
          <w:szCs w:val="28"/>
          <w:lang w:val="nl-NL"/>
        </w:rPr>
      </w:pPr>
      <w:r w:rsidRPr="00F060EE">
        <w:rPr>
          <w:b/>
          <w:szCs w:val="28"/>
          <w:lang w:val="nl-NL"/>
        </w:rPr>
        <w:t xml:space="preserve">Điều 2. </w:t>
      </w:r>
      <w:r w:rsidRPr="00F060EE">
        <w:rPr>
          <w:szCs w:val="28"/>
          <w:lang w:val="nl-NL"/>
        </w:rPr>
        <w:t xml:space="preserve">Quyết định này có hiệu lực kể từ ngày ký. </w:t>
      </w:r>
      <w:r w:rsidRPr="00F060EE">
        <w:rPr>
          <w:color w:val="000000" w:themeColor="text1"/>
          <w:szCs w:val="28"/>
        </w:rPr>
        <w:t>&lt;ten_dv&gt;</w:t>
      </w:r>
      <w:r w:rsidRPr="00F060EE">
        <w:rPr>
          <w:szCs w:val="28"/>
          <w:lang w:val="nl-NL"/>
        </w:rPr>
        <w:t xml:space="preserve"> và Đoàn &lt;tktra&gt; theo Quyết định </w:t>
      </w:r>
      <w:r w:rsidRPr="00F060EE">
        <w:t>&lt;qd_tkt_dn&gt;</w:t>
      </w:r>
      <w:r w:rsidRPr="00F060EE">
        <w:rPr>
          <w:lang w:val="nl-NL"/>
        </w:rPr>
        <w:t xml:space="preserve">/QĐ-CTQTR ngày </w:t>
      </w:r>
      <w:r w:rsidRPr="00F060EE">
        <w:t>&lt;ngay_qd_tkt_dn&gt;</w:t>
      </w:r>
      <w:r w:rsidRPr="00F060EE">
        <w:rPr>
          <w:szCs w:val="28"/>
          <w:lang w:val="nl-NL"/>
        </w:rPr>
        <w:t xml:space="preserve"> chịu trách nhiệm thi hành Quyết định này./.</w:t>
      </w:r>
    </w:p>
    <w:p w14:paraId="25685C6F" w14:textId="77777777" w:rsidR="00ED7D37" w:rsidRPr="00ED7D37" w:rsidRDefault="00ED7D37" w:rsidP="005C5415">
      <w:pPr>
        <w:tabs>
          <w:tab w:val="center" w:pos="6804"/>
        </w:tabs>
        <w:spacing w:before="180" w:after="0" w:line="240" w:lineRule="auto"/>
        <w:jc w:val="both"/>
        <w:rPr>
          <w:rFonts w:eastAsia="Times New Roman"/>
          <w:b/>
          <w:bCs/>
          <w:i/>
          <w:iCs/>
          <w:sz w:val="26"/>
          <w:szCs w:val="26"/>
          <w:lang w:val="nl-NL"/>
        </w:rPr>
      </w:pPr>
      <w:r w:rsidRPr="00ED7D37">
        <w:rPr>
          <w:rFonts w:eastAsia="Times New Roman"/>
          <w:b/>
          <w:bCs/>
          <w:i/>
          <w:iCs/>
          <w:sz w:val="24"/>
          <w:szCs w:val="24"/>
          <w:lang w:val="nl-NL"/>
        </w:rPr>
        <w:t>Nơi nhận:</w:t>
      </w:r>
      <w:r w:rsidRPr="00ED7D37">
        <w:rPr>
          <w:rFonts w:eastAsia="Times New Roman"/>
          <w:b/>
          <w:bCs/>
          <w:i/>
          <w:iCs/>
          <w:sz w:val="26"/>
          <w:szCs w:val="26"/>
          <w:lang w:val="nl-NL"/>
        </w:rPr>
        <w:tab/>
      </w:r>
      <w:r w:rsidRPr="00ED7D37">
        <w:rPr>
          <w:rFonts w:eastAsia="Times New Roman"/>
          <w:b/>
          <w:bCs/>
          <w:color w:val="000000" w:themeColor="text1"/>
          <w:szCs w:val="28"/>
        </w:rPr>
        <w:t>&lt;hinh_thuc_ky&gt;</w:t>
      </w:r>
    </w:p>
    <w:p w14:paraId="2FAECACB" w14:textId="77777777" w:rsidR="009D6E39" w:rsidRDefault="00ED7D37" w:rsidP="00ED7D37">
      <w:pPr>
        <w:tabs>
          <w:tab w:val="center" w:pos="6804"/>
        </w:tabs>
        <w:spacing w:after="0" w:line="240" w:lineRule="auto"/>
        <w:jc w:val="both"/>
        <w:rPr>
          <w:rFonts w:eastAsia="Times New Roman"/>
          <w:bCs/>
          <w:sz w:val="22"/>
          <w:lang w:val="nl-NL"/>
        </w:rPr>
      </w:pPr>
      <w:r w:rsidRPr="00ED7D37">
        <w:rPr>
          <w:rFonts w:eastAsia="Times New Roman"/>
          <w:b/>
          <w:bCs/>
          <w:iCs/>
          <w:sz w:val="22"/>
          <w:lang w:val="nl-NL"/>
        </w:rPr>
        <w:t xml:space="preserve">- </w:t>
      </w:r>
      <w:r w:rsidRPr="00ED7D37">
        <w:rPr>
          <w:rFonts w:eastAsia="Times New Roman"/>
          <w:sz w:val="22"/>
          <w:lang w:val="nl-NL"/>
        </w:rPr>
        <w:t xml:space="preserve">Như </w:t>
      </w:r>
      <w:r w:rsidR="009D6E39">
        <w:rPr>
          <w:rFonts w:eastAsia="Times New Roman"/>
          <w:sz w:val="22"/>
          <w:lang w:val="nl-NL"/>
        </w:rPr>
        <w:t>điều 2</w:t>
      </w:r>
      <w:r w:rsidRPr="00ED7D37">
        <w:rPr>
          <w:rFonts w:eastAsia="Times New Roman"/>
          <w:bCs/>
          <w:sz w:val="22"/>
          <w:lang w:val="nl-NL"/>
        </w:rPr>
        <w:t>;</w:t>
      </w:r>
      <w:r w:rsidR="00144B6E">
        <w:rPr>
          <w:rFonts w:eastAsia="Times New Roman"/>
          <w:bCs/>
          <w:sz w:val="22"/>
          <w:lang w:val="nl-NL"/>
        </w:rPr>
        <w:tab/>
      </w:r>
      <w:r w:rsidR="00144B6E" w:rsidRPr="00ED7D37">
        <w:rPr>
          <w:rFonts w:eastAsia="Times New Roman"/>
          <w:b/>
          <w:bCs/>
          <w:color w:val="000000" w:themeColor="text1"/>
          <w:szCs w:val="28"/>
        </w:rPr>
        <w:t>&lt;LD_CUC&gt;</w:t>
      </w:r>
    </w:p>
    <w:p w14:paraId="5FA697A0" w14:textId="77777777" w:rsidR="00ED7D37" w:rsidRPr="00ED7D37" w:rsidRDefault="009D6E39" w:rsidP="00ED7D37">
      <w:pPr>
        <w:tabs>
          <w:tab w:val="center" w:pos="6804"/>
        </w:tabs>
        <w:spacing w:after="0" w:line="240" w:lineRule="auto"/>
        <w:jc w:val="both"/>
        <w:rPr>
          <w:rFonts w:eastAsia="Times New Roman"/>
          <w:bCs/>
          <w:sz w:val="22"/>
          <w:lang w:val="nl-NL"/>
        </w:rPr>
      </w:pPr>
      <w:r>
        <w:rPr>
          <w:rFonts w:eastAsia="Times New Roman"/>
          <w:bCs/>
          <w:sz w:val="22"/>
          <w:lang w:val="nl-NL"/>
        </w:rPr>
        <w:t xml:space="preserve">- </w:t>
      </w:r>
      <w:r w:rsidRPr="00855E11">
        <w:rPr>
          <w:color w:val="000000" w:themeColor="text1"/>
          <w:sz w:val="22"/>
        </w:rPr>
        <w:t>&lt;noi_nhan&gt;</w:t>
      </w:r>
      <w:r>
        <w:rPr>
          <w:color w:val="000000" w:themeColor="text1"/>
          <w:sz w:val="22"/>
        </w:rPr>
        <w:t>;</w:t>
      </w:r>
      <w:r w:rsidR="00ED7D37" w:rsidRPr="00ED7D37">
        <w:rPr>
          <w:rFonts w:eastAsia="Times New Roman"/>
          <w:b/>
          <w:bCs/>
          <w:szCs w:val="28"/>
          <w:lang w:val="nl-NL"/>
        </w:rPr>
        <w:tab/>
        <w:t xml:space="preserve"> </w:t>
      </w:r>
    </w:p>
    <w:p w14:paraId="1513B2B7" w14:textId="77777777" w:rsidR="00ED7D37" w:rsidRPr="00ED7D37" w:rsidRDefault="009D6E39" w:rsidP="00ED7D37">
      <w:pPr>
        <w:tabs>
          <w:tab w:val="center" w:pos="2160"/>
          <w:tab w:val="center" w:pos="6480"/>
        </w:tabs>
        <w:spacing w:after="0" w:line="240" w:lineRule="auto"/>
        <w:jc w:val="both"/>
        <w:rPr>
          <w:rFonts w:eastAsia="Times New Roman"/>
          <w:b/>
          <w:bCs/>
          <w:szCs w:val="26"/>
          <w:lang w:val="nl-NL"/>
        </w:rPr>
      </w:pPr>
      <w:r>
        <w:rPr>
          <w:rFonts w:eastAsia="Times New Roman"/>
          <w:sz w:val="22"/>
          <w:lang w:val="nl-NL"/>
        </w:rPr>
        <w:t>- Lưu: VT, TTKT (03b</w:t>
      </w:r>
      <w:r w:rsidR="00ED7D37" w:rsidRPr="00ED7D37">
        <w:rPr>
          <w:rFonts w:eastAsia="Times New Roman"/>
          <w:sz w:val="22"/>
          <w:lang w:val="nl-NL"/>
        </w:rPr>
        <w:t>)</w:t>
      </w:r>
      <w:r w:rsidR="00ED7D37" w:rsidRPr="00ED7D37">
        <w:rPr>
          <w:rFonts w:eastAsia="Times New Roman"/>
          <w:sz w:val="26"/>
          <w:szCs w:val="26"/>
          <w:lang w:val="nl-NL"/>
        </w:rPr>
        <w:t>.</w:t>
      </w:r>
      <w:r w:rsidR="00ED7D37" w:rsidRPr="00ED7D37">
        <w:rPr>
          <w:rFonts w:eastAsia="Times New Roman"/>
          <w:sz w:val="26"/>
          <w:szCs w:val="26"/>
          <w:lang w:val="nl-NL"/>
        </w:rPr>
        <w:tab/>
      </w:r>
      <w:r w:rsidR="00ED7D37" w:rsidRPr="00ED7D37">
        <w:rPr>
          <w:rFonts w:eastAsia="Times New Roman"/>
          <w:szCs w:val="26"/>
          <w:lang w:val="nl-NL"/>
        </w:rPr>
        <w:t xml:space="preserve"> </w:t>
      </w:r>
    </w:p>
    <w:p w14:paraId="2FBBC4F0" w14:textId="61964B1C" w:rsidR="00ED7D37" w:rsidRDefault="00ED7D37" w:rsidP="00ED7D37">
      <w:pPr>
        <w:spacing w:after="0" w:line="300" w:lineRule="auto"/>
        <w:rPr>
          <w:rFonts w:eastAsia="Times New Roman"/>
          <w:color w:val="FF0000"/>
          <w:sz w:val="26"/>
          <w:szCs w:val="26"/>
          <w:lang w:val="nl-NL"/>
        </w:rPr>
      </w:pPr>
    </w:p>
    <w:p w14:paraId="5DCC55B9" w14:textId="03019146" w:rsidR="003632CB" w:rsidRDefault="003632CB" w:rsidP="00ED7D37">
      <w:pPr>
        <w:spacing w:after="0" w:line="300" w:lineRule="auto"/>
        <w:rPr>
          <w:rFonts w:eastAsia="Times New Roman"/>
          <w:color w:val="FF0000"/>
          <w:sz w:val="26"/>
          <w:szCs w:val="26"/>
          <w:lang w:val="nl-NL"/>
        </w:rPr>
      </w:pPr>
    </w:p>
    <w:p w14:paraId="6E2ECF97" w14:textId="77777777" w:rsidR="003632CB" w:rsidRPr="00ED7D37" w:rsidRDefault="003632CB" w:rsidP="00ED7D37">
      <w:pPr>
        <w:spacing w:after="0" w:line="300" w:lineRule="auto"/>
        <w:rPr>
          <w:rFonts w:eastAsia="Times New Roman"/>
          <w:color w:val="FF0000"/>
          <w:sz w:val="26"/>
          <w:szCs w:val="26"/>
          <w:lang w:val="nl-NL"/>
        </w:rPr>
      </w:pPr>
    </w:p>
    <w:p w14:paraId="517EF657" w14:textId="77777777" w:rsidR="00ED7D37" w:rsidRPr="00ED7D37" w:rsidRDefault="00ED7D37" w:rsidP="00ED7D37">
      <w:pPr>
        <w:spacing w:after="0" w:line="240" w:lineRule="auto"/>
        <w:rPr>
          <w:rFonts w:eastAsia="Times New Roman"/>
          <w:sz w:val="26"/>
          <w:szCs w:val="26"/>
          <w:lang w:val="nl-NL"/>
        </w:rPr>
      </w:pPr>
    </w:p>
    <w:p w14:paraId="0EBD4891" w14:textId="77777777" w:rsidR="00ED7D37" w:rsidRPr="00ED7D37" w:rsidRDefault="00ED7D37" w:rsidP="00ED7D37">
      <w:pPr>
        <w:tabs>
          <w:tab w:val="center" w:pos="6804"/>
        </w:tabs>
        <w:spacing w:after="0" w:line="240" w:lineRule="auto"/>
        <w:rPr>
          <w:rFonts w:eastAsia="Times New Roman"/>
          <w:b/>
          <w:sz w:val="26"/>
          <w:szCs w:val="26"/>
          <w:lang w:val="nl-NL"/>
        </w:rPr>
      </w:pPr>
      <w:r w:rsidRPr="00ED7D37">
        <w:rPr>
          <w:rFonts w:eastAsia="Times New Roman"/>
          <w:sz w:val="26"/>
          <w:szCs w:val="26"/>
          <w:lang w:val="nl-NL"/>
        </w:rPr>
        <w:tab/>
      </w:r>
      <w:r w:rsidRPr="00ED7D37">
        <w:rPr>
          <w:rFonts w:eastAsia="Times New Roman"/>
          <w:b/>
          <w:bCs/>
          <w:color w:val="000000" w:themeColor="text1"/>
          <w:szCs w:val="28"/>
        </w:rPr>
        <w:t>&lt;ld_cuc_ten&gt;</w:t>
      </w:r>
    </w:p>
    <w:p w14:paraId="0E9597CE" w14:textId="77777777" w:rsidR="00B16B44" w:rsidRPr="00681FBE" w:rsidRDefault="00B16B44" w:rsidP="00681FBE">
      <w:pPr>
        <w:tabs>
          <w:tab w:val="center" w:pos="7655"/>
        </w:tabs>
        <w:spacing w:after="0" w:line="300" w:lineRule="exact"/>
        <w:jc w:val="both"/>
        <w:rPr>
          <w:color w:val="000000"/>
          <w:sz w:val="22"/>
        </w:rPr>
      </w:pPr>
    </w:p>
    <w:sectPr w:rsidR="00B16B44" w:rsidRPr="00681FBE" w:rsidSect="00C92131">
      <w:pgSz w:w="11909" w:h="16834"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1FBE"/>
    <w:rsid w:val="0007631D"/>
    <w:rsid w:val="00144B6E"/>
    <w:rsid w:val="003632CB"/>
    <w:rsid w:val="004E71A5"/>
    <w:rsid w:val="005C5415"/>
    <w:rsid w:val="0066712F"/>
    <w:rsid w:val="00681FBE"/>
    <w:rsid w:val="00876C5A"/>
    <w:rsid w:val="008C514A"/>
    <w:rsid w:val="008F1398"/>
    <w:rsid w:val="009D6E39"/>
    <w:rsid w:val="00AC75AD"/>
    <w:rsid w:val="00B16B44"/>
    <w:rsid w:val="00C87A88"/>
    <w:rsid w:val="00C92131"/>
    <w:rsid w:val="00ED7D37"/>
    <w:rsid w:val="00F060EE"/>
    <w:rsid w:val="00FC4A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B893D"/>
  <w15:chartTrackingRefBased/>
  <w15:docId w15:val="{EF38ED42-2116-465A-B03E-049E3533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D37"/>
    <w:pPr>
      <w:spacing w:after="200" w:line="276" w:lineRule="auto"/>
    </w:pPr>
    <w:rPr>
      <w:rFonts w:ascii="Times New Roman" w:eastAsia="Calibri" w:hAnsi="Times New Roman" w:cs="Times New Roman"/>
      <w:sz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ED7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46394">
      <w:bodyDiv w:val="1"/>
      <w:marLeft w:val="0"/>
      <w:marRight w:val="0"/>
      <w:marTop w:val="0"/>
      <w:marBottom w:val="0"/>
      <w:divBdr>
        <w:top w:val="none" w:sz="0" w:space="0" w:color="auto"/>
        <w:left w:val="none" w:sz="0" w:space="0" w:color="auto"/>
        <w:bottom w:val="none" w:sz="0" w:space="0" w:color="auto"/>
        <w:right w:val="none" w:sz="0" w:space="0" w:color="auto"/>
      </w:divBdr>
      <w:divsChild>
        <w:div w:id="712998071">
          <w:marLeft w:val="0"/>
          <w:marRight w:val="0"/>
          <w:marTop w:val="0"/>
          <w:marBottom w:val="0"/>
          <w:divBdr>
            <w:top w:val="none" w:sz="0" w:space="0" w:color="auto"/>
            <w:left w:val="none" w:sz="0" w:space="0" w:color="auto"/>
            <w:bottom w:val="none" w:sz="0" w:space="0" w:color="auto"/>
            <w:right w:val="none" w:sz="0" w:space="0" w:color="auto"/>
          </w:divBdr>
          <w:divsChild>
            <w:div w:id="12143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 Nguyen Dang Nhat Tam (CNTT-QTR)</dc:creator>
  <cp:keywords/>
  <dc:description/>
  <cp:lastModifiedBy>Tam, Nguyen Dang Nhat Tam (CNTT-QTR)</cp:lastModifiedBy>
  <cp:revision>14</cp:revision>
  <dcterms:created xsi:type="dcterms:W3CDTF">2022-06-30T08:55:00Z</dcterms:created>
  <dcterms:modified xsi:type="dcterms:W3CDTF">2023-11-22T01:58:00Z</dcterms:modified>
</cp:coreProperties>
</file>