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10349"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5841"/>
      </w:tblGrid>
      <w:tr w:rsidR="00DD5DFC" w:rsidRPr="00ED7D37" w14:paraId="3B4FD458" w14:textId="77777777" w:rsidTr="00950FA6">
        <w:tc>
          <w:tcPr>
            <w:tcW w:w="4508" w:type="dxa"/>
          </w:tcPr>
          <w:p w14:paraId="002DB5B2" w14:textId="67377CBF" w:rsidR="00DD5DFC" w:rsidRPr="00ED7D37" w:rsidRDefault="00DD5DFC" w:rsidP="00950FA6">
            <w:pPr>
              <w:tabs>
                <w:tab w:val="center" w:pos="1843"/>
                <w:tab w:val="center" w:pos="6521"/>
              </w:tabs>
              <w:spacing w:after="0" w:line="240" w:lineRule="auto"/>
              <w:jc w:val="center"/>
              <w:rPr>
                <w:rFonts w:eastAsia="Times New Roman"/>
                <w:sz w:val="26"/>
                <w:szCs w:val="26"/>
              </w:rPr>
            </w:pPr>
            <w:r w:rsidRPr="00ED7D37">
              <w:rPr>
                <w:rFonts w:eastAsia="Times New Roman"/>
                <w:sz w:val="26"/>
                <w:szCs w:val="26"/>
              </w:rPr>
              <w:t>CỤC THUẾ</w:t>
            </w:r>
          </w:p>
        </w:tc>
        <w:tc>
          <w:tcPr>
            <w:tcW w:w="5841" w:type="dxa"/>
          </w:tcPr>
          <w:p w14:paraId="74A00E41" w14:textId="77777777" w:rsidR="00DD5DFC" w:rsidRPr="00ED7D37" w:rsidRDefault="00DD5DFC" w:rsidP="00950FA6">
            <w:pPr>
              <w:tabs>
                <w:tab w:val="center" w:pos="1843"/>
                <w:tab w:val="center" w:pos="6521"/>
              </w:tabs>
              <w:spacing w:after="0" w:line="240" w:lineRule="auto"/>
              <w:jc w:val="center"/>
              <w:rPr>
                <w:rFonts w:eastAsia="Times New Roman"/>
                <w:sz w:val="26"/>
                <w:szCs w:val="26"/>
              </w:rPr>
            </w:pPr>
            <w:r w:rsidRPr="00ED7D37">
              <w:rPr>
                <w:rFonts w:eastAsia="Times New Roman"/>
                <w:b/>
                <w:spacing w:val="-10"/>
                <w:szCs w:val="26"/>
              </w:rPr>
              <w:t>CỘNG HOÀ XÃ HỘI CHỦ NGHĨA VIỆT NAM</w:t>
            </w:r>
          </w:p>
        </w:tc>
      </w:tr>
      <w:tr w:rsidR="00DD5DFC" w:rsidRPr="00ED7D37" w14:paraId="0960431D" w14:textId="77777777" w:rsidTr="00950FA6">
        <w:tc>
          <w:tcPr>
            <w:tcW w:w="4508" w:type="dxa"/>
          </w:tcPr>
          <w:p w14:paraId="0091F815" w14:textId="5A02309E" w:rsidR="00DD5DFC" w:rsidRPr="00ED7D37" w:rsidRDefault="00D03516" w:rsidP="00950FA6">
            <w:pPr>
              <w:tabs>
                <w:tab w:val="center" w:pos="1843"/>
                <w:tab w:val="center" w:pos="6521"/>
              </w:tabs>
              <w:spacing w:after="0" w:line="240" w:lineRule="auto"/>
              <w:jc w:val="center"/>
              <w:rPr>
                <w:rFonts w:eastAsia="Times New Roman"/>
                <w:sz w:val="26"/>
                <w:szCs w:val="26"/>
              </w:rPr>
            </w:pPr>
            <w:r>
              <w:rPr>
                <w:rFonts w:eastAsia="Times New Roman"/>
                <w:b/>
                <w:spacing w:val="-10"/>
                <w:szCs w:val="26"/>
              </w:rPr>
              <w:t xml:space="preserve">CHI </w:t>
            </w:r>
            <w:r w:rsidR="00DD5DFC" w:rsidRPr="00ED7D37">
              <w:rPr>
                <w:rFonts w:eastAsia="Times New Roman"/>
                <w:b/>
                <w:spacing w:val="-10"/>
                <w:szCs w:val="26"/>
              </w:rPr>
              <w:t xml:space="preserve">CỤC THUẾ </w:t>
            </w:r>
            <w:r>
              <w:rPr>
                <w:rFonts w:eastAsia="Times New Roman"/>
                <w:b/>
                <w:spacing w:val="-10"/>
                <w:szCs w:val="26"/>
              </w:rPr>
              <w:t>KHU VỰC XI</w:t>
            </w:r>
          </w:p>
        </w:tc>
        <w:tc>
          <w:tcPr>
            <w:tcW w:w="5841" w:type="dxa"/>
          </w:tcPr>
          <w:p w14:paraId="7AE6F55F" w14:textId="77777777" w:rsidR="00DD5DFC" w:rsidRPr="00ED7D37" w:rsidRDefault="00DD5DFC" w:rsidP="00950FA6">
            <w:pPr>
              <w:tabs>
                <w:tab w:val="center" w:pos="1843"/>
                <w:tab w:val="center" w:pos="6521"/>
              </w:tabs>
              <w:spacing w:after="0" w:line="240" w:lineRule="auto"/>
              <w:jc w:val="center"/>
              <w:rPr>
                <w:rFonts w:eastAsia="Times New Roman"/>
                <w:sz w:val="26"/>
                <w:szCs w:val="26"/>
              </w:rPr>
            </w:pPr>
            <w:r w:rsidRPr="00ED7D37">
              <w:rPr>
                <w:rFonts w:eastAsia="Times New Roman"/>
                <w:b/>
                <w:spacing w:val="-10"/>
                <w:szCs w:val="26"/>
              </w:rPr>
              <w:t>Độc lập – Tự do – Hạnh phúc</w:t>
            </w:r>
          </w:p>
        </w:tc>
      </w:tr>
    </w:tbl>
    <w:p w14:paraId="4CFB6974" w14:textId="3179AAFF" w:rsidR="00DD5DFC" w:rsidRPr="00ED7D37" w:rsidRDefault="00DD5DFC" w:rsidP="00D03516">
      <w:pPr>
        <w:tabs>
          <w:tab w:val="center" w:pos="1985"/>
          <w:tab w:val="right" w:pos="9072"/>
        </w:tabs>
        <w:spacing w:before="120" w:after="0" w:line="240" w:lineRule="auto"/>
        <w:rPr>
          <w:rFonts w:eastAsia="Times New Roman"/>
          <w:i/>
          <w:iCs/>
          <w:szCs w:val="28"/>
        </w:rPr>
      </w:pPr>
      <w:r w:rsidRPr="00ED7D37">
        <w:rPr>
          <w:rFonts w:eastAsia="Times New Roman"/>
          <w:b/>
          <w:noProof/>
          <w:spacing w:val="-10"/>
          <w:szCs w:val="26"/>
          <w:lang w:val="en-GB" w:eastAsia="en-GB"/>
        </w:rPr>
        <mc:AlternateContent>
          <mc:Choice Requires="wps">
            <w:drawing>
              <wp:anchor distT="0" distB="0" distL="114300" distR="114300" simplePos="0" relativeHeight="251671552" behindDoc="0" locked="0" layoutInCell="1" allowOverlap="1" wp14:anchorId="0ED6B406" wp14:editId="5DC505AC">
                <wp:simplePos x="0" y="0"/>
                <wp:positionH relativeFrom="column">
                  <wp:posOffset>258445</wp:posOffset>
                </wp:positionH>
                <wp:positionV relativeFrom="paragraph">
                  <wp:posOffset>13335</wp:posOffset>
                </wp:positionV>
                <wp:extent cx="941070" cy="0"/>
                <wp:effectExtent l="0" t="0" r="30480" b="1905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410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463AF9" id="Straight Connector 9"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35pt,1.05pt" to="94.4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n4kGwIAADUEAAAOAAAAZHJzL2Uyb0RvYy54bWysU02P2yAQvVfqf0DcE9upk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"/>
            </w:pict>
          </mc:Fallback>
        </mc:AlternateContent>
      </w:r>
      <w:r w:rsidRPr="00ED7D37">
        <w:rPr>
          <w:rFonts w:eastAsia="Times New Roman"/>
          <w:noProof/>
          <w:szCs w:val="26"/>
          <w:lang w:val="en-GB" w:eastAsia="en-GB"/>
        </w:rPr>
        <mc:AlternateContent>
          <mc:Choice Requires="wps">
            <w:drawing>
              <wp:anchor distT="0" distB="0" distL="114300" distR="114300" simplePos="0" relativeHeight="251672576" behindDoc="0" locked="0" layoutInCell="1" allowOverlap="1" wp14:anchorId="6A7779DD" wp14:editId="048B0016">
                <wp:simplePos x="0" y="0"/>
                <wp:positionH relativeFrom="column">
                  <wp:posOffset>3181350</wp:posOffset>
                </wp:positionH>
                <wp:positionV relativeFrom="paragraph">
                  <wp:posOffset>27305</wp:posOffset>
                </wp:positionV>
                <wp:extent cx="1828800" cy="0"/>
                <wp:effectExtent l="0" t="0" r="19050" b="1905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90373B" id="Straight Connector 8"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0.5pt,2.15pt" to="394.5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"/>
            </w:pict>
          </mc:Fallback>
        </mc:AlternateContent>
      </w:r>
      <w:r w:rsidRPr="00ED7D37">
        <w:rPr>
          <w:rFonts w:eastAsia="Times New Roman"/>
          <w:szCs w:val="26"/>
        </w:rPr>
        <w:t>Số</w:t>
      </w:r>
      <w:r w:rsidRPr="00ED7D37">
        <w:rPr>
          <w:rFonts w:eastAsia="Times New Roman"/>
          <w:szCs w:val="28"/>
        </w:rPr>
        <w:t>:             /</w:t>
      </w:r>
      <w:r w:rsidRPr="00F060EE">
        <w:rPr>
          <w:color w:val="000000"/>
          <w:szCs w:val="28"/>
        </w:rPr>
        <w:t>QĐ-C</w:t>
      </w:r>
      <w:r w:rsidR="00D03516">
        <w:rPr>
          <w:color w:val="000000"/>
          <w:szCs w:val="28"/>
        </w:rPr>
        <w:t>C</w:t>
      </w:r>
      <w:r w:rsidRPr="00F060EE">
        <w:rPr>
          <w:color w:val="000000"/>
          <w:szCs w:val="28"/>
        </w:rPr>
        <w:t>T</w:t>
      </w:r>
      <w:r w:rsidR="00D03516">
        <w:rPr>
          <w:color w:val="000000"/>
          <w:szCs w:val="28"/>
        </w:rPr>
        <w:t>KV.XI</w:t>
      </w:r>
      <w:r w:rsidRPr="00ED7D37">
        <w:rPr>
          <w:rFonts w:eastAsia="Times New Roman"/>
          <w:i/>
          <w:iCs/>
          <w:szCs w:val="28"/>
        </w:rPr>
        <w:tab/>
        <w:t xml:space="preserve">Quảng Trị, </w:t>
      </w:r>
      <w:r>
        <w:rPr>
          <w:rFonts w:eastAsia="Times New Roman"/>
          <w:i/>
          <w:color w:val="000000" w:themeColor="text1"/>
          <w:szCs w:val="28"/>
        </w:rPr>
        <w:t xml:space="preserve">ngày </w:t>
      </w:r>
      <w:r w:rsidRPr="00C92131">
        <w:rPr>
          <w:rFonts w:eastAsia="Times New Roman"/>
          <w:i/>
          <w:color w:val="FFFFFF" w:themeColor="background1"/>
          <w:szCs w:val="28"/>
        </w:rPr>
        <w:t xml:space="preserve">99 </w:t>
      </w:r>
      <w:r>
        <w:rPr>
          <w:rFonts w:eastAsia="Times New Roman"/>
          <w:i/>
          <w:color w:val="000000" w:themeColor="text1"/>
          <w:szCs w:val="28"/>
        </w:rPr>
        <w:t xml:space="preserve">tháng </w:t>
      </w:r>
      <w:r w:rsidRPr="00C92131">
        <w:rPr>
          <w:rFonts w:eastAsia="Times New Roman"/>
          <w:i/>
          <w:color w:val="FFFFFF" w:themeColor="background1"/>
          <w:szCs w:val="28"/>
        </w:rPr>
        <w:t xml:space="preserve">99 </w:t>
      </w:r>
      <w:r>
        <w:rPr>
          <w:rFonts w:eastAsia="Times New Roman"/>
          <w:i/>
          <w:color w:val="000000" w:themeColor="text1"/>
          <w:szCs w:val="28"/>
        </w:rPr>
        <w:t xml:space="preserve">năm </w:t>
      </w:r>
      <w:r w:rsidRPr="00C92131">
        <w:rPr>
          <w:rFonts w:eastAsia="Times New Roman"/>
          <w:i/>
          <w:color w:val="FFFFFF" w:themeColor="background1"/>
          <w:szCs w:val="28"/>
        </w:rPr>
        <w:t>9999</w:t>
      </w:r>
    </w:p>
    <w:p w14:paraId="640970A3" w14:textId="77777777" w:rsidR="00ED7D37" w:rsidRPr="00ED7D37" w:rsidRDefault="00ED7D37" w:rsidP="00ED7D37">
      <w:pPr>
        <w:spacing w:after="0" w:line="240" w:lineRule="auto"/>
        <w:rPr>
          <w:rFonts w:eastAsia="Times New Roman"/>
          <w:sz w:val="26"/>
          <w:szCs w:val="26"/>
        </w:rPr>
      </w:pPr>
    </w:p>
    <w:p w14:paraId="593313D3" w14:textId="77777777" w:rsidR="00ED7D37" w:rsidRPr="00ED7D37" w:rsidRDefault="00ED7D37" w:rsidP="00ED7D37">
      <w:pPr>
        <w:spacing w:after="0" w:line="240" w:lineRule="auto"/>
        <w:rPr>
          <w:rFonts w:eastAsia="Times New Roman"/>
          <w:sz w:val="26"/>
          <w:szCs w:val="26"/>
        </w:rPr>
      </w:pPr>
      <w:r w:rsidRPr="00ED7D37">
        <w:rPr>
          <w:rFonts w:eastAsia="Times New Roman"/>
          <w:sz w:val="26"/>
          <w:szCs w:val="26"/>
        </w:rPr>
        <w:t xml:space="preserve"> </w:t>
      </w:r>
    </w:p>
    <w:p w14:paraId="178C7419" w14:textId="77777777" w:rsidR="00ED7D37" w:rsidRPr="00F060EE" w:rsidRDefault="00ED7D37" w:rsidP="008F1398">
      <w:pPr>
        <w:spacing w:after="0" w:line="240" w:lineRule="auto"/>
        <w:ind w:firstLine="828"/>
        <w:jc w:val="center"/>
        <w:rPr>
          <w:b/>
          <w:sz w:val="20"/>
          <w:szCs w:val="20"/>
          <w:lang w:val="nl-NL"/>
        </w:rPr>
      </w:pPr>
      <w:r w:rsidRPr="00F060EE">
        <w:rPr>
          <w:b/>
          <w:szCs w:val="28"/>
          <w:lang w:val="nl-NL"/>
        </w:rPr>
        <w:t>QUYẾT ĐỊNH</w:t>
      </w:r>
    </w:p>
    <w:p w14:paraId="024EB2E2" w14:textId="3501EC5C" w:rsidR="00ED7D37" w:rsidRPr="00F060EE" w:rsidRDefault="00ED7D37" w:rsidP="00ED7D37">
      <w:pPr>
        <w:spacing w:after="0"/>
        <w:ind w:left="-108" w:firstLine="720"/>
        <w:jc w:val="center"/>
        <w:rPr>
          <w:b/>
          <w:color w:val="000000"/>
          <w:szCs w:val="28"/>
          <w:lang w:val="nl-NL"/>
        </w:rPr>
      </w:pPr>
      <w:r w:rsidRPr="00F060EE">
        <w:rPr>
          <w:b/>
          <w:noProof/>
          <w:szCs w:val="28"/>
          <w:lang w:val="en-GB" w:eastAsia="en-GB"/>
        </w:rPr>
        <mc:AlternateContent>
          <mc:Choice Requires="wps">
            <w:drawing>
              <wp:anchor distT="0" distB="0" distL="114300" distR="114300" simplePos="0" relativeHeight="251669504" behindDoc="0" locked="0" layoutInCell="1" allowOverlap="1" wp14:anchorId="638EF593" wp14:editId="7E700155">
                <wp:simplePos x="0" y="0"/>
                <wp:positionH relativeFrom="column">
                  <wp:posOffset>2410460</wp:posOffset>
                </wp:positionH>
                <wp:positionV relativeFrom="paragraph">
                  <wp:posOffset>480695</wp:posOffset>
                </wp:positionV>
                <wp:extent cx="977265" cy="0"/>
                <wp:effectExtent l="10160" t="6985" r="12700" b="12065"/>
                <wp:wrapNone/>
                <wp:docPr id="1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7726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B5C83B0" id="Straight Connector 10"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9.8pt,37.85pt" to="266.75pt,3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"/>
            </w:pict>
          </mc:Fallback>
        </mc:AlternateContent>
      </w:r>
      <w:r w:rsidRPr="00F060EE">
        <w:rPr>
          <w:b/>
          <w:color w:val="000000"/>
          <w:szCs w:val="28"/>
          <w:lang w:val="nl-NL"/>
        </w:rPr>
        <w:t xml:space="preserve">Về việc bãi bỏ quyết định &lt;tktra&gt; </w:t>
      </w:r>
      <w:r w:rsidR="00D03516">
        <w:rPr>
          <w:b/>
          <w:color w:val="000000"/>
          <w:szCs w:val="28"/>
          <w:lang w:val="nl-NL"/>
        </w:rPr>
        <w:t>tại</w:t>
      </w:r>
    </w:p>
    <w:p w14:paraId="20314CBD" w14:textId="060A4A92" w:rsidR="00ED7D37" w:rsidRPr="00F060EE" w:rsidRDefault="00ED7D37" w:rsidP="00ED7D37">
      <w:pPr>
        <w:spacing w:after="0"/>
        <w:ind w:left="-108" w:firstLine="720"/>
        <w:jc w:val="center"/>
        <w:rPr>
          <w:sz w:val="20"/>
          <w:szCs w:val="20"/>
          <w:lang w:val="nl-NL"/>
        </w:rPr>
      </w:pPr>
      <w:r w:rsidRPr="00F060EE">
        <w:rPr>
          <w:b/>
          <w:color w:val="000000" w:themeColor="text1"/>
          <w:szCs w:val="28"/>
        </w:rPr>
        <w:t>&lt;ten_dv&gt;</w:t>
      </w:r>
    </w:p>
    <w:p w14:paraId="1E59B0D4" w14:textId="39DCC0B6" w:rsidR="00ED7D37" w:rsidRPr="00F060EE" w:rsidRDefault="00D03516" w:rsidP="00ED7D37">
      <w:pPr>
        <w:spacing w:before="200"/>
        <w:ind w:left="-108"/>
        <w:jc w:val="center"/>
        <w:rPr>
          <w:szCs w:val="28"/>
          <w:lang w:val="nl-NL"/>
        </w:rPr>
      </w:pPr>
      <w:r>
        <w:rPr>
          <w:b/>
          <w:bCs/>
          <w:iCs/>
          <w:color w:val="000000"/>
          <w:szCs w:val="28"/>
        </w:rPr>
        <w:t xml:space="preserve">CHI </w:t>
      </w:r>
      <w:r w:rsidR="00ED7D37" w:rsidRPr="00F060EE">
        <w:rPr>
          <w:b/>
          <w:bCs/>
          <w:iCs/>
          <w:color w:val="000000"/>
          <w:szCs w:val="28"/>
        </w:rPr>
        <w:t xml:space="preserve">CỤC TRƯỞNG </w:t>
      </w:r>
      <w:r>
        <w:rPr>
          <w:b/>
          <w:bCs/>
          <w:iCs/>
          <w:color w:val="000000"/>
          <w:szCs w:val="28"/>
        </w:rPr>
        <w:t xml:space="preserve">CHI </w:t>
      </w:r>
      <w:r w:rsidR="00ED7D37" w:rsidRPr="00F060EE">
        <w:rPr>
          <w:b/>
          <w:bCs/>
          <w:iCs/>
          <w:color w:val="000000"/>
          <w:szCs w:val="28"/>
        </w:rPr>
        <w:t>CỤC THUẾ</w:t>
      </w:r>
    </w:p>
    <w:p w14:paraId="71E1680A" w14:textId="77777777" w:rsidR="00ED7D37" w:rsidRPr="0007631D" w:rsidRDefault="00ED7D37" w:rsidP="00ED7D37">
      <w:pPr>
        <w:spacing w:after="0"/>
        <w:ind w:firstLine="567"/>
        <w:jc w:val="both"/>
        <w:rPr>
          <w:i/>
          <w:iCs/>
        </w:rPr>
      </w:pPr>
      <w:r w:rsidRPr="0007631D">
        <w:rPr>
          <w:i/>
          <w:color w:val="000000"/>
          <w:lang w:val="nl-NL"/>
        </w:rPr>
        <w:t xml:space="preserve">Căn cứ Luật Quản lý thuế </w:t>
      </w:r>
      <w:r w:rsidRPr="0007631D">
        <w:rPr>
          <w:i/>
          <w:spacing w:val="-4"/>
          <w:szCs w:val="28"/>
        </w:rPr>
        <w:t xml:space="preserve">&lt;luat_qlt_ngay&gt; </w:t>
      </w:r>
      <w:r w:rsidRPr="0007631D">
        <w:rPr>
          <w:i/>
          <w:iCs/>
        </w:rPr>
        <w:t>và các văn bản hướng dẫn thi hành;</w:t>
      </w:r>
    </w:p>
    <w:p w14:paraId="00502277" w14:textId="68C10D10" w:rsidR="00ED7D37" w:rsidRPr="000435AB" w:rsidRDefault="00ED7D37" w:rsidP="000435AB">
      <w:pPr>
        <w:spacing w:after="0"/>
        <w:ind w:firstLine="567"/>
        <w:jc w:val="both"/>
        <w:rPr>
          <w:i/>
          <w:iCs/>
          <w:szCs w:val="28"/>
          <w:lang w:val="nl-NL"/>
        </w:rPr>
      </w:pPr>
      <w:r w:rsidRPr="00F060EE">
        <w:rPr>
          <w:i/>
          <w:iCs/>
          <w:color w:val="000000"/>
          <w:szCs w:val="28"/>
          <w:lang w:val="nl-NL"/>
        </w:rPr>
        <w:t>Căn cứ các Luật thuế và các văn bản hướng dẫn thi hành;</w:t>
      </w:r>
    </w:p>
    <w:p w14:paraId="498108DC" w14:textId="5BA17FA9" w:rsidR="00D03516" w:rsidRDefault="00D03516" w:rsidP="00ED7D37">
      <w:pPr>
        <w:spacing w:after="0"/>
        <w:ind w:firstLine="567"/>
        <w:jc w:val="both"/>
        <w:rPr>
          <w:i/>
          <w:color w:val="000000"/>
          <w:spacing w:val="-4"/>
          <w:szCs w:val="28"/>
        </w:rPr>
      </w:pPr>
      <w:r w:rsidRPr="00D03516">
        <w:rPr>
          <w:i/>
          <w:color w:val="000000"/>
          <w:spacing w:val="-4"/>
          <w:szCs w:val="28"/>
        </w:rPr>
        <w:t xml:space="preserve">Căn cứ </w:t>
      </w:r>
      <w:r w:rsidR="001E397D" w:rsidRPr="001E397D">
        <w:rPr>
          <w:i/>
          <w:color w:val="000000"/>
          <w:spacing w:val="-4"/>
          <w:szCs w:val="28"/>
        </w:rPr>
        <w:t>&lt;quy_trinh_ktra&gt;</w:t>
      </w:r>
      <w:r w:rsidRPr="00D03516">
        <w:rPr>
          <w:i/>
          <w:color w:val="000000"/>
          <w:spacing w:val="-4"/>
          <w:szCs w:val="28"/>
        </w:rPr>
        <w:t xml:space="preserve"> của Tổng cục Thuế về việc ban hành quy trình kiểm tra thuế;</w:t>
      </w:r>
    </w:p>
    <w:p w14:paraId="266FAEA2" w14:textId="258B36C6" w:rsidR="000435AB" w:rsidRDefault="000435AB" w:rsidP="00ED7D37">
      <w:pPr>
        <w:spacing w:after="0"/>
        <w:ind w:firstLine="567"/>
        <w:jc w:val="both"/>
        <w:rPr>
          <w:i/>
          <w:color w:val="000000"/>
          <w:spacing w:val="-4"/>
          <w:szCs w:val="28"/>
        </w:rPr>
      </w:pPr>
      <w:r w:rsidRPr="0086457E">
        <w:rPr>
          <w:i/>
          <w:color w:val="000000"/>
          <w:szCs w:val="28"/>
        </w:rPr>
        <w:t>Căn cứ Quyết định số 904/QĐ-BTC ngày 03/03/2025 của Bộ Tài chính quy định chức năng, nhiệm vụ, quyền hạn và cơ cấu tổ chức của Chi cục Thuế khu vực thuộc Cục Thuế</w:t>
      </w:r>
      <w:r w:rsidRPr="00F060EE">
        <w:rPr>
          <w:i/>
          <w:color w:val="000000"/>
          <w:spacing w:val="-4"/>
          <w:szCs w:val="28"/>
        </w:rPr>
        <w:t>;</w:t>
      </w:r>
    </w:p>
    <w:p w14:paraId="2A5C92AD" w14:textId="77777777" w:rsidR="000435AB" w:rsidRPr="000435AB" w:rsidRDefault="000435AB" w:rsidP="000435AB">
      <w:pPr>
        <w:spacing w:after="0"/>
        <w:ind w:firstLine="567"/>
        <w:jc w:val="both"/>
        <w:rPr>
          <w:i/>
          <w:color w:val="000000"/>
          <w:spacing w:val="-4"/>
          <w:szCs w:val="28"/>
        </w:rPr>
      </w:pPr>
      <w:r w:rsidRPr="000435AB">
        <w:rPr>
          <w:i/>
          <w:color w:val="000000"/>
          <w:spacing w:val="-4"/>
          <w:szCs w:val="28"/>
        </w:rPr>
        <w:t>Căn cứ Quyết định số 02/QĐ-CT ngày 03/03/2025 của Cục trưởng Cục Thuế về việc ban hành quy định chức năng, nhiệm vụ, quyền hạn của Văn phòng, các Phòng thuộc Chi cục Thuế khu vực;</w:t>
      </w:r>
    </w:p>
    <w:p w14:paraId="0F620626" w14:textId="3C73B81C" w:rsidR="000435AB" w:rsidRPr="00F060EE" w:rsidRDefault="000435AB" w:rsidP="000435AB">
      <w:pPr>
        <w:spacing w:after="0"/>
        <w:ind w:firstLine="567"/>
        <w:jc w:val="both"/>
        <w:rPr>
          <w:i/>
          <w:color w:val="000000"/>
          <w:spacing w:val="-4"/>
          <w:szCs w:val="28"/>
        </w:rPr>
      </w:pPr>
      <w:r w:rsidRPr="000435AB">
        <w:rPr>
          <w:i/>
          <w:color w:val="000000"/>
          <w:spacing w:val="-4"/>
          <w:szCs w:val="28"/>
        </w:rPr>
        <w:t>Căn cứ &lt;tham_quyen_ky&gt; của Chi cục Thuế khu vực XI về việc giao cho Phó Chi cục trưởng Chi cục Thuế được ký thay một số văn bản thuộc thẩm quyền của Chi cục trưởng Chi cục Thuế;</w:t>
      </w:r>
    </w:p>
    <w:p w14:paraId="1D46D4EC" w14:textId="378A4E98" w:rsidR="00ED7D37" w:rsidRPr="00F060EE" w:rsidRDefault="00ED7D37" w:rsidP="00ED7D37">
      <w:pPr>
        <w:spacing w:after="0"/>
        <w:ind w:firstLine="567"/>
        <w:jc w:val="both"/>
        <w:rPr>
          <w:i/>
          <w:color w:val="000000"/>
          <w:spacing w:val="-4"/>
          <w:szCs w:val="28"/>
        </w:rPr>
      </w:pPr>
      <w:r w:rsidRPr="00F060EE">
        <w:rPr>
          <w:i/>
          <w:color w:val="000000"/>
          <w:spacing w:val="-4"/>
          <w:szCs w:val="28"/>
        </w:rPr>
        <w:t xml:space="preserve">Căn cứ </w:t>
      </w:r>
      <w:r w:rsidR="00D03516">
        <w:rPr>
          <w:i/>
          <w:color w:val="000000"/>
          <w:spacing w:val="-4"/>
          <w:szCs w:val="28"/>
        </w:rPr>
        <w:t>Tờ trình</w:t>
      </w:r>
      <w:r w:rsidRPr="00F060EE">
        <w:rPr>
          <w:i/>
          <w:color w:val="000000"/>
          <w:spacing w:val="-4"/>
          <w:szCs w:val="28"/>
        </w:rPr>
        <w:t xml:space="preserve"> </w:t>
      </w:r>
      <w:r w:rsidR="00D03516">
        <w:rPr>
          <w:i/>
          <w:color w:val="000000"/>
          <w:spacing w:val="-4"/>
          <w:szCs w:val="28"/>
        </w:rPr>
        <w:t xml:space="preserve">ngày </w:t>
      </w:r>
      <w:r w:rsidR="001E397D" w:rsidRPr="001E397D">
        <w:rPr>
          <w:i/>
          <w:color w:val="000000"/>
          <w:spacing w:val="-4"/>
        </w:rPr>
        <w:t>&lt;ngay_ttrinh&gt;</w:t>
      </w:r>
      <w:r w:rsidR="00FC4A56">
        <w:rPr>
          <w:i/>
          <w:color w:val="000000"/>
          <w:spacing w:val="-4"/>
        </w:rPr>
        <w:t xml:space="preserve"> </w:t>
      </w:r>
      <w:r w:rsidRPr="00F060EE">
        <w:rPr>
          <w:i/>
          <w:color w:val="000000"/>
          <w:spacing w:val="-4"/>
          <w:szCs w:val="28"/>
        </w:rPr>
        <w:t xml:space="preserve">của </w:t>
      </w:r>
      <w:r w:rsidR="001E397D" w:rsidRPr="001E397D">
        <w:rPr>
          <w:i/>
          <w:color w:val="000000" w:themeColor="text1"/>
          <w:szCs w:val="28"/>
        </w:rPr>
        <w:t>&lt;ten_dv&gt;</w:t>
      </w:r>
      <w:r w:rsidRPr="00F060EE">
        <w:rPr>
          <w:i/>
          <w:color w:val="000000"/>
          <w:spacing w:val="-4"/>
          <w:szCs w:val="28"/>
        </w:rPr>
        <w:t xml:space="preserve"> về việc </w:t>
      </w:r>
      <w:r w:rsidR="00D03516">
        <w:rPr>
          <w:i/>
          <w:color w:val="000000"/>
          <w:spacing w:val="-4"/>
          <w:szCs w:val="28"/>
        </w:rPr>
        <w:t>xin lùi thời gian kiểm tra thuế</w:t>
      </w:r>
      <w:r w:rsidRPr="00F060EE">
        <w:rPr>
          <w:i/>
          <w:color w:val="000000"/>
          <w:spacing w:val="-4"/>
          <w:szCs w:val="28"/>
        </w:rPr>
        <w:t>;</w:t>
      </w:r>
    </w:p>
    <w:p w14:paraId="41632339" w14:textId="14685118" w:rsidR="00ED7D37" w:rsidRPr="00F060EE" w:rsidRDefault="00ED7D37" w:rsidP="00ED7D37">
      <w:pPr>
        <w:ind w:left="-108" w:firstLine="675"/>
        <w:rPr>
          <w:i/>
          <w:color w:val="000000"/>
          <w:szCs w:val="28"/>
        </w:rPr>
      </w:pPr>
      <w:r w:rsidRPr="00F060EE">
        <w:rPr>
          <w:i/>
          <w:color w:val="000000"/>
          <w:szCs w:val="28"/>
        </w:rPr>
        <w:t>Theo đề nghị của Trưởng phòng Thanh tra – Kiểm tra</w:t>
      </w:r>
      <w:r w:rsidR="00D03516">
        <w:rPr>
          <w:i/>
          <w:color w:val="000000"/>
          <w:szCs w:val="28"/>
        </w:rPr>
        <w:t xml:space="preserve"> số 4.</w:t>
      </w:r>
    </w:p>
    <w:p w14:paraId="134B207F" w14:textId="77777777" w:rsidR="00ED7D37" w:rsidRPr="00F060EE" w:rsidRDefault="00ED7D37" w:rsidP="00ED7D37">
      <w:pPr>
        <w:ind w:left="-108"/>
        <w:jc w:val="center"/>
        <w:rPr>
          <w:b/>
          <w:szCs w:val="28"/>
          <w:lang w:val="nl-NL"/>
        </w:rPr>
      </w:pPr>
      <w:r w:rsidRPr="00F060EE">
        <w:rPr>
          <w:b/>
          <w:szCs w:val="28"/>
          <w:lang w:val="nl-NL"/>
        </w:rPr>
        <w:t>QUYẾT ĐỊNH:</w:t>
      </w:r>
    </w:p>
    <w:p w14:paraId="442A52FF" w14:textId="1DC6B423" w:rsidR="00ED7D37" w:rsidRPr="00F060EE" w:rsidRDefault="00ED7D37" w:rsidP="00ED7D37">
      <w:pPr>
        <w:spacing w:after="120"/>
        <w:ind w:firstLine="567"/>
        <w:jc w:val="both"/>
        <w:rPr>
          <w:szCs w:val="28"/>
          <w:lang w:val="nl-NL"/>
        </w:rPr>
      </w:pPr>
      <w:r w:rsidRPr="00F060EE">
        <w:rPr>
          <w:b/>
          <w:szCs w:val="28"/>
          <w:lang w:val="nl-NL"/>
        </w:rPr>
        <w:t>Điều 1.</w:t>
      </w:r>
      <w:r w:rsidRPr="00F060EE">
        <w:rPr>
          <w:szCs w:val="28"/>
          <w:lang w:val="nl-NL"/>
        </w:rPr>
        <w:t xml:space="preserve"> Bãi bỏ Quyết định số </w:t>
      </w:r>
      <w:r w:rsidRPr="00F060EE">
        <w:t>&lt;qd_tkt_dn&gt;</w:t>
      </w:r>
      <w:r w:rsidRPr="00F060EE">
        <w:rPr>
          <w:lang w:val="nl-NL"/>
        </w:rPr>
        <w:t>/QĐ-C</w:t>
      </w:r>
      <w:r w:rsidR="00D03516">
        <w:rPr>
          <w:lang w:val="nl-NL"/>
        </w:rPr>
        <w:t>C</w:t>
      </w:r>
      <w:r w:rsidRPr="00F060EE">
        <w:rPr>
          <w:lang w:val="nl-NL"/>
        </w:rPr>
        <w:t>T</w:t>
      </w:r>
      <w:r w:rsidR="00D03516">
        <w:rPr>
          <w:lang w:val="nl-NL"/>
        </w:rPr>
        <w:t xml:space="preserve">KV.XI </w:t>
      </w:r>
      <w:r w:rsidRPr="00F060EE">
        <w:rPr>
          <w:lang w:val="nl-NL"/>
        </w:rPr>
        <w:t xml:space="preserve">ngày </w:t>
      </w:r>
      <w:r w:rsidRPr="00F060EE">
        <w:t>&lt;ngay_qd_tkt_dn&gt;</w:t>
      </w:r>
      <w:r w:rsidRPr="00F060EE">
        <w:rPr>
          <w:szCs w:val="28"/>
          <w:lang w:val="nl-NL"/>
        </w:rPr>
        <w:t xml:space="preserve"> của </w:t>
      </w:r>
      <w:r w:rsidR="00D03516">
        <w:rPr>
          <w:szCs w:val="28"/>
          <w:lang w:val="nl-NL"/>
        </w:rPr>
        <w:t>Chi cục Thuế khu vực XI</w:t>
      </w:r>
      <w:r w:rsidRPr="00F060EE">
        <w:rPr>
          <w:szCs w:val="28"/>
          <w:lang w:val="nl-NL"/>
        </w:rPr>
        <w:t xml:space="preserve"> về việc &lt;tktra&gt;</w:t>
      </w:r>
      <w:r w:rsidR="00D03516">
        <w:rPr>
          <w:szCs w:val="28"/>
          <w:lang w:val="nl-NL"/>
        </w:rPr>
        <w:t xml:space="preserve"> chấp hành pháp luật thuế</w:t>
      </w:r>
      <w:r w:rsidRPr="00F060EE">
        <w:rPr>
          <w:szCs w:val="28"/>
          <w:lang w:val="nl-NL"/>
        </w:rPr>
        <w:t xml:space="preserve"> tại </w:t>
      </w:r>
      <w:r w:rsidRPr="00F060EE">
        <w:rPr>
          <w:color w:val="000000" w:themeColor="text1"/>
          <w:szCs w:val="28"/>
        </w:rPr>
        <w:t>&lt;ten_dv&gt;</w:t>
      </w:r>
      <w:r w:rsidR="00D03516">
        <w:rPr>
          <w:szCs w:val="28"/>
          <w:lang w:val="nl-NL"/>
        </w:rPr>
        <w:t>;</w:t>
      </w:r>
      <w:r w:rsidRPr="00F060EE">
        <w:rPr>
          <w:szCs w:val="28"/>
          <w:lang w:val="nl-NL"/>
        </w:rPr>
        <w:t xml:space="preserve"> </w:t>
      </w:r>
      <w:r w:rsidR="00D03516">
        <w:rPr>
          <w:szCs w:val="28"/>
          <w:lang w:val="nl-NL"/>
        </w:rPr>
        <w:t>M</w:t>
      </w:r>
      <w:r w:rsidRPr="00F060EE">
        <w:rPr>
          <w:szCs w:val="28"/>
          <w:lang w:val="nl-NL"/>
        </w:rPr>
        <w:t xml:space="preserve">ã số thuế </w:t>
      </w:r>
      <w:r w:rsidR="00C87A88" w:rsidRPr="00F060EE">
        <w:rPr>
          <w:szCs w:val="28"/>
          <w:lang w:val="nl-NL"/>
        </w:rPr>
        <w:t>&lt;mst&gt;</w:t>
      </w:r>
      <w:r w:rsidR="00D03516">
        <w:rPr>
          <w:szCs w:val="28"/>
          <w:lang w:val="nl-NL"/>
        </w:rPr>
        <w:t xml:space="preserve">; </w:t>
      </w:r>
      <w:r w:rsidR="00D03516" w:rsidRPr="00886BAE">
        <w:rPr>
          <w:color w:val="000000" w:themeColor="text1"/>
          <w:szCs w:val="28"/>
        </w:rPr>
        <w:t>Địa chỉ: &lt;dia_chi&gt;</w:t>
      </w:r>
      <w:r w:rsidRPr="00F060EE">
        <w:rPr>
          <w:color w:val="000000"/>
          <w:szCs w:val="28"/>
        </w:rPr>
        <w:t>.</w:t>
      </w:r>
    </w:p>
    <w:p w14:paraId="26BED695" w14:textId="76827E12" w:rsidR="00ED7D37" w:rsidRPr="00F060EE" w:rsidRDefault="00ED7D37" w:rsidP="0066712F">
      <w:pPr>
        <w:spacing w:after="0" w:line="240" w:lineRule="auto"/>
        <w:ind w:firstLine="567"/>
        <w:jc w:val="both"/>
        <w:rPr>
          <w:szCs w:val="28"/>
          <w:lang w:val="nl-NL"/>
        </w:rPr>
      </w:pPr>
      <w:r w:rsidRPr="00F060EE">
        <w:rPr>
          <w:b/>
          <w:szCs w:val="28"/>
          <w:lang w:val="nl-NL"/>
        </w:rPr>
        <w:t xml:space="preserve">Điều 2. </w:t>
      </w:r>
      <w:r w:rsidRPr="00F060EE">
        <w:rPr>
          <w:szCs w:val="28"/>
          <w:lang w:val="nl-NL"/>
        </w:rPr>
        <w:t xml:space="preserve">Quyết định này có hiệu lực kể từ ngày ký. </w:t>
      </w:r>
      <w:r w:rsidRPr="00F060EE">
        <w:rPr>
          <w:color w:val="000000" w:themeColor="text1"/>
          <w:szCs w:val="28"/>
        </w:rPr>
        <w:t>&lt;ten_dv&gt;</w:t>
      </w:r>
      <w:r w:rsidRPr="00F060EE">
        <w:rPr>
          <w:szCs w:val="28"/>
          <w:lang w:val="nl-NL"/>
        </w:rPr>
        <w:t xml:space="preserve"> và Đoàn &lt;tktra&gt; theo Quyết định </w:t>
      </w:r>
      <w:r w:rsidRPr="00F060EE">
        <w:t>&lt;qd_tkt_dn&gt;</w:t>
      </w:r>
      <w:r w:rsidRPr="00F060EE">
        <w:rPr>
          <w:lang w:val="nl-NL"/>
        </w:rPr>
        <w:t>/QĐ-C</w:t>
      </w:r>
      <w:r w:rsidR="00D03516">
        <w:rPr>
          <w:lang w:val="nl-NL"/>
        </w:rPr>
        <w:t>C</w:t>
      </w:r>
      <w:r w:rsidRPr="00F060EE">
        <w:rPr>
          <w:lang w:val="nl-NL"/>
        </w:rPr>
        <w:t>T</w:t>
      </w:r>
      <w:r w:rsidR="00D03516">
        <w:rPr>
          <w:lang w:val="nl-NL"/>
        </w:rPr>
        <w:t xml:space="preserve">KV.XI </w:t>
      </w:r>
      <w:r w:rsidRPr="00F060EE">
        <w:rPr>
          <w:lang w:val="nl-NL"/>
        </w:rPr>
        <w:t xml:space="preserve">ngày </w:t>
      </w:r>
      <w:r w:rsidRPr="00F060EE">
        <w:t>&lt;ngay_qd_tkt_dn&gt;</w:t>
      </w:r>
      <w:r w:rsidRPr="00F060EE">
        <w:rPr>
          <w:szCs w:val="28"/>
          <w:lang w:val="nl-NL"/>
        </w:rPr>
        <w:t xml:space="preserve"> chịu trách nhiệm thi hành Quyết định này./.</w:t>
      </w:r>
    </w:p>
    <w:p w14:paraId="023AD2B9" w14:textId="77777777" w:rsidR="00ED7D37" w:rsidRPr="00ED7D37" w:rsidRDefault="00ED7D37" w:rsidP="005C5415">
      <w:pPr>
        <w:tabs>
          <w:tab w:val="center" w:pos="6804"/>
        </w:tabs>
        <w:spacing w:before="180" w:after="0" w:line="240" w:lineRule="auto"/>
        <w:jc w:val="both"/>
        <w:rPr>
          <w:rFonts w:eastAsia="Times New Roman"/>
          <w:b/>
          <w:bCs/>
          <w:i/>
          <w:iCs/>
          <w:sz w:val="26"/>
          <w:szCs w:val="26"/>
          <w:lang w:val="nl-NL"/>
        </w:rPr>
      </w:pPr>
      <w:r w:rsidRPr="00ED7D37">
        <w:rPr>
          <w:rFonts w:eastAsia="Times New Roman"/>
          <w:b/>
          <w:bCs/>
          <w:i/>
          <w:iCs/>
          <w:sz w:val="24"/>
          <w:szCs w:val="24"/>
          <w:lang w:val="nl-NL"/>
        </w:rPr>
        <w:t>Nơi nhận:</w:t>
      </w:r>
      <w:r w:rsidRPr="00ED7D37">
        <w:rPr>
          <w:rFonts w:eastAsia="Times New Roman"/>
          <w:b/>
          <w:bCs/>
          <w:i/>
          <w:iCs/>
          <w:sz w:val="26"/>
          <w:szCs w:val="26"/>
          <w:lang w:val="nl-NL"/>
        </w:rPr>
        <w:tab/>
      </w:r>
      <w:r w:rsidR="0041165E" w:rsidRPr="0041165E">
        <w:rPr>
          <w:rFonts w:eastAsia="Times New Roman"/>
          <w:b/>
          <w:bCs/>
          <w:color w:val="000000" w:themeColor="text1"/>
          <w:szCs w:val="28"/>
        </w:rPr>
        <w:t>&lt;hinh_thuc_ky&gt;</w:t>
      </w:r>
    </w:p>
    <w:p w14:paraId="0D8C914F" w14:textId="7E653C23" w:rsidR="00D03516" w:rsidRDefault="00ED7D37" w:rsidP="00ED7D37">
      <w:pPr>
        <w:tabs>
          <w:tab w:val="center" w:pos="6804"/>
        </w:tabs>
        <w:spacing w:after="0" w:line="240" w:lineRule="auto"/>
        <w:jc w:val="both"/>
        <w:rPr>
          <w:rFonts w:eastAsia="Times New Roman"/>
          <w:bCs/>
          <w:sz w:val="22"/>
          <w:lang w:val="nl-NL"/>
        </w:rPr>
      </w:pPr>
      <w:r w:rsidRPr="00ED7D37">
        <w:rPr>
          <w:rFonts w:eastAsia="Times New Roman"/>
          <w:b/>
          <w:bCs/>
          <w:iCs/>
          <w:sz w:val="22"/>
          <w:lang w:val="nl-NL"/>
        </w:rPr>
        <w:t xml:space="preserve">- </w:t>
      </w:r>
      <w:r w:rsidRPr="00ED7D37">
        <w:rPr>
          <w:rFonts w:eastAsia="Times New Roman"/>
          <w:sz w:val="22"/>
          <w:lang w:val="nl-NL"/>
        </w:rPr>
        <w:t xml:space="preserve">Như </w:t>
      </w:r>
      <w:r w:rsidR="00E279C7">
        <w:rPr>
          <w:rFonts w:eastAsia="Times New Roman"/>
          <w:sz w:val="22"/>
          <w:lang w:val="nl-NL"/>
        </w:rPr>
        <w:t>điều 2</w:t>
      </w:r>
      <w:r w:rsidRPr="00ED7D37">
        <w:rPr>
          <w:rFonts w:eastAsia="Times New Roman"/>
          <w:bCs/>
          <w:sz w:val="22"/>
          <w:lang w:val="nl-NL"/>
        </w:rPr>
        <w:t>;</w:t>
      </w:r>
      <w:r w:rsidR="009C2458">
        <w:rPr>
          <w:rFonts w:eastAsia="Times New Roman"/>
          <w:bCs/>
          <w:sz w:val="22"/>
          <w:lang w:val="nl-NL"/>
        </w:rPr>
        <w:tab/>
      </w:r>
      <w:r w:rsidR="009C2458" w:rsidRPr="00ED7D37">
        <w:rPr>
          <w:rFonts w:eastAsia="Times New Roman"/>
          <w:b/>
          <w:bCs/>
          <w:color w:val="000000" w:themeColor="text1"/>
          <w:szCs w:val="28"/>
        </w:rPr>
        <w:t>&lt;LD_CUC&gt;</w:t>
      </w:r>
    </w:p>
    <w:p w14:paraId="25B2A65A" w14:textId="10FA0D87" w:rsidR="00ED7D37" w:rsidRPr="00ED7D37" w:rsidRDefault="00D03516" w:rsidP="00ED7D37">
      <w:pPr>
        <w:tabs>
          <w:tab w:val="center" w:pos="6804"/>
        </w:tabs>
        <w:spacing w:after="0" w:line="240" w:lineRule="auto"/>
        <w:jc w:val="both"/>
        <w:rPr>
          <w:rFonts w:eastAsia="Times New Roman"/>
          <w:bCs/>
          <w:sz w:val="22"/>
          <w:lang w:val="nl-NL"/>
        </w:rPr>
      </w:pPr>
      <w:r w:rsidRPr="0021696B">
        <w:rPr>
          <w:color w:val="000000"/>
          <w:sz w:val="22"/>
          <w:lang w:val="nl-NL"/>
        </w:rPr>
        <w:t xml:space="preserve">- Phòng </w:t>
      </w:r>
      <w:r>
        <w:rPr>
          <w:color w:val="000000"/>
          <w:sz w:val="22"/>
          <w:lang w:val="nl-NL"/>
        </w:rPr>
        <w:t>QLHTDN số 3</w:t>
      </w:r>
      <w:r w:rsidRPr="0021696B">
        <w:rPr>
          <w:color w:val="000000"/>
          <w:sz w:val="22"/>
          <w:lang w:val="nl-NL"/>
        </w:rPr>
        <w:t>;</w:t>
      </w:r>
      <w:r w:rsidR="00ED7D37" w:rsidRPr="00ED7D37">
        <w:rPr>
          <w:rFonts w:eastAsia="Times New Roman"/>
          <w:b/>
          <w:bCs/>
          <w:szCs w:val="28"/>
          <w:lang w:val="nl-NL"/>
        </w:rPr>
        <w:tab/>
        <w:t xml:space="preserve"> </w:t>
      </w:r>
    </w:p>
    <w:p w14:paraId="51A48571" w14:textId="4AB637ED" w:rsidR="00ED7D37" w:rsidRPr="00ED7D37" w:rsidRDefault="00ED7D37" w:rsidP="00ED7D37">
      <w:pPr>
        <w:tabs>
          <w:tab w:val="center" w:pos="2160"/>
          <w:tab w:val="center" w:pos="6480"/>
        </w:tabs>
        <w:spacing w:after="0" w:line="240" w:lineRule="auto"/>
        <w:jc w:val="both"/>
        <w:rPr>
          <w:rFonts w:eastAsia="Times New Roman"/>
          <w:b/>
          <w:bCs/>
          <w:szCs w:val="26"/>
          <w:lang w:val="nl-NL"/>
        </w:rPr>
      </w:pPr>
      <w:r w:rsidRPr="00ED7D37">
        <w:rPr>
          <w:rFonts w:eastAsia="Times New Roman"/>
          <w:sz w:val="22"/>
          <w:lang w:val="nl-NL"/>
        </w:rPr>
        <w:t>- Lưu: VT, TTKT</w:t>
      </w:r>
      <w:r w:rsidR="00D03516">
        <w:rPr>
          <w:rFonts w:eastAsia="Times New Roman"/>
          <w:sz w:val="22"/>
          <w:lang w:val="nl-NL"/>
        </w:rPr>
        <w:t>4</w:t>
      </w:r>
      <w:r w:rsidRPr="00ED7D37">
        <w:rPr>
          <w:rFonts w:eastAsia="Times New Roman"/>
          <w:sz w:val="22"/>
          <w:lang w:val="nl-NL"/>
        </w:rPr>
        <w:t xml:space="preserve"> (0</w:t>
      </w:r>
      <w:r w:rsidR="00D03516">
        <w:rPr>
          <w:rFonts w:eastAsia="Times New Roman"/>
          <w:sz w:val="22"/>
          <w:lang w:val="nl-NL"/>
        </w:rPr>
        <w:t>3</w:t>
      </w:r>
      <w:r w:rsidRPr="00ED7D37">
        <w:rPr>
          <w:rFonts w:eastAsia="Times New Roman"/>
          <w:sz w:val="22"/>
          <w:lang w:val="nl-NL"/>
        </w:rPr>
        <w:t xml:space="preserve"> bản)</w:t>
      </w:r>
      <w:r w:rsidRPr="00ED7D37">
        <w:rPr>
          <w:rFonts w:eastAsia="Times New Roman"/>
          <w:sz w:val="26"/>
          <w:szCs w:val="26"/>
          <w:lang w:val="nl-NL"/>
        </w:rPr>
        <w:t>.</w:t>
      </w:r>
      <w:r w:rsidRPr="00ED7D37">
        <w:rPr>
          <w:rFonts w:eastAsia="Times New Roman"/>
          <w:sz w:val="26"/>
          <w:szCs w:val="26"/>
          <w:lang w:val="nl-NL"/>
        </w:rPr>
        <w:tab/>
      </w:r>
      <w:r w:rsidRPr="00ED7D37">
        <w:rPr>
          <w:rFonts w:eastAsia="Times New Roman"/>
          <w:szCs w:val="26"/>
          <w:lang w:val="nl-NL"/>
        </w:rPr>
        <w:t xml:space="preserve"> </w:t>
      </w:r>
    </w:p>
    <w:p w14:paraId="2FA01A1E" w14:textId="77777777" w:rsidR="00ED7D37" w:rsidRPr="00ED7D37" w:rsidRDefault="00ED7D37" w:rsidP="00ED7D37">
      <w:pPr>
        <w:spacing w:after="0" w:line="300" w:lineRule="auto"/>
        <w:rPr>
          <w:rFonts w:eastAsia="Times New Roman"/>
          <w:color w:val="FF0000"/>
          <w:sz w:val="26"/>
          <w:szCs w:val="26"/>
          <w:lang w:val="nl-NL"/>
        </w:rPr>
      </w:pPr>
    </w:p>
    <w:p w14:paraId="2C16B11D" w14:textId="7A4CB6DA" w:rsidR="00ED7D37" w:rsidRDefault="00ED7D37" w:rsidP="00ED7D37">
      <w:pPr>
        <w:spacing w:after="0" w:line="240" w:lineRule="auto"/>
        <w:rPr>
          <w:rFonts w:eastAsia="Times New Roman"/>
          <w:sz w:val="26"/>
          <w:szCs w:val="26"/>
          <w:lang w:val="nl-NL"/>
        </w:rPr>
      </w:pPr>
    </w:p>
    <w:p w14:paraId="6C0FB7A3" w14:textId="3204DE87" w:rsidR="00F83D1B" w:rsidRDefault="00F83D1B" w:rsidP="00ED7D37">
      <w:pPr>
        <w:spacing w:after="0" w:line="240" w:lineRule="auto"/>
        <w:rPr>
          <w:rFonts w:eastAsia="Times New Roman"/>
          <w:sz w:val="26"/>
          <w:szCs w:val="26"/>
          <w:lang w:val="nl-NL"/>
        </w:rPr>
      </w:pPr>
    </w:p>
    <w:p w14:paraId="7FD9B3AF" w14:textId="77777777" w:rsidR="00F83D1B" w:rsidRPr="00ED7D37" w:rsidRDefault="00F83D1B" w:rsidP="00ED7D37">
      <w:pPr>
        <w:spacing w:after="0" w:line="240" w:lineRule="auto"/>
        <w:rPr>
          <w:rFonts w:eastAsia="Times New Roman"/>
          <w:sz w:val="26"/>
          <w:szCs w:val="26"/>
          <w:lang w:val="nl-NL"/>
        </w:rPr>
      </w:pPr>
    </w:p>
    <w:p w14:paraId="7D95728F" w14:textId="77777777" w:rsidR="00ED7D37" w:rsidRPr="00ED7D37" w:rsidRDefault="00ED7D37" w:rsidP="00ED7D37">
      <w:pPr>
        <w:tabs>
          <w:tab w:val="center" w:pos="6804"/>
        </w:tabs>
        <w:spacing w:after="0" w:line="240" w:lineRule="auto"/>
        <w:rPr>
          <w:rFonts w:eastAsia="Times New Roman"/>
          <w:b/>
          <w:sz w:val="26"/>
          <w:szCs w:val="26"/>
          <w:lang w:val="nl-NL"/>
        </w:rPr>
      </w:pPr>
      <w:r w:rsidRPr="00ED7D37">
        <w:rPr>
          <w:rFonts w:eastAsia="Times New Roman"/>
          <w:sz w:val="26"/>
          <w:szCs w:val="26"/>
          <w:lang w:val="nl-NL"/>
        </w:rPr>
        <w:tab/>
      </w:r>
      <w:r w:rsidRPr="00ED7D37">
        <w:rPr>
          <w:rFonts w:eastAsia="Times New Roman"/>
          <w:b/>
          <w:bCs/>
          <w:color w:val="000000" w:themeColor="text1"/>
          <w:szCs w:val="28"/>
        </w:rPr>
        <w:t>&lt;ld_cuc_ten&gt;</w:t>
      </w:r>
    </w:p>
    <w:p w14:paraId="6958CDA9" w14:textId="77777777" w:rsidR="00B16B44" w:rsidRPr="00681FBE" w:rsidRDefault="00B16B44" w:rsidP="00681FBE">
      <w:pPr>
        <w:tabs>
          <w:tab w:val="center" w:pos="7655"/>
        </w:tabs>
        <w:spacing w:after="0" w:line="300" w:lineRule="exact"/>
        <w:jc w:val="both"/>
        <w:rPr>
          <w:color w:val="000000"/>
          <w:sz w:val="22"/>
        </w:rPr>
      </w:pPr>
    </w:p>
    <w:sectPr w:rsidR="00B16B44" w:rsidRPr="00681FBE" w:rsidSect="00DD5DFC">
      <w:pgSz w:w="11909" w:h="16834"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1FBE"/>
    <w:rsid w:val="000435AB"/>
    <w:rsid w:val="0007631D"/>
    <w:rsid w:val="001E397D"/>
    <w:rsid w:val="0041165E"/>
    <w:rsid w:val="005C5415"/>
    <w:rsid w:val="0066318C"/>
    <w:rsid w:val="0066712F"/>
    <w:rsid w:val="00681FBE"/>
    <w:rsid w:val="008C503D"/>
    <w:rsid w:val="008C514A"/>
    <w:rsid w:val="008F1398"/>
    <w:rsid w:val="009C2458"/>
    <w:rsid w:val="00B16B44"/>
    <w:rsid w:val="00C87A88"/>
    <w:rsid w:val="00D03516"/>
    <w:rsid w:val="00D21EA6"/>
    <w:rsid w:val="00DD5DFC"/>
    <w:rsid w:val="00E279C7"/>
    <w:rsid w:val="00ED7D37"/>
    <w:rsid w:val="00F060EE"/>
    <w:rsid w:val="00F83D1B"/>
    <w:rsid w:val="00FC4A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C9E40"/>
  <w15:chartTrackingRefBased/>
  <w15:docId w15:val="{EF38ED42-2116-465A-B03E-049E3533D8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D37"/>
    <w:pPr>
      <w:spacing w:after="200" w:line="276" w:lineRule="auto"/>
    </w:pPr>
    <w:rPr>
      <w:rFonts w:ascii="Times New Roman" w:eastAsia="Calibri" w:hAnsi="Times New Roman" w:cs="Times New Roman"/>
      <w:sz w:val="2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D7D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ED7D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8946394">
      <w:bodyDiv w:val="1"/>
      <w:marLeft w:val="0"/>
      <w:marRight w:val="0"/>
      <w:marTop w:val="0"/>
      <w:marBottom w:val="0"/>
      <w:divBdr>
        <w:top w:val="none" w:sz="0" w:space="0" w:color="auto"/>
        <w:left w:val="none" w:sz="0" w:space="0" w:color="auto"/>
        <w:bottom w:val="none" w:sz="0" w:space="0" w:color="auto"/>
        <w:right w:val="none" w:sz="0" w:space="0" w:color="auto"/>
      </w:divBdr>
      <w:divsChild>
        <w:div w:id="712998071">
          <w:marLeft w:val="0"/>
          <w:marRight w:val="0"/>
          <w:marTop w:val="0"/>
          <w:marBottom w:val="0"/>
          <w:divBdr>
            <w:top w:val="none" w:sz="0" w:space="0" w:color="auto"/>
            <w:left w:val="none" w:sz="0" w:space="0" w:color="auto"/>
            <w:bottom w:val="none" w:sz="0" w:space="0" w:color="auto"/>
            <w:right w:val="none" w:sz="0" w:space="0" w:color="auto"/>
          </w:divBdr>
          <w:divsChild>
            <w:div w:id="12143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787569">
      <w:bodyDiv w:val="1"/>
      <w:marLeft w:val="0"/>
      <w:marRight w:val="0"/>
      <w:marTop w:val="0"/>
      <w:marBottom w:val="0"/>
      <w:divBdr>
        <w:top w:val="none" w:sz="0" w:space="0" w:color="auto"/>
        <w:left w:val="none" w:sz="0" w:space="0" w:color="auto"/>
        <w:bottom w:val="none" w:sz="0" w:space="0" w:color="auto"/>
        <w:right w:val="none" w:sz="0" w:space="0" w:color="auto"/>
      </w:divBdr>
      <w:divsChild>
        <w:div w:id="961808099">
          <w:marLeft w:val="0"/>
          <w:marRight w:val="0"/>
          <w:marTop w:val="0"/>
          <w:marBottom w:val="0"/>
          <w:divBdr>
            <w:top w:val="none" w:sz="0" w:space="0" w:color="auto"/>
            <w:left w:val="none" w:sz="0" w:space="0" w:color="auto"/>
            <w:bottom w:val="none" w:sz="0" w:space="0" w:color="auto"/>
            <w:right w:val="none" w:sz="0" w:space="0" w:color="auto"/>
          </w:divBdr>
          <w:divsChild>
            <w:div w:id="18516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9708">
      <w:bodyDiv w:val="1"/>
      <w:marLeft w:val="0"/>
      <w:marRight w:val="0"/>
      <w:marTop w:val="0"/>
      <w:marBottom w:val="0"/>
      <w:divBdr>
        <w:top w:val="none" w:sz="0" w:space="0" w:color="auto"/>
        <w:left w:val="none" w:sz="0" w:space="0" w:color="auto"/>
        <w:bottom w:val="none" w:sz="0" w:space="0" w:color="auto"/>
        <w:right w:val="none" w:sz="0" w:space="0" w:color="auto"/>
      </w:divBdr>
      <w:divsChild>
        <w:div w:id="1397587502">
          <w:marLeft w:val="0"/>
          <w:marRight w:val="0"/>
          <w:marTop w:val="0"/>
          <w:marBottom w:val="0"/>
          <w:divBdr>
            <w:top w:val="none" w:sz="0" w:space="0" w:color="auto"/>
            <w:left w:val="none" w:sz="0" w:space="0" w:color="auto"/>
            <w:bottom w:val="none" w:sz="0" w:space="0" w:color="auto"/>
            <w:right w:val="none" w:sz="0" w:space="0" w:color="auto"/>
          </w:divBdr>
          <w:divsChild>
            <w:div w:id="62431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55694">
      <w:bodyDiv w:val="1"/>
      <w:marLeft w:val="0"/>
      <w:marRight w:val="0"/>
      <w:marTop w:val="0"/>
      <w:marBottom w:val="0"/>
      <w:divBdr>
        <w:top w:val="none" w:sz="0" w:space="0" w:color="auto"/>
        <w:left w:val="none" w:sz="0" w:space="0" w:color="auto"/>
        <w:bottom w:val="none" w:sz="0" w:space="0" w:color="auto"/>
        <w:right w:val="none" w:sz="0" w:space="0" w:color="auto"/>
      </w:divBdr>
      <w:divsChild>
        <w:div w:id="1050763149">
          <w:marLeft w:val="0"/>
          <w:marRight w:val="0"/>
          <w:marTop w:val="0"/>
          <w:marBottom w:val="0"/>
          <w:divBdr>
            <w:top w:val="none" w:sz="0" w:space="0" w:color="auto"/>
            <w:left w:val="none" w:sz="0" w:space="0" w:color="auto"/>
            <w:bottom w:val="none" w:sz="0" w:space="0" w:color="auto"/>
            <w:right w:val="none" w:sz="0" w:space="0" w:color="auto"/>
          </w:divBdr>
          <w:divsChild>
            <w:div w:id="66899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008809">
      <w:bodyDiv w:val="1"/>
      <w:marLeft w:val="0"/>
      <w:marRight w:val="0"/>
      <w:marTop w:val="0"/>
      <w:marBottom w:val="0"/>
      <w:divBdr>
        <w:top w:val="none" w:sz="0" w:space="0" w:color="auto"/>
        <w:left w:val="none" w:sz="0" w:space="0" w:color="auto"/>
        <w:bottom w:val="none" w:sz="0" w:space="0" w:color="auto"/>
        <w:right w:val="none" w:sz="0" w:space="0" w:color="auto"/>
      </w:divBdr>
      <w:divsChild>
        <w:div w:id="2053185087">
          <w:marLeft w:val="0"/>
          <w:marRight w:val="0"/>
          <w:marTop w:val="0"/>
          <w:marBottom w:val="0"/>
          <w:divBdr>
            <w:top w:val="none" w:sz="0" w:space="0" w:color="auto"/>
            <w:left w:val="none" w:sz="0" w:space="0" w:color="auto"/>
            <w:bottom w:val="none" w:sz="0" w:space="0" w:color="auto"/>
            <w:right w:val="none" w:sz="0" w:space="0" w:color="auto"/>
          </w:divBdr>
          <w:divsChild>
            <w:div w:id="186806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668">
      <w:bodyDiv w:val="1"/>
      <w:marLeft w:val="0"/>
      <w:marRight w:val="0"/>
      <w:marTop w:val="0"/>
      <w:marBottom w:val="0"/>
      <w:divBdr>
        <w:top w:val="none" w:sz="0" w:space="0" w:color="auto"/>
        <w:left w:val="none" w:sz="0" w:space="0" w:color="auto"/>
        <w:bottom w:val="none" w:sz="0" w:space="0" w:color="auto"/>
        <w:right w:val="none" w:sz="0" w:space="0" w:color="auto"/>
      </w:divBdr>
      <w:divsChild>
        <w:div w:id="1169714003">
          <w:marLeft w:val="0"/>
          <w:marRight w:val="0"/>
          <w:marTop w:val="0"/>
          <w:marBottom w:val="0"/>
          <w:divBdr>
            <w:top w:val="none" w:sz="0" w:space="0" w:color="auto"/>
            <w:left w:val="none" w:sz="0" w:space="0" w:color="auto"/>
            <w:bottom w:val="none" w:sz="0" w:space="0" w:color="auto"/>
            <w:right w:val="none" w:sz="0" w:space="0" w:color="auto"/>
          </w:divBdr>
          <w:divsChild>
            <w:div w:id="38033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2</Pages>
  <Words>245</Words>
  <Characters>1403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 Nguyen Dang Nhat Tam (CNTT-QTR)</dc:creator>
  <cp:keywords/>
  <dc:description/>
  <cp:lastModifiedBy>Tam Nguyen</cp:lastModifiedBy>
  <cp:revision>17</cp:revision>
  <dcterms:created xsi:type="dcterms:W3CDTF">2022-06-30T08:55:00Z</dcterms:created>
  <dcterms:modified xsi:type="dcterms:W3CDTF">2025-05-08T04:09:00Z</dcterms:modified>
</cp:coreProperties>
</file>