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270" w:rsidRPr="00D57E51" w:rsidRDefault="00BC722A">
      <w:pPr>
        <w:pStyle w:val="normal0"/>
        <w:spacing w:after="200"/>
        <w:jc w:val="center"/>
        <w:rPr>
          <w:rFonts w:asciiTheme="majorHAnsi" w:hAnsiTheme="majorHAnsi" w:cstheme="majorHAnsi"/>
          <w:b/>
          <w:sz w:val="20"/>
          <w:szCs w:val="20"/>
        </w:rPr>
      </w:pPr>
      <w:r w:rsidRPr="00D57E51">
        <w:rPr>
          <w:rFonts w:asciiTheme="majorHAnsi" w:hAnsiTheme="majorHAnsi" w:cstheme="majorHAnsi"/>
          <w:b/>
          <w:sz w:val="20"/>
          <w:szCs w:val="20"/>
        </w:rPr>
        <w:t>CALL FOR REVIEWERS: EADH 2018</w:t>
      </w:r>
    </w:p>
    <w:p w:rsidR="00BC722A" w:rsidRPr="00D57E51" w:rsidRDefault="00BC722A">
      <w:pPr>
        <w:pStyle w:val="normal0"/>
        <w:spacing w:after="200"/>
        <w:jc w:val="both"/>
        <w:rPr>
          <w:rFonts w:asciiTheme="majorHAnsi" w:hAnsiTheme="majorHAnsi" w:cstheme="majorHAnsi"/>
          <w:sz w:val="20"/>
          <w:szCs w:val="20"/>
        </w:rPr>
      </w:pPr>
    </w:p>
    <w:p w:rsidR="00BC722A" w:rsidRPr="00D57E51" w:rsidRDefault="00BC722A">
      <w:pPr>
        <w:pStyle w:val="normal0"/>
        <w:spacing w:after="200"/>
        <w:jc w:val="both"/>
        <w:rPr>
          <w:rFonts w:asciiTheme="majorHAnsi" w:hAnsiTheme="majorHAnsi" w:cstheme="majorHAnsi"/>
          <w:sz w:val="20"/>
          <w:szCs w:val="20"/>
        </w:rPr>
      </w:pPr>
    </w:p>
    <w:p w:rsidR="00AF6270" w:rsidRPr="00D57E51" w:rsidRDefault="00BC722A">
      <w:pPr>
        <w:pStyle w:val="normal0"/>
        <w:spacing w:after="200"/>
        <w:jc w:val="both"/>
        <w:rPr>
          <w:rFonts w:asciiTheme="majorHAnsi" w:hAnsiTheme="majorHAnsi" w:cstheme="majorHAnsi"/>
          <w:sz w:val="20"/>
          <w:szCs w:val="20"/>
        </w:rPr>
      </w:pPr>
      <w:r w:rsidRPr="00D57E51">
        <w:rPr>
          <w:rFonts w:asciiTheme="majorHAnsi" w:hAnsiTheme="majorHAnsi" w:cstheme="majorHAnsi"/>
          <w:sz w:val="20"/>
          <w:szCs w:val="20"/>
        </w:rPr>
        <w:t>The 1st EADH Congress, to be held in Galway, Ireland from 7-9 December 2018  is seeking proposal reviewers. The broad theme of the conference will be „</w:t>
      </w:r>
      <w:r w:rsidRPr="00D57E51">
        <w:rPr>
          <w:rFonts w:asciiTheme="majorHAnsi" w:hAnsiTheme="majorHAnsi" w:cstheme="majorHAnsi"/>
          <w:b/>
          <w:sz w:val="20"/>
          <w:szCs w:val="20"/>
        </w:rPr>
        <w:t>Data in Digital Humanities</w:t>
      </w:r>
      <w:r w:rsidRPr="00D57E51">
        <w:rPr>
          <w:rFonts w:asciiTheme="majorHAnsi" w:hAnsiTheme="majorHAnsi" w:cstheme="majorHAnsi"/>
          <w:sz w:val="20"/>
          <w:szCs w:val="20"/>
        </w:rPr>
        <w:t>”.</w:t>
      </w:r>
    </w:p>
    <w:p w:rsidR="00AF6270" w:rsidRPr="00D57E51" w:rsidRDefault="00BC722A">
      <w:pPr>
        <w:pStyle w:val="normal0"/>
        <w:spacing w:after="200"/>
        <w:jc w:val="both"/>
        <w:rPr>
          <w:rFonts w:asciiTheme="majorHAnsi" w:hAnsiTheme="majorHAnsi" w:cstheme="majorHAnsi"/>
          <w:color w:val="222222"/>
          <w:sz w:val="20"/>
          <w:szCs w:val="20"/>
        </w:rPr>
      </w:pPr>
      <w:r w:rsidRPr="00D57E51">
        <w:rPr>
          <w:rFonts w:asciiTheme="majorHAnsi" w:hAnsiTheme="majorHAnsi" w:cstheme="majorHAnsi"/>
          <w:sz w:val="20"/>
          <w:szCs w:val="20"/>
        </w:rPr>
        <w:t xml:space="preserve">This conference will implement the EADH multi-lingualism policy – that is, to </w:t>
      </w:r>
      <w:r w:rsidRPr="00D57E51">
        <w:rPr>
          <w:rFonts w:asciiTheme="majorHAnsi" w:hAnsiTheme="majorHAnsi" w:cstheme="majorHAnsi"/>
          <w:color w:val="222222"/>
          <w:sz w:val="20"/>
          <w:szCs w:val="20"/>
        </w:rPr>
        <w:t>foster multilingualism as an appreciation and recognition that our studies are closely tied to the cultures which nourish them, and that in this relationship the specificity of language is an essential component. Thus the EADH endeavours to promote diversity and dialogue among cultures and languages, and to avoid the privileging of one culture/language to the exclusion of others.</w:t>
      </w:r>
    </w:p>
    <w:p w:rsidR="00AF6270" w:rsidRPr="00D57E51" w:rsidRDefault="00BC722A">
      <w:pPr>
        <w:pStyle w:val="normal0"/>
        <w:spacing w:after="200"/>
        <w:jc w:val="both"/>
        <w:rPr>
          <w:rFonts w:asciiTheme="majorHAnsi" w:hAnsiTheme="majorHAnsi" w:cstheme="majorHAnsi"/>
          <w:b/>
          <w:color w:val="222222"/>
          <w:sz w:val="20"/>
          <w:szCs w:val="20"/>
        </w:rPr>
      </w:pPr>
      <w:r w:rsidRPr="00D57E51">
        <w:rPr>
          <w:rFonts w:asciiTheme="majorHAnsi" w:hAnsiTheme="majorHAnsi" w:cstheme="majorHAnsi"/>
          <w:color w:val="222222"/>
          <w:sz w:val="20"/>
          <w:szCs w:val="20"/>
        </w:rPr>
        <w:t xml:space="preserve">In practical terms EADH in its conferences </w:t>
      </w:r>
      <w:r w:rsidRPr="00D57E51">
        <w:rPr>
          <w:rFonts w:asciiTheme="majorHAnsi" w:hAnsiTheme="majorHAnsi" w:cstheme="majorHAnsi"/>
          <w:b/>
          <w:color w:val="222222"/>
          <w:sz w:val="20"/>
          <w:szCs w:val="20"/>
        </w:rPr>
        <w:t>accepts</w:t>
      </w:r>
      <w:r w:rsidRPr="00D57E51">
        <w:rPr>
          <w:rFonts w:asciiTheme="majorHAnsi" w:hAnsiTheme="majorHAnsi" w:cstheme="majorHAnsi"/>
          <w:color w:val="222222"/>
          <w:sz w:val="20"/>
          <w:szCs w:val="20"/>
        </w:rPr>
        <w:t xml:space="preserve"> proposals in English, French, German, Italian, Spanish; </w:t>
      </w:r>
      <w:r w:rsidRPr="00D57E51">
        <w:rPr>
          <w:rFonts w:asciiTheme="majorHAnsi" w:hAnsiTheme="majorHAnsi" w:cstheme="majorHAnsi"/>
          <w:b/>
          <w:color w:val="222222"/>
          <w:sz w:val="20"/>
          <w:szCs w:val="20"/>
        </w:rPr>
        <w:t>and other languages subject to the availability of reviewers.</w:t>
      </w:r>
    </w:p>
    <w:p w:rsidR="00BC722A" w:rsidRPr="00D57E51" w:rsidRDefault="00BC722A">
      <w:pPr>
        <w:pStyle w:val="normal0"/>
        <w:spacing w:after="200"/>
        <w:jc w:val="both"/>
        <w:rPr>
          <w:rFonts w:asciiTheme="majorHAnsi" w:hAnsiTheme="majorHAnsi" w:cstheme="majorHAnsi"/>
          <w:b/>
          <w:color w:val="0000FF"/>
          <w:sz w:val="20"/>
          <w:szCs w:val="20"/>
        </w:rPr>
      </w:pPr>
      <w:r w:rsidRPr="00D57E51">
        <w:rPr>
          <w:rFonts w:asciiTheme="majorHAnsi" w:hAnsiTheme="majorHAnsi" w:cstheme="majorHAnsi"/>
          <w:b/>
          <w:color w:val="auto"/>
          <w:sz w:val="20"/>
          <w:szCs w:val="20"/>
        </w:rPr>
        <w:t>The EADH is seeking to establish a wide and as varied as possible a pool of reviewers for this conference.</w:t>
      </w:r>
      <w:r w:rsidRPr="00D57E51">
        <w:rPr>
          <w:rFonts w:asciiTheme="majorHAnsi" w:hAnsiTheme="majorHAnsi" w:cstheme="majorHAnsi"/>
          <w:b/>
          <w:color w:val="0000FF"/>
          <w:sz w:val="20"/>
          <w:szCs w:val="20"/>
        </w:rPr>
        <w:t xml:space="preserve"> </w:t>
      </w:r>
    </w:p>
    <w:p w:rsidR="00AF6270" w:rsidRPr="00D57E51" w:rsidRDefault="00BC722A">
      <w:pPr>
        <w:pStyle w:val="normal0"/>
        <w:spacing w:after="200"/>
        <w:jc w:val="both"/>
        <w:rPr>
          <w:rFonts w:asciiTheme="majorHAnsi" w:eastAsia="Calibri" w:hAnsiTheme="majorHAnsi" w:cstheme="majorHAnsi"/>
          <w:sz w:val="20"/>
          <w:szCs w:val="20"/>
        </w:rPr>
      </w:pPr>
      <w:r w:rsidRPr="00D57E51">
        <w:rPr>
          <w:rFonts w:asciiTheme="majorHAnsi" w:eastAsia="Calibri" w:hAnsiTheme="majorHAnsi" w:cstheme="majorHAnsi"/>
          <w:sz w:val="20"/>
          <w:szCs w:val="20"/>
        </w:rPr>
        <w:t>Reviewer candidates must meet at least two of the following requirements:</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hAnsiTheme="majorHAnsi" w:cstheme="majorHAnsi"/>
          <w:sz w:val="20"/>
          <w:szCs w:val="20"/>
        </w:rPr>
        <w:t xml:space="preserve">·        </w:t>
      </w:r>
      <w:r w:rsidRPr="00D57E51">
        <w:rPr>
          <w:rFonts w:asciiTheme="majorHAnsi" w:eastAsia="Calibri" w:hAnsiTheme="majorHAnsi" w:cstheme="majorHAnsi"/>
          <w:sz w:val="20"/>
          <w:szCs w:val="20"/>
        </w:rPr>
        <w:t>Be currently associated (or have been recently associated) professionally with an institutional DH program, project, or initiative within the last three years.</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hAnsiTheme="majorHAnsi" w:cstheme="majorHAnsi"/>
          <w:sz w:val="20"/>
          <w:szCs w:val="20"/>
        </w:rPr>
        <w:t xml:space="preserve">·        </w:t>
      </w:r>
      <w:r w:rsidRPr="00D57E51">
        <w:rPr>
          <w:rFonts w:asciiTheme="majorHAnsi" w:eastAsia="Calibri" w:hAnsiTheme="majorHAnsi" w:cstheme="majorHAnsi"/>
          <w:sz w:val="20"/>
          <w:szCs w:val="20"/>
        </w:rPr>
        <w:t>Hold at least a Master’s degree or equivalent in a DH-relevant discipline (including, but not limited to, the Humanities, Social or Natural Sciences, Library Science, Fine Arts, etc.)</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hAnsiTheme="majorHAnsi" w:cstheme="majorHAnsi"/>
          <w:sz w:val="20"/>
          <w:szCs w:val="20"/>
        </w:rPr>
        <w:t xml:space="preserve">·        </w:t>
      </w:r>
      <w:r w:rsidRPr="00D57E51">
        <w:rPr>
          <w:rFonts w:asciiTheme="majorHAnsi" w:eastAsia="Calibri" w:hAnsiTheme="majorHAnsi" w:cstheme="majorHAnsi"/>
          <w:sz w:val="20"/>
          <w:szCs w:val="20"/>
        </w:rPr>
        <w:t>Have published a DH-specific article or essay in a scholarly journal or volume (either print or electronic)</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eastAsia="Calibri" w:hAnsiTheme="majorHAnsi" w:cstheme="majorHAnsi"/>
          <w:sz w:val="20"/>
          <w:szCs w:val="20"/>
        </w:rPr>
        <w:t xml:space="preserve"> </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eastAsia="Calibri" w:hAnsiTheme="majorHAnsi" w:cstheme="majorHAnsi"/>
          <w:sz w:val="20"/>
          <w:szCs w:val="20"/>
        </w:rPr>
        <w:t xml:space="preserve">Candidates should state </w:t>
      </w:r>
      <w:r w:rsidRPr="00D57E51">
        <w:rPr>
          <w:rFonts w:asciiTheme="majorHAnsi" w:eastAsia="Calibri" w:hAnsiTheme="majorHAnsi" w:cstheme="majorHAnsi"/>
          <w:b/>
          <w:sz w:val="20"/>
          <w:szCs w:val="20"/>
        </w:rPr>
        <w:t>all the languages</w:t>
      </w:r>
      <w:r w:rsidRPr="00D57E51">
        <w:rPr>
          <w:rFonts w:asciiTheme="majorHAnsi" w:eastAsia="Calibri" w:hAnsiTheme="majorHAnsi" w:cstheme="majorHAnsi"/>
          <w:sz w:val="20"/>
          <w:szCs w:val="20"/>
        </w:rPr>
        <w:t xml:space="preserve"> in which they can review proposals.</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eastAsia="Calibri" w:hAnsiTheme="majorHAnsi" w:cstheme="majorHAnsi"/>
          <w:sz w:val="20"/>
          <w:szCs w:val="20"/>
        </w:rPr>
        <w:t xml:space="preserve"> </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eastAsia="Calibri" w:hAnsiTheme="majorHAnsi" w:cstheme="majorHAnsi"/>
          <w:sz w:val="20"/>
          <w:szCs w:val="20"/>
        </w:rPr>
        <w:t>The conference Call for Papers will be published shortly. It is expected that the review process will take place during May and June 2018.</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eastAsia="Calibri" w:hAnsiTheme="majorHAnsi" w:cstheme="majorHAnsi"/>
          <w:sz w:val="20"/>
          <w:szCs w:val="20"/>
        </w:rPr>
        <w:t xml:space="preserve"> </w:t>
      </w:r>
    </w:p>
    <w:p w:rsidR="00BC722A" w:rsidRPr="00D57E51" w:rsidRDefault="00BC722A">
      <w:pPr>
        <w:pStyle w:val="normal0"/>
        <w:spacing w:line="265" w:lineRule="auto"/>
        <w:jc w:val="both"/>
        <w:rPr>
          <w:rFonts w:asciiTheme="majorHAnsi" w:eastAsia="Calibri" w:hAnsiTheme="majorHAnsi" w:cstheme="majorHAnsi"/>
          <w:b/>
          <w:sz w:val="20"/>
          <w:szCs w:val="20"/>
        </w:rPr>
      </w:pPr>
      <w:r w:rsidRPr="00D57E51">
        <w:rPr>
          <w:rFonts w:asciiTheme="majorHAnsi" w:eastAsia="Calibri" w:hAnsiTheme="majorHAnsi" w:cstheme="majorHAnsi"/>
          <w:sz w:val="20"/>
          <w:szCs w:val="20"/>
        </w:rPr>
        <w:t xml:space="preserve">Please ask your nominees to submit their information and qualifications, and to indicate their willingness to serve as reviewers on the form below. Forms should be returned by email before </w:t>
      </w:r>
      <w:r w:rsidRPr="00D57E51">
        <w:rPr>
          <w:rFonts w:asciiTheme="majorHAnsi" w:eastAsia="Calibri" w:hAnsiTheme="majorHAnsi" w:cstheme="majorHAnsi"/>
          <w:b/>
          <w:sz w:val="20"/>
          <w:szCs w:val="20"/>
        </w:rPr>
        <w:t>April 9</w:t>
      </w:r>
      <w:r w:rsidRPr="00D57E51">
        <w:rPr>
          <w:rFonts w:asciiTheme="majorHAnsi" w:eastAsia="Calibri" w:hAnsiTheme="majorHAnsi" w:cstheme="majorHAnsi"/>
          <w:sz w:val="20"/>
          <w:szCs w:val="20"/>
        </w:rPr>
        <w:t xml:space="preserve"> to </w:t>
      </w:r>
      <w:r w:rsidRPr="00D57E51">
        <w:rPr>
          <w:rFonts w:asciiTheme="majorHAnsi" w:eastAsia="Calibri" w:hAnsiTheme="majorHAnsi" w:cstheme="majorHAnsi"/>
          <w:b/>
          <w:sz w:val="20"/>
          <w:szCs w:val="20"/>
        </w:rPr>
        <w:t>eadh.conference.2018@gmail.com</w:t>
      </w:r>
    </w:p>
    <w:p w:rsidR="00AF6270" w:rsidRPr="00D57E51" w:rsidRDefault="00BC722A">
      <w:pPr>
        <w:pStyle w:val="normal0"/>
        <w:spacing w:line="265" w:lineRule="auto"/>
        <w:jc w:val="both"/>
        <w:rPr>
          <w:rFonts w:asciiTheme="majorHAnsi" w:eastAsia="Calibri" w:hAnsiTheme="majorHAnsi" w:cstheme="majorHAnsi"/>
          <w:sz w:val="20"/>
          <w:szCs w:val="20"/>
        </w:rPr>
      </w:pPr>
      <w:r w:rsidRPr="00D57E51">
        <w:rPr>
          <w:rFonts w:asciiTheme="majorHAnsi" w:eastAsia="Calibri" w:hAnsiTheme="majorHAnsi" w:cstheme="majorHAnsi"/>
          <w:sz w:val="20"/>
          <w:szCs w:val="20"/>
        </w:rPr>
        <w:t>Self-nominations are welcome.</w:t>
      </w:r>
    </w:p>
    <w:p w:rsidR="00AF6270" w:rsidRPr="00D57E51" w:rsidRDefault="00AF6270">
      <w:pPr>
        <w:pStyle w:val="normal0"/>
        <w:spacing w:after="200"/>
        <w:jc w:val="both"/>
        <w:rPr>
          <w:rFonts w:asciiTheme="majorHAnsi" w:eastAsia="Calibri" w:hAnsiTheme="majorHAnsi" w:cstheme="majorHAnsi"/>
          <w:sz w:val="20"/>
          <w:szCs w:val="20"/>
        </w:rPr>
      </w:pPr>
    </w:p>
    <w:p w:rsidR="00AF6270" w:rsidRPr="00D57E51" w:rsidRDefault="00AF6270">
      <w:pPr>
        <w:pStyle w:val="normal0"/>
        <w:rPr>
          <w:rFonts w:asciiTheme="majorHAnsi" w:eastAsia="Calibri" w:hAnsiTheme="majorHAnsi" w:cstheme="majorHAnsi"/>
          <w:sz w:val="20"/>
          <w:szCs w:val="20"/>
        </w:rPr>
      </w:pPr>
    </w:p>
    <w:p w:rsidR="00BC722A" w:rsidRPr="00D57E51" w:rsidRDefault="00BC722A" w:rsidP="00BC722A">
      <w:pPr>
        <w:pStyle w:val="normal0"/>
        <w:spacing w:after="200"/>
        <w:rPr>
          <w:rFonts w:asciiTheme="majorHAnsi" w:hAnsiTheme="majorHAnsi" w:cstheme="majorHAnsi"/>
          <w:sz w:val="20"/>
          <w:szCs w:val="20"/>
        </w:rPr>
      </w:pPr>
    </w:p>
    <w:p w:rsidR="00BC722A" w:rsidRPr="00D57E51" w:rsidRDefault="00BC722A">
      <w:pPr>
        <w:pStyle w:val="normal0"/>
        <w:spacing w:after="200"/>
        <w:jc w:val="center"/>
        <w:rPr>
          <w:rFonts w:asciiTheme="majorHAnsi" w:hAnsiTheme="majorHAnsi" w:cstheme="majorHAnsi"/>
          <w:b/>
          <w:sz w:val="20"/>
          <w:szCs w:val="20"/>
        </w:rPr>
      </w:pPr>
    </w:p>
    <w:p w:rsidR="00BC722A" w:rsidRPr="00D57E51" w:rsidRDefault="00BC722A">
      <w:pPr>
        <w:pStyle w:val="normal0"/>
        <w:spacing w:after="200"/>
        <w:jc w:val="center"/>
        <w:rPr>
          <w:rFonts w:asciiTheme="majorHAnsi" w:hAnsiTheme="majorHAnsi" w:cstheme="majorHAnsi"/>
          <w:b/>
          <w:sz w:val="20"/>
          <w:szCs w:val="20"/>
        </w:rPr>
      </w:pPr>
    </w:p>
    <w:p w:rsidR="00BC722A" w:rsidRPr="00D57E51" w:rsidRDefault="00BC722A">
      <w:pPr>
        <w:pStyle w:val="normal0"/>
        <w:spacing w:after="200"/>
        <w:jc w:val="center"/>
        <w:rPr>
          <w:rFonts w:asciiTheme="majorHAnsi" w:hAnsiTheme="majorHAnsi" w:cstheme="majorHAnsi"/>
          <w:b/>
          <w:sz w:val="20"/>
          <w:szCs w:val="20"/>
        </w:rPr>
      </w:pPr>
    </w:p>
    <w:p w:rsidR="00BC722A" w:rsidRPr="00D57E51" w:rsidRDefault="00BC722A">
      <w:pPr>
        <w:pStyle w:val="normal0"/>
        <w:spacing w:after="200"/>
        <w:jc w:val="center"/>
        <w:rPr>
          <w:rFonts w:asciiTheme="majorHAnsi" w:hAnsiTheme="majorHAnsi" w:cstheme="majorHAnsi"/>
          <w:b/>
          <w:sz w:val="20"/>
          <w:szCs w:val="20"/>
        </w:rPr>
      </w:pPr>
    </w:p>
    <w:p w:rsidR="00BC722A" w:rsidRPr="00D57E51" w:rsidRDefault="00BC722A">
      <w:pPr>
        <w:pStyle w:val="normal0"/>
        <w:spacing w:after="200"/>
        <w:jc w:val="center"/>
        <w:rPr>
          <w:rFonts w:asciiTheme="majorHAnsi" w:hAnsiTheme="majorHAnsi" w:cstheme="majorHAnsi"/>
          <w:b/>
          <w:sz w:val="20"/>
          <w:szCs w:val="20"/>
        </w:rPr>
      </w:pPr>
    </w:p>
    <w:p w:rsidR="00AF6270" w:rsidRPr="00D57E51" w:rsidRDefault="00BC722A">
      <w:pPr>
        <w:pStyle w:val="normal0"/>
        <w:spacing w:after="200"/>
        <w:jc w:val="center"/>
        <w:rPr>
          <w:rFonts w:asciiTheme="majorHAnsi" w:hAnsiTheme="majorHAnsi" w:cstheme="majorHAnsi"/>
          <w:b/>
          <w:sz w:val="20"/>
          <w:szCs w:val="20"/>
        </w:rPr>
      </w:pPr>
      <w:r w:rsidRPr="00D57E51">
        <w:rPr>
          <w:rFonts w:asciiTheme="majorHAnsi" w:hAnsiTheme="majorHAnsi" w:cstheme="majorHAnsi"/>
          <w:b/>
          <w:sz w:val="20"/>
          <w:szCs w:val="20"/>
        </w:rPr>
        <w:t>Nomination Form for EADH 2018 Reviewers</w:t>
      </w:r>
    </w:p>
    <w:p w:rsidR="00AF6270" w:rsidRPr="00D57E51" w:rsidRDefault="00BC722A">
      <w:pPr>
        <w:pStyle w:val="normal0"/>
        <w:spacing w:after="200"/>
        <w:jc w:val="center"/>
        <w:rPr>
          <w:rFonts w:asciiTheme="majorHAnsi" w:hAnsiTheme="majorHAnsi" w:cstheme="majorHAnsi"/>
          <w:b/>
          <w:sz w:val="20"/>
          <w:szCs w:val="20"/>
        </w:rPr>
      </w:pPr>
      <w:r w:rsidRPr="00D57E51">
        <w:rPr>
          <w:rFonts w:asciiTheme="majorHAnsi" w:hAnsiTheme="majorHAnsi" w:cstheme="majorHAnsi"/>
          <w:b/>
          <w:sz w:val="20"/>
          <w:szCs w:val="20"/>
        </w:rPr>
        <w:t xml:space="preserve"> </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9025"/>
      </w:tblGrid>
      <w:tr w:rsidR="00AF6270" w:rsidRPr="00D57E51">
        <w:trPr>
          <w:trHeight w:val="132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lastRenderedPageBreak/>
              <w:t>NAME</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tc>
      </w:tr>
      <w:tr w:rsidR="00AF6270" w:rsidRPr="00D57E51">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INSTITUTIONAL ADDRESS</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tc>
      </w:tr>
      <w:tr w:rsidR="00AF6270" w:rsidRPr="00D57E51">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EMAIL</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tc>
      </w:tr>
      <w:tr w:rsidR="00AF6270" w:rsidRPr="00D57E51">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LANGUAGES IN WHICH YOU ARE COMPETENT TO REVIEW</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tc>
      </w:tr>
      <w:tr w:rsidR="00AF6270" w:rsidRPr="00D57E51">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rPr>
                <w:rFonts w:asciiTheme="majorHAnsi" w:hAnsiTheme="majorHAnsi" w:cstheme="majorHAnsi"/>
                <w:sz w:val="20"/>
                <w:szCs w:val="20"/>
              </w:rPr>
            </w:pPr>
            <w:r w:rsidRPr="00D57E51">
              <w:rPr>
                <w:rFonts w:asciiTheme="majorHAnsi" w:hAnsiTheme="majorHAnsi" w:cstheme="majorHAnsi"/>
                <w:sz w:val="20"/>
                <w:szCs w:val="20"/>
              </w:rPr>
              <w:t>Have you been associated with an institutional DH program, project, or initiative within the last three years?</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tc>
      </w:tr>
      <w:tr w:rsidR="00AF6270" w:rsidRPr="00D57E51">
        <w:trPr>
          <w:trHeight w:val="104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rPr>
                <w:rFonts w:asciiTheme="majorHAnsi" w:hAnsiTheme="majorHAnsi" w:cstheme="majorHAnsi"/>
                <w:sz w:val="20"/>
                <w:szCs w:val="20"/>
              </w:rPr>
            </w:pPr>
            <w:r w:rsidRPr="00D57E51">
              <w:rPr>
                <w:rFonts w:asciiTheme="majorHAnsi" w:hAnsiTheme="majorHAnsi" w:cstheme="majorHAnsi"/>
                <w:sz w:val="20"/>
                <w:szCs w:val="20"/>
              </w:rPr>
              <w:t>Do you hold at least a Master’s degree or equivalent in a DH-relevant discipline?</w:t>
            </w:r>
          </w:p>
          <w:p w:rsidR="00AF6270" w:rsidRPr="00D57E51" w:rsidRDefault="00BC722A">
            <w:pPr>
              <w:pStyle w:val="normal0"/>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rPr>
                <w:rFonts w:asciiTheme="majorHAnsi" w:hAnsiTheme="majorHAnsi" w:cstheme="majorHAnsi"/>
                <w:sz w:val="20"/>
                <w:szCs w:val="20"/>
              </w:rPr>
            </w:pPr>
            <w:r w:rsidRPr="00D57E51">
              <w:rPr>
                <w:rFonts w:asciiTheme="majorHAnsi" w:hAnsiTheme="majorHAnsi" w:cstheme="majorHAnsi"/>
                <w:sz w:val="20"/>
                <w:szCs w:val="20"/>
              </w:rPr>
              <w:t xml:space="preserve"> </w:t>
            </w:r>
          </w:p>
        </w:tc>
      </w:tr>
      <w:tr w:rsidR="00AF6270" w:rsidRPr="00D57E51">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rPr>
                <w:rFonts w:asciiTheme="majorHAnsi" w:hAnsiTheme="majorHAnsi" w:cstheme="majorHAnsi"/>
                <w:sz w:val="20"/>
                <w:szCs w:val="20"/>
              </w:rPr>
            </w:pPr>
            <w:r w:rsidRPr="00D57E51">
              <w:rPr>
                <w:rFonts w:asciiTheme="majorHAnsi" w:hAnsiTheme="majorHAnsi" w:cstheme="majorHAnsi"/>
                <w:sz w:val="20"/>
                <w:szCs w:val="20"/>
              </w:rPr>
              <w:t>Have you published a DH-specific article or essay in a scholarly journal or volume (either print or electronic)?</w:t>
            </w:r>
          </w:p>
          <w:p w:rsidR="00AF6270" w:rsidRPr="00D57E51" w:rsidRDefault="00BC722A">
            <w:pPr>
              <w:pStyle w:val="normal0"/>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rPr>
                <w:rFonts w:asciiTheme="majorHAnsi" w:hAnsiTheme="majorHAnsi" w:cstheme="majorHAnsi"/>
                <w:sz w:val="20"/>
                <w:szCs w:val="20"/>
              </w:rPr>
            </w:pPr>
            <w:r w:rsidRPr="00D57E51">
              <w:rPr>
                <w:rFonts w:asciiTheme="majorHAnsi" w:hAnsiTheme="majorHAnsi" w:cstheme="majorHAnsi"/>
                <w:sz w:val="20"/>
                <w:szCs w:val="20"/>
              </w:rPr>
              <w:t xml:space="preserve"> </w:t>
            </w:r>
          </w:p>
        </w:tc>
      </w:tr>
      <w:tr w:rsidR="00AF6270" w:rsidRPr="00D57E51">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ANY OTHER RELEVANT INFORMATION</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tc>
      </w:tr>
    </w:tbl>
    <w:p w:rsidR="00AF6270" w:rsidRPr="00D57E51" w:rsidRDefault="00BC722A">
      <w:pPr>
        <w:pStyle w:val="normal0"/>
        <w:spacing w:after="200"/>
        <w:jc w:val="both"/>
        <w:rPr>
          <w:rFonts w:asciiTheme="majorHAnsi" w:hAnsiTheme="majorHAnsi" w:cstheme="majorHAnsi"/>
          <w:sz w:val="20"/>
          <w:szCs w:val="20"/>
        </w:rPr>
      </w:pPr>
      <w:r w:rsidRPr="00D57E51">
        <w:rPr>
          <w:rFonts w:asciiTheme="majorHAnsi" w:hAnsiTheme="majorHAnsi" w:cstheme="majorHAnsi"/>
          <w:sz w:val="20"/>
          <w:szCs w:val="20"/>
        </w:rPr>
        <w:t xml:space="preserve"> </w:t>
      </w:r>
    </w:p>
    <w:p w:rsidR="00AF6270" w:rsidRPr="00D57E51" w:rsidRDefault="00BC722A">
      <w:pPr>
        <w:pStyle w:val="normal0"/>
        <w:spacing w:after="200"/>
        <w:jc w:val="center"/>
        <w:rPr>
          <w:rFonts w:asciiTheme="majorHAnsi" w:hAnsiTheme="majorHAnsi" w:cstheme="majorHAnsi"/>
          <w:b/>
          <w:sz w:val="20"/>
          <w:szCs w:val="20"/>
        </w:rPr>
      </w:pPr>
      <w:r w:rsidRPr="00D57E51">
        <w:rPr>
          <w:rFonts w:asciiTheme="majorHAnsi" w:hAnsiTheme="majorHAnsi" w:cstheme="majorHAnsi"/>
          <w:b/>
          <w:sz w:val="20"/>
          <w:szCs w:val="20"/>
        </w:rPr>
        <w:t>Please return completed form by email to eadh.conference.2018@gmail.com before APRIL 9, 2018.</w:t>
      </w:r>
    </w:p>
    <w:p w:rsidR="00AF6270" w:rsidRPr="00D57E51" w:rsidRDefault="00AF6270" w:rsidP="00D57E51">
      <w:pPr>
        <w:pStyle w:val="normal0"/>
        <w:spacing w:after="200"/>
        <w:jc w:val="center"/>
        <w:rPr>
          <w:rFonts w:asciiTheme="majorHAnsi" w:hAnsiTheme="majorHAnsi" w:cstheme="majorHAnsi"/>
          <w:sz w:val="20"/>
          <w:szCs w:val="20"/>
        </w:rPr>
      </w:pPr>
    </w:p>
    <w:p w:rsidR="00D57E51" w:rsidRPr="00D57E51" w:rsidRDefault="00D57E51" w:rsidP="00D57E51">
      <w:pPr>
        <w:pStyle w:val="normal0"/>
        <w:numPr>
          <w:ilvl w:val="0"/>
          <w:numId w:val="4"/>
        </w:numPr>
        <w:spacing w:after="200"/>
        <w:jc w:val="center"/>
        <w:rPr>
          <w:rFonts w:asciiTheme="majorHAnsi" w:hAnsiTheme="majorHAnsi" w:cstheme="majorHAnsi"/>
          <w:sz w:val="20"/>
          <w:szCs w:val="20"/>
        </w:rPr>
      </w:pPr>
    </w:p>
    <w:p w:rsidR="00D57E51" w:rsidRPr="00D57E51" w:rsidRDefault="00D57E51" w:rsidP="00D57E51">
      <w:pPr>
        <w:rPr>
          <w:rFonts w:asciiTheme="majorHAnsi" w:hAnsiTheme="majorHAnsi" w:cstheme="majorHAnsi"/>
          <w:sz w:val="20"/>
          <w:szCs w:val="20"/>
        </w:rPr>
      </w:pPr>
    </w:p>
    <w:p w:rsidR="00D57E51" w:rsidRPr="00D57E51" w:rsidRDefault="00D57E51" w:rsidP="00D57E51">
      <w:pPr>
        <w:rPr>
          <w:rFonts w:asciiTheme="majorHAnsi" w:hAnsiTheme="majorHAnsi" w:cstheme="majorHAnsi"/>
          <w:sz w:val="20"/>
          <w:szCs w:val="20"/>
        </w:rPr>
      </w:pPr>
    </w:p>
    <w:p w:rsidR="00D57E51" w:rsidRPr="00D57E51" w:rsidRDefault="00D57E51" w:rsidP="00D57E51">
      <w:pPr>
        <w:pStyle w:val="Normal1"/>
        <w:spacing w:after="200"/>
        <w:jc w:val="center"/>
        <w:rPr>
          <w:rFonts w:asciiTheme="majorHAnsi" w:hAnsiTheme="majorHAnsi" w:cstheme="majorHAnsi"/>
          <w:b/>
          <w:sz w:val="20"/>
          <w:szCs w:val="20"/>
          <w:lang w:val="es-ES"/>
        </w:rPr>
      </w:pPr>
      <w:r w:rsidRPr="00D57E51">
        <w:rPr>
          <w:rFonts w:asciiTheme="majorHAnsi" w:hAnsiTheme="majorHAnsi" w:cstheme="majorHAnsi"/>
          <w:b/>
          <w:sz w:val="20"/>
          <w:szCs w:val="20"/>
          <w:lang w:val="es-ES"/>
        </w:rPr>
        <w:t>CONVOCATORIA DE EVALUADORES: EADH 2018</w:t>
      </w:r>
    </w:p>
    <w:p w:rsidR="00D57E51" w:rsidRPr="00D57E51" w:rsidRDefault="00D57E51" w:rsidP="00D57E51">
      <w:pPr>
        <w:pStyle w:val="Normal1"/>
        <w:spacing w:after="200"/>
        <w:jc w:val="center"/>
        <w:rPr>
          <w:rFonts w:asciiTheme="majorHAnsi" w:hAnsiTheme="majorHAnsi" w:cstheme="majorHAnsi"/>
          <w:b/>
          <w:sz w:val="20"/>
          <w:szCs w:val="20"/>
          <w:lang w:val="es-ES"/>
        </w:rPr>
      </w:pPr>
    </w:p>
    <w:p w:rsidR="00D57E51" w:rsidRPr="00D57E51" w:rsidRDefault="00D57E51" w:rsidP="00D57E51">
      <w:pPr>
        <w:pStyle w:val="Normal1"/>
        <w:spacing w:after="200"/>
        <w:jc w:val="center"/>
        <w:rPr>
          <w:rFonts w:asciiTheme="majorHAnsi" w:hAnsiTheme="majorHAnsi" w:cstheme="majorHAnsi"/>
          <w:b/>
          <w:sz w:val="20"/>
          <w:szCs w:val="20"/>
          <w:lang w:val="es-ES"/>
        </w:rPr>
      </w:pP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El primer Congreso de EADH, que se celebrará en Galway, Irlanda, del 7 al 9 de diciembre de 2018, está buscando evaluadores de propuestas. El tema general de la conferencia será "</w:t>
      </w:r>
      <w:r w:rsidRPr="00D57E51">
        <w:rPr>
          <w:rFonts w:asciiTheme="majorHAnsi" w:hAnsiTheme="majorHAnsi" w:cstheme="majorHAnsi"/>
          <w:b/>
          <w:sz w:val="20"/>
          <w:szCs w:val="20"/>
          <w:lang w:val="es-ES"/>
        </w:rPr>
        <w:t>Los datos en Humanidades Digitales</w:t>
      </w:r>
      <w:r w:rsidRPr="00D57E51">
        <w:rPr>
          <w:rFonts w:asciiTheme="majorHAnsi" w:hAnsiTheme="majorHAnsi" w:cstheme="majorHAnsi"/>
          <w:sz w:val="20"/>
          <w:szCs w:val="20"/>
          <w:lang w:val="es-ES"/>
        </w:rPr>
        <w:t>".</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Esta conferencia implementará la política multilingüe de EADH - es decir, fomentar el multilingüismo como valoración y reconocimiento de que nuestros estudios están estrechamente vinculados a las culturas que los nutren, y que en esta relación la especificidad del lenguaje es un componente esencial. Por consiguiente, EADH se esfuerza en promover la diversidad y el diálogo entre las culturas y los idiomas, y evitar el privilegio de una cultura / idioma para excluir a otras / otros.</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EADH acepta en sus conferencias propuestas en inglés, francés, alemán, italiano y español; </w:t>
      </w:r>
      <w:r w:rsidRPr="00D57E51">
        <w:rPr>
          <w:rFonts w:asciiTheme="majorHAnsi" w:hAnsiTheme="majorHAnsi" w:cstheme="majorHAnsi"/>
          <w:b/>
          <w:sz w:val="20"/>
          <w:szCs w:val="20"/>
          <w:lang w:val="es-ES"/>
        </w:rPr>
        <w:t>y otros idiomas sujetos a la disponibilidad de evaluadores</w:t>
      </w:r>
      <w:r w:rsidRPr="00D57E51">
        <w:rPr>
          <w:rFonts w:asciiTheme="majorHAnsi" w:hAnsiTheme="majorHAnsi" w:cstheme="majorHAnsi"/>
          <w:sz w:val="20"/>
          <w:szCs w:val="20"/>
          <w:lang w:val="es-ES"/>
        </w:rPr>
        <w:t>.</w:t>
      </w:r>
    </w:p>
    <w:p w:rsidR="00D57E51" w:rsidRPr="00D57E51" w:rsidRDefault="00D57E51" w:rsidP="00D57E51">
      <w:pPr>
        <w:pStyle w:val="Normal1"/>
        <w:spacing w:after="200"/>
        <w:jc w:val="both"/>
        <w:rPr>
          <w:rFonts w:asciiTheme="majorHAnsi" w:hAnsiTheme="majorHAnsi" w:cstheme="majorHAnsi"/>
          <w:b/>
          <w:sz w:val="20"/>
          <w:szCs w:val="20"/>
          <w:lang w:val="es-ES"/>
        </w:rPr>
      </w:pPr>
      <w:r w:rsidRPr="00D57E51">
        <w:rPr>
          <w:rFonts w:asciiTheme="majorHAnsi" w:hAnsiTheme="majorHAnsi" w:cstheme="majorHAnsi"/>
          <w:b/>
          <w:sz w:val="20"/>
          <w:szCs w:val="20"/>
          <w:lang w:val="es-ES"/>
        </w:rPr>
        <w:t>EADH intenta reunir un grupo de evaluadores lo más amplio y variado posible para esta conferencia.</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Los candidatos a evaluador deben cumplir al menos dos de los siguientes requisitos:</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Estar actualmente asociado (o haber estado asociado recientemente) profesionalmente con un programa, proyecto o iniciativa institucional de HD en los últimos tres años.</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Ostentar al menos un título de máster o equivalente en una disciplina relevante para HD (incluyendo, entre otras, Humanidades, Ciencias Sociales o Naturales, Bibliotecología, Bellas Artes, etc.)</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Haber publicado un artículo o ensayo específico de HD en una revista científica o volumen (ya sea impreso o electrónico)</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Los candidatos deben indicar </w:t>
      </w:r>
      <w:r w:rsidRPr="00D57E51">
        <w:rPr>
          <w:rFonts w:asciiTheme="majorHAnsi" w:hAnsiTheme="majorHAnsi" w:cstheme="majorHAnsi"/>
          <w:b/>
          <w:sz w:val="20"/>
          <w:szCs w:val="20"/>
          <w:lang w:val="es-ES"/>
        </w:rPr>
        <w:t>todos los idiomas</w:t>
      </w:r>
      <w:r w:rsidRPr="00D57E51">
        <w:rPr>
          <w:rFonts w:asciiTheme="majorHAnsi" w:hAnsiTheme="majorHAnsi" w:cstheme="majorHAnsi"/>
          <w:sz w:val="20"/>
          <w:szCs w:val="20"/>
          <w:lang w:val="es-ES"/>
        </w:rPr>
        <w:t xml:space="preserve"> en los que pueden revisar las propuestas.</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La convocatoria de la conferencia se publicará dentro de poco tiempo. Se espera que el proceso de revisión se lleve a cabo durante mayo y junio de 2018.</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Solicite a sus candidatos que envíen su información y sus calificaciones, y que indiquen su disponibilidad de actuar como evaluadores en el formulario que se incluye a </w:t>
      </w:r>
      <w:proofErr w:type="spellStart"/>
      <w:r w:rsidRPr="00D57E51">
        <w:rPr>
          <w:rFonts w:asciiTheme="majorHAnsi" w:hAnsiTheme="majorHAnsi" w:cstheme="majorHAnsi"/>
          <w:sz w:val="20"/>
          <w:szCs w:val="20"/>
          <w:lang w:val="es-ES"/>
        </w:rPr>
        <w:t>continución</w:t>
      </w:r>
      <w:proofErr w:type="spellEnd"/>
      <w:r w:rsidRPr="00D57E51">
        <w:rPr>
          <w:rFonts w:asciiTheme="majorHAnsi" w:hAnsiTheme="majorHAnsi" w:cstheme="majorHAnsi"/>
          <w:sz w:val="20"/>
          <w:szCs w:val="20"/>
          <w:lang w:val="es-ES"/>
        </w:rPr>
        <w:t xml:space="preserve">. Los formularios deben enviarse por correo electrónico antes del </w:t>
      </w:r>
      <w:r w:rsidRPr="00D57E51">
        <w:rPr>
          <w:rFonts w:asciiTheme="majorHAnsi" w:hAnsiTheme="majorHAnsi" w:cstheme="majorHAnsi"/>
          <w:b/>
          <w:sz w:val="20"/>
          <w:szCs w:val="20"/>
          <w:lang w:val="es-ES"/>
        </w:rPr>
        <w:t>9 de abril</w:t>
      </w:r>
      <w:r w:rsidRPr="00D57E51">
        <w:rPr>
          <w:rFonts w:asciiTheme="majorHAnsi" w:hAnsiTheme="majorHAnsi" w:cstheme="majorHAnsi"/>
          <w:sz w:val="20"/>
          <w:szCs w:val="20"/>
          <w:lang w:val="es-ES"/>
        </w:rPr>
        <w:t xml:space="preserve"> a </w:t>
      </w:r>
      <w:r w:rsidRPr="00D57E51">
        <w:rPr>
          <w:rFonts w:asciiTheme="majorHAnsi" w:hAnsiTheme="majorHAnsi" w:cstheme="majorHAnsi"/>
          <w:b/>
          <w:sz w:val="20"/>
          <w:szCs w:val="20"/>
          <w:lang w:val="es-ES"/>
        </w:rPr>
        <w:t>eadh.conference.2018@gmail.com</w:t>
      </w:r>
    </w:p>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Las </w:t>
      </w:r>
      <w:bookmarkStart w:id="0" w:name="_GoBack"/>
      <w:proofErr w:type="spellStart"/>
      <w:r w:rsidRPr="00D57E51">
        <w:rPr>
          <w:rFonts w:asciiTheme="majorHAnsi" w:hAnsiTheme="majorHAnsi" w:cstheme="majorHAnsi"/>
          <w:sz w:val="20"/>
          <w:szCs w:val="20"/>
          <w:lang w:val="es-ES"/>
        </w:rPr>
        <w:t>autonominaciones</w:t>
      </w:r>
      <w:bookmarkEnd w:id="0"/>
      <w:proofErr w:type="spellEnd"/>
      <w:r w:rsidRPr="00D57E51">
        <w:rPr>
          <w:rFonts w:asciiTheme="majorHAnsi" w:hAnsiTheme="majorHAnsi" w:cstheme="majorHAnsi"/>
          <w:sz w:val="20"/>
          <w:szCs w:val="20"/>
          <w:lang w:val="es-ES"/>
        </w:rPr>
        <w:t xml:space="preserve"> también se aceptan.</w:t>
      </w:r>
    </w:p>
    <w:p w:rsidR="00D57E51" w:rsidRPr="00D57E51" w:rsidRDefault="00D57E51" w:rsidP="00D57E51">
      <w:pPr>
        <w:pStyle w:val="Normal1"/>
        <w:spacing w:after="200"/>
        <w:jc w:val="center"/>
        <w:rPr>
          <w:rFonts w:asciiTheme="majorHAnsi" w:hAnsiTheme="majorHAnsi" w:cstheme="majorHAnsi"/>
          <w:b/>
          <w:sz w:val="20"/>
          <w:szCs w:val="20"/>
          <w:lang w:val="es-ES"/>
        </w:rPr>
      </w:pPr>
    </w:p>
    <w:p w:rsidR="00D57E51" w:rsidRPr="00D57E51" w:rsidRDefault="00D57E51" w:rsidP="00D57E51">
      <w:pPr>
        <w:pStyle w:val="Normal1"/>
        <w:spacing w:after="200"/>
        <w:jc w:val="center"/>
        <w:rPr>
          <w:rFonts w:asciiTheme="majorHAnsi" w:hAnsiTheme="majorHAnsi" w:cstheme="majorHAnsi"/>
          <w:b/>
          <w:sz w:val="20"/>
          <w:szCs w:val="20"/>
          <w:lang w:val="es-ES"/>
        </w:rPr>
      </w:pPr>
      <w:r w:rsidRPr="00D57E51">
        <w:rPr>
          <w:rFonts w:asciiTheme="majorHAnsi" w:hAnsiTheme="majorHAnsi" w:cstheme="majorHAnsi"/>
          <w:b/>
          <w:sz w:val="20"/>
          <w:szCs w:val="20"/>
          <w:lang w:val="es-ES"/>
        </w:rPr>
        <w:t>Formulario de nominación de Evaluadores de EADH 2018</w:t>
      </w:r>
    </w:p>
    <w:p w:rsidR="00D57E51" w:rsidRPr="00D57E51" w:rsidRDefault="00D57E51" w:rsidP="00D57E51">
      <w:pPr>
        <w:pStyle w:val="Normal1"/>
        <w:spacing w:after="200"/>
        <w:jc w:val="center"/>
        <w:rPr>
          <w:rFonts w:asciiTheme="majorHAnsi" w:hAnsiTheme="majorHAnsi" w:cstheme="majorHAnsi"/>
          <w:b/>
          <w:sz w:val="20"/>
          <w:szCs w:val="20"/>
          <w:lang w:val="es-ES"/>
        </w:rPr>
      </w:pPr>
      <w:r w:rsidRPr="00D57E51">
        <w:rPr>
          <w:rFonts w:asciiTheme="majorHAnsi" w:hAnsiTheme="majorHAnsi" w:cstheme="majorHAnsi"/>
          <w:b/>
          <w:sz w:val="20"/>
          <w:szCs w:val="20"/>
          <w:lang w:val="es-ES"/>
        </w:rPr>
        <w:lastRenderedPageBreak/>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9025"/>
      </w:tblGrid>
      <w:tr w:rsidR="00D57E51" w:rsidRPr="00D57E51" w:rsidTr="0002639A">
        <w:trPr>
          <w:trHeight w:val="132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NOMBRE(S) Y APELLIDO(S)</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r w:rsidR="00D57E51" w:rsidRPr="00D57E51" w:rsidTr="0002639A">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DIRECCIÓN DE LA INSTITUCIÓN</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r w:rsidR="00D57E51" w:rsidRPr="00D57E51" w:rsidTr="0002639A">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CORREO ELECTRÓNICO</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r w:rsidR="00D57E51" w:rsidRPr="00D57E51" w:rsidTr="0002639A">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IDIOMAS EN LOS QUE TIENE COMPETENCIA PARA REVISAR</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r w:rsidR="00D57E51" w:rsidRPr="00D57E51" w:rsidTr="0002639A">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rPr>
                <w:rFonts w:asciiTheme="majorHAnsi" w:hAnsiTheme="majorHAnsi" w:cstheme="majorHAnsi"/>
                <w:sz w:val="20"/>
                <w:szCs w:val="20"/>
                <w:lang w:val="es-ES"/>
              </w:rPr>
            </w:pPr>
            <w:r w:rsidRPr="00D57E51">
              <w:rPr>
                <w:rFonts w:asciiTheme="majorHAnsi" w:hAnsiTheme="majorHAnsi" w:cstheme="majorHAnsi"/>
                <w:sz w:val="20"/>
                <w:szCs w:val="20"/>
                <w:lang w:val="es-ES"/>
              </w:rPr>
              <w:t>¿Ha estado asociado a un programa, proyecto o iniciativa institucional HD en los últimos tres años?</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r w:rsidR="00D57E51" w:rsidRPr="00D57E51" w:rsidTr="0002639A">
        <w:trPr>
          <w:trHeight w:val="104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¿Ostenta algún título de </w:t>
            </w:r>
            <w:proofErr w:type="spellStart"/>
            <w:r w:rsidRPr="00D57E51">
              <w:rPr>
                <w:rFonts w:asciiTheme="majorHAnsi" w:hAnsiTheme="majorHAnsi" w:cstheme="majorHAnsi"/>
                <w:sz w:val="20"/>
                <w:szCs w:val="20"/>
                <w:lang w:val="es-ES"/>
              </w:rPr>
              <w:t>master</w:t>
            </w:r>
            <w:proofErr w:type="spellEnd"/>
            <w:r w:rsidRPr="00D57E51">
              <w:rPr>
                <w:rFonts w:asciiTheme="majorHAnsi" w:hAnsiTheme="majorHAnsi" w:cstheme="majorHAnsi"/>
                <w:sz w:val="20"/>
                <w:szCs w:val="20"/>
                <w:lang w:val="es-ES"/>
              </w:rPr>
              <w:t xml:space="preserve"> o equivalente en alguna disciplina relevante para HD?</w:t>
            </w:r>
          </w:p>
          <w:p w:rsidR="00D57E51" w:rsidRPr="00D57E51" w:rsidRDefault="00D57E51" w:rsidP="0002639A">
            <w:pPr>
              <w:pStyle w:val="Normal1"/>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r w:rsidR="00D57E51" w:rsidRPr="00D57E51" w:rsidTr="0002639A">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rPr>
                <w:rFonts w:asciiTheme="majorHAnsi" w:hAnsiTheme="majorHAnsi" w:cstheme="majorHAnsi"/>
                <w:sz w:val="20"/>
                <w:szCs w:val="20"/>
                <w:lang w:val="es-ES"/>
              </w:rPr>
            </w:pPr>
            <w:r w:rsidRPr="00D57E51">
              <w:rPr>
                <w:rFonts w:asciiTheme="majorHAnsi" w:hAnsiTheme="majorHAnsi" w:cstheme="majorHAnsi"/>
                <w:sz w:val="20"/>
                <w:szCs w:val="20"/>
                <w:lang w:val="es-ES"/>
              </w:rPr>
              <w:t>¿Ha publicado algún artículo o ensayo sobre HD en alguna revista científica o volumen (impreso o en formato electrónico)?</w:t>
            </w:r>
          </w:p>
          <w:p w:rsidR="00D57E51" w:rsidRPr="00D57E51" w:rsidRDefault="00D57E51" w:rsidP="0002639A">
            <w:pPr>
              <w:pStyle w:val="Normal1"/>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02639A">
            <w:pPr>
              <w:pStyle w:val="Normal1"/>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r w:rsidR="00D57E51" w:rsidRPr="00D57E51" w:rsidTr="0002639A">
        <w:trPr>
          <w:trHeight w:val="132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CUALQUIER OTRA INFORMACIÓN RELEVANTE</w:t>
            </w:r>
          </w:p>
          <w:p w:rsidR="00D57E51" w:rsidRPr="00D57E51" w:rsidRDefault="00D57E51" w:rsidP="0002639A">
            <w:pPr>
              <w:pStyle w:val="Normal1"/>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tc>
      </w:tr>
    </w:tbl>
    <w:p w:rsidR="00D57E51" w:rsidRPr="00D57E51" w:rsidRDefault="00D57E51" w:rsidP="00D57E51">
      <w:pPr>
        <w:pStyle w:val="Normal1"/>
        <w:spacing w:after="200"/>
        <w:jc w:val="both"/>
        <w:rPr>
          <w:rFonts w:asciiTheme="majorHAnsi" w:hAnsiTheme="majorHAnsi" w:cstheme="majorHAnsi"/>
          <w:sz w:val="20"/>
          <w:szCs w:val="20"/>
          <w:lang w:val="es-ES"/>
        </w:rPr>
      </w:pPr>
      <w:r w:rsidRPr="00D57E51">
        <w:rPr>
          <w:rFonts w:asciiTheme="majorHAnsi" w:hAnsiTheme="majorHAnsi" w:cstheme="majorHAnsi"/>
          <w:sz w:val="20"/>
          <w:szCs w:val="20"/>
          <w:lang w:val="es-ES"/>
        </w:rPr>
        <w:t xml:space="preserve"> </w:t>
      </w:r>
    </w:p>
    <w:p w:rsidR="00D57E51" w:rsidRPr="00D57E51" w:rsidRDefault="00D57E51" w:rsidP="00D57E51">
      <w:pPr>
        <w:pStyle w:val="Normal1"/>
        <w:spacing w:after="200"/>
        <w:jc w:val="center"/>
        <w:rPr>
          <w:rFonts w:asciiTheme="majorHAnsi" w:hAnsiTheme="majorHAnsi" w:cstheme="majorHAnsi"/>
          <w:b/>
          <w:sz w:val="20"/>
          <w:szCs w:val="20"/>
          <w:lang w:val="es-ES"/>
        </w:rPr>
      </w:pPr>
      <w:r w:rsidRPr="00D57E51">
        <w:rPr>
          <w:rFonts w:asciiTheme="majorHAnsi" w:hAnsiTheme="majorHAnsi" w:cstheme="majorHAnsi"/>
          <w:b/>
          <w:sz w:val="20"/>
          <w:szCs w:val="20"/>
          <w:lang w:val="es-ES"/>
        </w:rPr>
        <w:t>Le pedimos que devuelva el formulario rellenado por correo electrónico a eadh.conference.2018@gmail.com antes del 9 de ABRIL de 2018.</w:t>
      </w:r>
    </w:p>
    <w:p w:rsidR="00D57E51" w:rsidRPr="00D57E51" w:rsidRDefault="00D57E51" w:rsidP="00D57E51">
      <w:pPr>
        <w:pStyle w:val="Normal1"/>
        <w:numPr>
          <w:ilvl w:val="0"/>
          <w:numId w:val="4"/>
        </w:numPr>
        <w:spacing w:after="200"/>
        <w:jc w:val="center"/>
        <w:rPr>
          <w:rFonts w:asciiTheme="majorHAnsi" w:hAnsiTheme="majorHAnsi" w:cstheme="majorHAnsi"/>
          <w:b/>
          <w:sz w:val="20"/>
          <w:szCs w:val="20"/>
          <w:lang w:val="es-ES"/>
        </w:rPr>
      </w:pPr>
    </w:p>
    <w:p w:rsidR="00D57E51" w:rsidRPr="00D57E51" w:rsidRDefault="00D57E51" w:rsidP="00D57E51">
      <w:pPr>
        <w:rPr>
          <w:rFonts w:asciiTheme="majorHAnsi" w:hAnsiTheme="majorHAnsi" w:cstheme="majorHAnsi"/>
          <w:sz w:val="20"/>
          <w:szCs w:val="20"/>
          <w:lang w:val="es-ES"/>
        </w:rPr>
      </w:pP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APPEL A ÉVALUATEURS : EADH 2018</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Le premier congrès EADH se tiendra à Galway en Irlande du 7 au 9 décembre 2018 autour du thème général «les données dans les Humanités numériques ». Son comité d’organisation recherche des évaluateurs pour les propositions qui lui seront soumises.</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En accord avec la politique d’EADH, la conférence souhaite promouvoir le multilinguisme comme une valorisation et une reconnaissance du fait que nos disciplines sont étroitement liées aux cultures qui les nourrissent, et que la spécificité de la langue est un composant essentiel de cette relation. Ainsi EADH cherche à promouvoir la diversité et le dialogue entre les cultures et les langues et souhaite éviter de privilégier une culture/langue à l’exclusion des autres.</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En termes pratiques, EADH accepte dans ses conférences des propositions en anglais, français, allemand, italien, espagnol, russe ou toute autre langue sous condition des compétences linguistiques des évaluateurs.</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b/>
          <w:bCs/>
          <w:color w:val="00000A"/>
          <w:sz w:val="20"/>
          <w:szCs w:val="20"/>
        </w:rPr>
        <w:t>En conséquence, EADH cherche à réunir un nombre d’évaluateurs large et aux compétences notamment linguistiques les plus variées possibles.</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color w:val="00000A"/>
          <w:sz w:val="20"/>
          <w:szCs w:val="20"/>
        </w:rPr>
        <w:t>Ainsi, les candidats-évaluateurs devront posséder au moins deux des caractéristiques suivantes :</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Être actuellement ou avoir été récemment associé  professionnellement à un programme, projet ou initiative de nature institutionnelle en humanités numériques durant les trois dernières années ;</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Posséder au moins un diplôme de master ou équivalent dans une discipline compatible avec les humanités numériques (incluant notamment mais non exclusivement, les sciences humaines et sociales, les sciences de la nature, les sciences de l’information et des bibliothèques, les beaux-arts, etc.) ;</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Avoir publié un article ou un essai relatif aux humanités numériques dans une revue scientifique (imprimée ou électronique).</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Les candidats devront mentionner toutes les langues dans lesquelles ils peuvent évaluer les propositions.</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L’appel à propositions sera publié prochainement. Le processus d’évaluation devrait se dérouler durant les mois de mai et juin 2018.</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Nous vous prions d’inciter toute personne que vous jugez compétente à soumettre leurs coordonnées et leurs qualifications et à indiquer leur volonté de participer en tant qu’évaluateur en remplissant le formulaire ci-dessous. Les formulaires doivent être renvoyés par e-mail avant le 9 avril à   </w:t>
      </w:r>
      <w:r w:rsidRPr="00D57E51">
        <w:rPr>
          <w:rFonts w:asciiTheme="majorHAnsi" w:eastAsia="Times New Roman" w:hAnsiTheme="majorHAnsi" w:cstheme="majorHAnsi"/>
          <w:b/>
          <w:bCs/>
          <w:sz w:val="20"/>
          <w:szCs w:val="20"/>
        </w:rPr>
        <w:t>eadh.conference.2018@gmail.com</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Les propositions directes sont bienvenues.</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Formulaire pour proposer un évaluateur ou pour être évaluateur d’EADH 2018</w:t>
      </w:r>
    </w:p>
    <w:tbl>
      <w:tblPr>
        <w:tblW w:w="0" w:type="auto"/>
        <w:tblCellMar>
          <w:top w:w="15" w:type="dxa"/>
          <w:left w:w="15" w:type="dxa"/>
          <w:bottom w:w="15" w:type="dxa"/>
          <w:right w:w="15" w:type="dxa"/>
        </w:tblCellMar>
        <w:tblLook w:val="04A0"/>
      </w:tblPr>
      <w:tblGrid>
        <w:gridCol w:w="9189"/>
      </w:tblGrid>
      <w:tr w:rsidR="00D57E51" w:rsidRPr="00D57E51" w:rsidTr="00D57E51">
        <w:trPr>
          <w:trHeight w:val="1744"/>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NOM</w:t>
            </w:r>
          </w:p>
        </w:tc>
      </w:tr>
      <w:tr w:rsidR="00D57E51" w:rsidRPr="00D57E51" w:rsidTr="00D57E51">
        <w:trPr>
          <w:trHeight w:val="1744"/>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ADRESSE OFFICIELLE</w:t>
            </w:r>
          </w:p>
        </w:tc>
      </w:tr>
      <w:tr w:rsidR="00D57E51" w:rsidRPr="00D57E51" w:rsidTr="00D57E51">
        <w:trPr>
          <w:trHeight w:val="1744"/>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lastRenderedPageBreak/>
              <w:t>EMAIL</w:t>
            </w:r>
          </w:p>
        </w:tc>
      </w:tr>
      <w:tr w:rsidR="00D57E51" w:rsidRPr="00D57E51" w:rsidTr="00D57E51">
        <w:trPr>
          <w:trHeight w:val="1744"/>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LANGUES DANS LESQUELLES VOUS ACCEPTER D’EVALUER</w:t>
            </w:r>
          </w:p>
        </w:tc>
      </w:tr>
      <w:tr w:rsidR="00D57E51" w:rsidRPr="00D57E51" w:rsidTr="00D57E51">
        <w:trPr>
          <w:trHeight w:val="1104"/>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Avez-vous été associé à un programme, projet ou une initiative de nature institutionnelle durant les trois dernières années ?</w:t>
            </w:r>
          </w:p>
        </w:tc>
      </w:tr>
      <w:tr w:rsidR="00D57E51" w:rsidRPr="00D57E51" w:rsidTr="00D57E51">
        <w:trPr>
          <w:trHeight w:val="1552"/>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Possédez-vous au moins un diplôme de master ou équivalent dans une discipline relative aux humanités numériques ?</w:t>
            </w:r>
          </w:p>
        </w:tc>
      </w:tr>
      <w:tr w:rsidR="00D57E51" w:rsidRPr="00D57E51" w:rsidTr="00D57E51">
        <w:trPr>
          <w:trHeight w:val="1056"/>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Avez-vous publié un article relatif aux humanités numériques dans une revue scientifique (imprimée ou électronique) ?</w:t>
            </w:r>
          </w:p>
        </w:tc>
      </w:tr>
      <w:tr w:rsidR="00D57E51" w:rsidRPr="00D57E51" w:rsidTr="00D57E51">
        <w:trPr>
          <w:trHeight w:val="1744"/>
        </w:trPr>
        <w:tc>
          <w:tcPr>
            <w:tcW w:w="0" w:type="auto"/>
            <w:tcBorders>
              <w:top w:val="single" w:sz="2" w:space="0" w:color="000001"/>
              <w:left w:val="single" w:sz="2" w:space="0" w:color="000001"/>
              <w:bottom w:val="single" w:sz="2" w:space="0" w:color="000001"/>
              <w:right w:val="single" w:sz="2" w:space="0" w:color="000001"/>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16"/>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Autre information pertinente</w:t>
            </w:r>
          </w:p>
        </w:tc>
      </w:tr>
    </w:tbl>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b/>
          <w:bCs/>
          <w:sz w:val="20"/>
          <w:szCs w:val="20"/>
        </w:rPr>
      </w:pPr>
      <w:r w:rsidRPr="00D57E51">
        <w:rPr>
          <w:rFonts w:asciiTheme="majorHAnsi" w:eastAsia="Times New Roman" w:hAnsiTheme="majorHAnsi" w:cstheme="majorHAnsi"/>
          <w:sz w:val="20"/>
          <w:szCs w:val="20"/>
        </w:rPr>
        <w:t xml:space="preserve">Prière de retourner le formulaire complet par mail à </w:t>
      </w:r>
      <w:r w:rsidRPr="00D57E51">
        <w:rPr>
          <w:rFonts w:asciiTheme="majorHAnsi" w:eastAsia="Times New Roman" w:hAnsiTheme="majorHAnsi" w:cstheme="majorHAnsi"/>
          <w:b/>
          <w:bCs/>
          <w:sz w:val="20"/>
          <w:szCs w:val="20"/>
        </w:rPr>
        <w:t>eadh.conference.2018@gmail.com avant le 9 avril 2018</w:t>
      </w:r>
    </w:p>
    <w:p w:rsidR="00D57E51" w:rsidRPr="00D57E51" w:rsidRDefault="00D57E51" w:rsidP="00D57E5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0"/>
          <w:szCs w:val="20"/>
        </w:rPr>
      </w:pP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br/>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CALL FOR REVIEWERS: EADH 2018</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xml:space="preserve">Il primo Congresso EADH, si svolgerà a Galway, in Irlanda, dal 7 al 9 dicembre 2018 e, in vista del cogresso, stiamo cercando colleghi e colleghe disposti a fare da revisori delle proposte che arriveranno. Il tema di questa prima conferenza  è </w:t>
      </w:r>
      <w:r w:rsidRPr="00D57E51">
        <w:rPr>
          <w:rFonts w:asciiTheme="majorHAnsi" w:eastAsia="Times New Roman" w:hAnsiTheme="majorHAnsi" w:cstheme="majorHAnsi"/>
          <w:b/>
          <w:bCs/>
          <w:sz w:val="20"/>
          <w:szCs w:val="20"/>
        </w:rPr>
        <w:t>Data in Digital Humanities</w:t>
      </w:r>
      <w:r w:rsidRPr="00D57E51">
        <w:rPr>
          <w:rFonts w:asciiTheme="majorHAnsi" w:eastAsia="Times New Roman" w:hAnsiTheme="majorHAnsi" w:cstheme="majorHAnsi"/>
          <w:sz w:val="20"/>
          <w:szCs w:val="20"/>
        </w:rPr>
        <w:t>.</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La conferenza intende implementare l’ “EADH multi-lingualism policy” sottolineando l’importanza del multilinguismo come elemento di specificità e di valore</w:t>
      </w:r>
      <w:r w:rsidRPr="00D57E51">
        <w:rPr>
          <w:rFonts w:asciiTheme="majorHAnsi" w:eastAsia="Times New Roman" w:hAnsiTheme="majorHAnsi" w:cstheme="majorHAnsi"/>
          <w:color w:val="222222"/>
          <w:sz w:val="20"/>
          <w:szCs w:val="20"/>
        </w:rPr>
        <w:t xml:space="preserve"> nell’ambito degli studi di Umanistica Digitale. Le specificità linguistiche costituiscono, infatti, una componente essenziale nel rapporto che si stabilisce tra la </w:t>
      </w:r>
      <w:r w:rsidRPr="00D57E51">
        <w:rPr>
          <w:rFonts w:asciiTheme="majorHAnsi" w:eastAsia="Times New Roman" w:hAnsiTheme="majorHAnsi" w:cstheme="majorHAnsi"/>
          <w:color w:val="222222"/>
          <w:sz w:val="20"/>
          <w:szCs w:val="20"/>
        </w:rPr>
        <w:lastRenderedPageBreak/>
        <w:t>ricerca e le culture di riferimento. Per questo, EADH vuole promuovere la diversità e il dialogo tra lingue e culture e evitare di privilegiare una cultura/lingua ad esclusione di altre.</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color w:val="222222"/>
          <w:sz w:val="20"/>
          <w:szCs w:val="20"/>
        </w:rPr>
        <w:t xml:space="preserve">EADH nelle sue conferenze accetta contributi in Inglese, Francese, Tedesco, Italiano, Spagnolo, Russo </w:t>
      </w:r>
      <w:r w:rsidRPr="00D57E51">
        <w:rPr>
          <w:rFonts w:asciiTheme="majorHAnsi" w:eastAsia="Times New Roman" w:hAnsiTheme="majorHAnsi" w:cstheme="majorHAnsi"/>
          <w:b/>
          <w:bCs/>
          <w:color w:val="222222"/>
          <w:sz w:val="20"/>
          <w:szCs w:val="20"/>
        </w:rPr>
        <w:t xml:space="preserve">e in altre lingue secondo la disponibilità dei revisori </w:t>
      </w:r>
      <w:r w:rsidRPr="00D57E51">
        <w:rPr>
          <w:rFonts w:asciiTheme="majorHAnsi" w:eastAsia="Times New Roman" w:hAnsiTheme="majorHAnsi" w:cstheme="majorHAnsi"/>
          <w:color w:val="222222"/>
          <w:sz w:val="20"/>
          <w:szCs w:val="20"/>
        </w:rPr>
        <w:t> e, per</w:t>
      </w:r>
      <w:r w:rsidRPr="00D57E51">
        <w:rPr>
          <w:rFonts w:asciiTheme="majorHAnsi" w:eastAsia="Times New Roman" w:hAnsiTheme="majorHAnsi" w:cstheme="majorHAnsi"/>
          <w:sz w:val="20"/>
          <w:szCs w:val="20"/>
        </w:rPr>
        <w:t xml:space="preserve"> questo motivo,  si vuole costituire il più  ampio e vario gruppo di revisori possibile.</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Coloro che si candideranno come revisori devono avere almeno due dei seguenti requisiti:</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96" w:line="230"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1.     Essere professionalmente associati (o esserlo stati di recente) ad un programma di ricerca o un progetto di Umanistica Digitale o, comunque, ad una iniziativa in questo ambito di ricerca negli ultimi tre anni.</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96" w:line="230"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2.     Avere un Master o un titolo equivalente in una disciplina rilevante nell’Umanistica Digitale, incluse, ma non solo, scienze sociali e naturali, scienze librarie, Arti etc.</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96" w:line="230"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3.      Avere pubblicato almeno un articolo di Umanistica Digitale, o un saggio, in una rivista scientifica o in volume (a stampa o in formato elettronico)</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br/>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xml:space="preserve">I candidati devono dichiarare </w:t>
      </w:r>
      <w:r w:rsidRPr="00D57E51">
        <w:rPr>
          <w:rFonts w:asciiTheme="majorHAnsi" w:eastAsia="Times New Roman" w:hAnsiTheme="majorHAnsi" w:cstheme="majorHAnsi"/>
          <w:b/>
          <w:bCs/>
          <w:sz w:val="20"/>
          <w:szCs w:val="20"/>
        </w:rPr>
        <w:t xml:space="preserve">tutte le lingue </w:t>
      </w:r>
      <w:r w:rsidRPr="00D57E51">
        <w:rPr>
          <w:rFonts w:asciiTheme="majorHAnsi" w:eastAsia="Times New Roman" w:hAnsiTheme="majorHAnsi" w:cstheme="majorHAnsi"/>
          <w:sz w:val="20"/>
          <w:szCs w:val="20"/>
        </w:rPr>
        <w:t>nelle quali sono disponibili e competenti a fare le revisioni.</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xml:space="preserve">La “Call for Papers” per la conferenza verrà pubblicata a breve, il processo di </w:t>
      </w:r>
      <w:r w:rsidRPr="00D57E51">
        <w:rPr>
          <w:rFonts w:asciiTheme="majorHAnsi" w:eastAsia="Times New Roman" w:hAnsiTheme="majorHAnsi" w:cstheme="majorHAnsi"/>
          <w:i/>
          <w:iCs/>
          <w:sz w:val="20"/>
          <w:szCs w:val="20"/>
        </w:rPr>
        <w:t>peer review</w:t>
      </w:r>
      <w:r w:rsidRPr="00D57E51">
        <w:rPr>
          <w:rFonts w:asciiTheme="majorHAnsi" w:eastAsia="Times New Roman" w:hAnsiTheme="majorHAnsi" w:cstheme="majorHAnsi"/>
          <w:sz w:val="20"/>
          <w:szCs w:val="20"/>
        </w:rPr>
        <w:t xml:space="preserve"> è previsto si svolga tra maggio e giugno 2018.</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53"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xml:space="preserve">I candidati, o le proposte di candidatura, devono essere inviate, compilando il formulario allegato completo delle informazioni richieste, prima del </w:t>
      </w:r>
      <w:r w:rsidRPr="00D57E51">
        <w:rPr>
          <w:rFonts w:asciiTheme="majorHAnsi" w:eastAsia="Times New Roman" w:hAnsiTheme="majorHAnsi" w:cstheme="majorHAnsi"/>
          <w:b/>
          <w:bCs/>
          <w:sz w:val="20"/>
          <w:szCs w:val="20"/>
        </w:rPr>
        <w:t xml:space="preserve">9 aprile </w:t>
      </w:r>
      <w:r w:rsidRPr="00D57E51">
        <w:rPr>
          <w:rFonts w:asciiTheme="majorHAnsi" w:eastAsia="Times New Roman" w:hAnsiTheme="majorHAnsi" w:cstheme="majorHAnsi"/>
          <w:sz w:val="20"/>
          <w:szCs w:val="20"/>
        </w:rPr>
        <w:t>a:</w:t>
      </w:r>
      <w:r w:rsidRPr="00D57E51">
        <w:rPr>
          <w:rFonts w:asciiTheme="majorHAnsi" w:eastAsia="Times New Roman" w:hAnsiTheme="majorHAnsi" w:cstheme="majorHAnsi"/>
          <w:b/>
          <w:bCs/>
          <w:sz w:val="20"/>
          <w:szCs w:val="20"/>
        </w:rPr>
        <w:t xml:space="preserve"> eadh.conference.2018@gmail.com</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 xml:space="preserve"> </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Modulo di Candidatura per revisori EADH 2018</w:t>
      </w:r>
    </w:p>
    <w:tbl>
      <w:tblPr>
        <w:tblW w:w="0" w:type="auto"/>
        <w:tblCellMar>
          <w:top w:w="15" w:type="dxa"/>
          <w:left w:w="15" w:type="dxa"/>
          <w:bottom w:w="15" w:type="dxa"/>
          <w:right w:w="15" w:type="dxa"/>
        </w:tblCellMar>
        <w:tblLook w:val="04A0"/>
      </w:tblPr>
      <w:tblGrid>
        <w:gridCol w:w="9189"/>
      </w:tblGrid>
      <w:tr w:rsidR="00D57E51" w:rsidRPr="00D57E51" w:rsidTr="00D57E51">
        <w:trPr>
          <w:trHeight w:val="768"/>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NOME</w:t>
            </w:r>
          </w:p>
        </w:tc>
      </w:tr>
      <w:tr w:rsidR="00D57E51" w:rsidRPr="00D57E51" w:rsidTr="00D57E51">
        <w:trPr>
          <w:trHeight w:val="816"/>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INDIRIZZO ISTITUZIONALE</w:t>
            </w:r>
          </w:p>
        </w:tc>
      </w:tr>
      <w:tr w:rsidR="00D57E51" w:rsidRPr="00D57E51" w:rsidTr="00D57E51">
        <w:trPr>
          <w:trHeight w:val="960"/>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EMAIL</w:t>
            </w:r>
          </w:p>
        </w:tc>
      </w:tr>
      <w:tr w:rsidR="00D57E51" w:rsidRPr="00D57E51" w:rsidTr="00D57E51">
        <w:trPr>
          <w:trHeight w:val="1200"/>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LINGUA/E DI COMPETENZA PER LA REVISIONE</w:t>
            </w:r>
          </w:p>
        </w:tc>
      </w:tr>
      <w:tr w:rsidR="00D57E51" w:rsidRPr="00D57E51" w:rsidTr="00D57E51">
        <w:trPr>
          <w:trHeight w:val="1296"/>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Sei stato associato ad un programma, una ricerca, un progetto o una iniziativa di Umanistica Digitale negli ultimi tre anni?</w:t>
            </w:r>
          </w:p>
        </w:tc>
      </w:tr>
      <w:tr w:rsidR="00D57E51" w:rsidRPr="00D57E51" w:rsidTr="00D57E51">
        <w:trPr>
          <w:trHeight w:val="1200"/>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Sei in possesso di un Master o di un titolo equivalente in Umanistica Digitale o in una disciplina affine?</w:t>
            </w:r>
          </w:p>
        </w:tc>
      </w:tr>
      <w:tr w:rsidR="00D57E51" w:rsidRPr="00D57E51" w:rsidTr="00D57E51">
        <w:trPr>
          <w:trHeight w:val="1280"/>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lastRenderedPageBreak/>
              <w:t>Hai pubblicato articoli o saggi in riviste o volumi (a stampa o in digitale) dedicati all’Umanistica Digitale?</w:t>
            </w:r>
          </w:p>
        </w:tc>
      </w:tr>
      <w:tr w:rsidR="00D57E51" w:rsidRPr="00D57E51" w:rsidTr="00D57E51">
        <w:trPr>
          <w:trHeight w:val="1568"/>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ALTRE INFORMAZIONI CHE SI CONSIDERANO RILEVANTI PER LA CANDIDATURA E L’ATTIVITÀ DI REVISIONE</w:t>
            </w:r>
          </w:p>
        </w:tc>
      </w:tr>
    </w:tbl>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224"/>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Per favore inviare il formulario debitamente compilato a: eadh.conference.2018@gmail.com</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224"/>
        <w:jc w:val="center"/>
        <w:rPr>
          <w:rFonts w:asciiTheme="majorHAnsi" w:eastAsia="Times New Roman" w:hAnsiTheme="majorHAnsi" w:cstheme="majorHAnsi"/>
          <w:b/>
          <w:bCs/>
          <w:sz w:val="20"/>
          <w:szCs w:val="20"/>
        </w:rPr>
      </w:pPr>
      <w:r w:rsidRPr="00D57E51">
        <w:rPr>
          <w:rFonts w:asciiTheme="majorHAnsi" w:eastAsia="Times New Roman" w:hAnsiTheme="majorHAnsi" w:cstheme="majorHAnsi"/>
          <w:b/>
          <w:bCs/>
          <w:sz w:val="20"/>
          <w:szCs w:val="20"/>
        </w:rPr>
        <w:t>prima del 9 aprile 2018</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224"/>
        <w:jc w:val="center"/>
        <w:rPr>
          <w:rFonts w:asciiTheme="majorHAnsi" w:eastAsia="Times New Roman" w:hAnsiTheme="majorHAnsi" w:cstheme="majorHAnsi"/>
          <w:b/>
          <w:bCs/>
          <w:sz w:val="20"/>
          <w:szCs w:val="20"/>
        </w:rPr>
      </w:pP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ind w:left="-224"/>
        <w:jc w:val="center"/>
        <w:rPr>
          <w:rFonts w:asciiTheme="majorHAnsi" w:eastAsia="Times New Roman" w:hAnsiTheme="majorHAnsi" w:cstheme="majorHAnsi"/>
          <w:sz w:val="20"/>
          <w:szCs w:val="20"/>
        </w:rPr>
      </w:pPr>
    </w:p>
    <w:p w:rsidR="00D57E51" w:rsidRPr="00D57E51" w:rsidRDefault="00D57E51" w:rsidP="00D57E5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CALL FOR REVIEWERS: EADH 2018</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Für die erste EADH Konferenz, die vom 7. bis 9. Dezember 2018 in Galway/Irland stattfinden wird, werden noch GutachterInnern gesucht. Das übergreifende Thema der Konferenz lautet „Data in Digital Humanities“. Die Konferenz verfolgt den EADH-Grundsatz der Multilingualität, d.h. Mehrsprachigkeit zu unterstützen und anzuerkennen, dass unsere Forschung mit der jeweiligen Kultur eng verbunden ist und die spezifischen Eigenheiten der Sprache ein essentieller Bestandteil dessen sind. Deshalb ist die EADH darum bemüht, die Diversität und den Dialog zwischen den Kulturen und Sprachen zu fördern und die Bevorzugung einer Kultur/Sprache sowie den Ausschluss von anderen zu vermeiden.</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Konkret akzeptiert die EADH für die Konferenz Einreichungen auf Englisch, Französisch, Deutsch, Italienisch, Spanisch, Russisch und in weiteren Sprachen, sofern entsprechende Gutachter verfügbar sind. Die EADH ist bestrebt, einen breiten und möglichst vielseitigen Gutachterpool aufzubauen. Die BewerberInnen sollten mindestens zwei der folgenden Anforderungen erfüllen:</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zurzeit (oder innerhalb der letzten drei Jahre) professionell an einem institutionellen DH-Programm, -Projekt oder einer -Initiative beteiligt (gewesen) sein.</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mindestens über einen Masterabschluss oder einen entsprechenden Abschluss in einer DH-relevanten Disziplin verfügen (u.a. Geisteswissenschaften, Sozial- und Naturwissenschaften, Bibliothekswissenschaften, Bildende Künste).</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einen DH-spezifischen Aufsatz oder Essay in einer wissenschaftlichen Zeitschrift/Band  veröffentlicht haben.</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br/>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Die KandidatInnen werden gebeten, alle Sprachen anzugeben, in welchen sie Einreichungen begutachten können. Der Call for Papers für die Konferenz wird in Kürze veröffentlicht. Das Begutachtungsverfahren wird voraussichtlich im Mai und Juni erfolgen.</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both"/>
        <w:rPr>
          <w:rFonts w:asciiTheme="majorHAnsi" w:eastAsia="Times New Roman" w:hAnsiTheme="majorHAnsi" w:cstheme="majorHAnsi"/>
          <w:sz w:val="20"/>
          <w:szCs w:val="20"/>
        </w:rPr>
      </w:pPr>
      <w:r w:rsidRPr="00D57E51">
        <w:rPr>
          <w:rFonts w:asciiTheme="majorHAnsi" w:eastAsia="Times New Roman" w:hAnsiTheme="majorHAnsi" w:cstheme="majorHAnsi"/>
          <w:sz w:val="20"/>
          <w:szCs w:val="20"/>
        </w:rPr>
        <w:t xml:space="preserve">Die KandidatInnen werden gebeten, die Informationen und Qualifikationen einzureichen und ihre Bereitschaft als GutachterInnen zu fungieren in dem angefügten Formular anzugeben. Bitte senden sie die Formulare per E-Mail vor dem 9. April 2018 an </w:t>
      </w:r>
      <w:r w:rsidRPr="00D57E51">
        <w:rPr>
          <w:rFonts w:asciiTheme="majorHAnsi" w:eastAsia="Times New Roman" w:hAnsiTheme="majorHAnsi" w:cstheme="majorHAnsi"/>
          <w:b/>
          <w:bCs/>
          <w:sz w:val="20"/>
          <w:szCs w:val="20"/>
        </w:rPr>
        <w:t>eadh.conference.2018@gmail.com</w:t>
      </w:r>
      <w:r w:rsidRPr="00D57E51">
        <w:rPr>
          <w:rFonts w:asciiTheme="majorHAnsi" w:eastAsia="Times New Roman" w:hAnsiTheme="majorHAnsi" w:cstheme="majorHAnsi"/>
          <w:sz w:val="20"/>
          <w:szCs w:val="20"/>
        </w:rPr>
        <w:t>. Selbstnominierungen sind willkommen.</w:t>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br/>
      </w:r>
      <w:r w:rsidRPr="00D57E51">
        <w:rPr>
          <w:rFonts w:asciiTheme="majorHAnsi" w:eastAsia="Times New Roman" w:hAnsiTheme="majorHAnsi" w:cstheme="majorHAnsi"/>
          <w:sz w:val="20"/>
          <w:szCs w:val="20"/>
        </w:rPr>
        <w:br/>
      </w:r>
      <w:r w:rsidRPr="00D57E51">
        <w:rPr>
          <w:rFonts w:asciiTheme="majorHAnsi" w:eastAsia="Times New Roman" w:hAnsiTheme="majorHAnsi" w:cstheme="majorHAnsi"/>
          <w:sz w:val="20"/>
          <w:szCs w:val="20"/>
        </w:rPr>
        <w:br/>
      </w:r>
      <w:r w:rsidRPr="00D57E51">
        <w:rPr>
          <w:rFonts w:asciiTheme="majorHAnsi" w:eastAsia="Times New Roman" w:hAnsiTheme="majorHAnsi" w:cstheme="majorHAnsi"/>
          <w:sz w:val="20"/>
          <w:szCs w:val="20"/>
        </w:rPr>
        <w:lastRenderedPageBreak/>
        <w:br/>
      </w:r>
    </w:p>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 xml:space="preserve">Formular für EADH 2018 Reviewers </w:t>
      </w:r>
    </w:p>
    <w:tbl>
      <w:tblPr>
        <w:tblW w:w="0" w:type="auto"/>
        <w:tblCellMar>
          <w:top w:w="15" w:type="dxa"/>
          <w:left w:w="15" w:type="dxa"/>
          <w:bottom w:w="15" w:type="dxa"/>
          <w:right w:w="15" w:type="dxa"/>
        </w:tblCellMar>
        <w:tblLook w:val="04A0"/>
      </w:tblPr>
      <w:tblGrid>
        <w:gridCol w:w="9189"/>
      </w:tblGrid>
      <w:tr w:rsidR="00D57E51" w:rsidRPr="00D57E51" w:rsidTr="00D57E51">
        <w:trPr>
          <w:trHeight w:val="1696"/>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Name</w:t>
            </w:r>
          </w:p>
        </w:tc>
      </w:tr>
      <w:tr w:rsidR="00D57E51" w:rsidRPr="00D57E51" w:rsidTr="00D57E51">
        <w:trPr>
          <w:trHeight w:val="1696"/>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Adresse der Institution</w:t>
            </w:r>
          </w:p>
        </w:tc>
      </w:tr>
      <w:tr w:rsidR="00D57E51" w:rsidRPr="00D57E51" w:rsidTr="00D57E51">
        <w:trPr>
          <w:trHeight w:val="1696"/>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E-Mail</w:t>
            </w:r>
          </w:p>
        </w:tc>
      </w:tr>
      <w:tr w:rsidR="00D57E51" w:rsidRPr="00D57E51" w:rsidTr="00D57E51">
        <w:trPr>
          <w:trHeight w:val="1696"/>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Sprachen, in welchen Sie die Einreichungen begutachten können</w:t>
            </w:r>
          </w:p>
        </w:tc>
      </w:tr>
      <w:tr w:rsidR="00D57E51" w:rsidRPr="00D57E51" w:rsidTr="00D57E51">
        <w:trPr>
          <w:trHeight w:val="1504"/>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Waren Sie an einem institutionellen DH Programm, Projekt oder einer Initiative innerhalb der letzten drei Jahre beteiligt?</w:t>
            </w:r>
          </w:p>
        </w:tc>
      </w:tr>
      <w:tr w:rsidR="00D57E51" w:rsidRPr="00D57E51" w:rsidTr="00D57E51">
        <w:trPr>
          <w:trHeight w:val="1504"/>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Haben Sie einen Master oder einen äquivalenten Abschluss in einer DH-relevanten Disziplin?</w:t>
            </w:r>
          </w:p>
        </w:tc>
      </w:tr>
      <w:tr w:rsidR="00D57E51" w:rsidRPr="00D57E51" w:rsidTr="00D57E51">
        <w:trPr>
          <w:trHeight w:val="1072"/>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t>Haben Sie einen DH-spezifischen Aufsatz oder Essay in einer wissenschaftlichen Zeitschrift/Band veröffentlicht?</w:t>
            </w:r>
          </w:p>
        </w:tc>
      </w:tr>
      <w:tr w:rsidR="00D57E51" w:rsidRPr="00D57E51" w:rsidTr="00D57E51">
        <w:trPr>
          <w:trHeight w:val="1696"/>
        </w:trPr>
        <w:tc>
          <w:tcPr>
            <w:tcW w:w="0" w:type="auto"/>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line="265" w:lineRule="atLeast"/>
              <w:jc w:val="both"/>
              <w:rPr>
                <w:rFonts w:asciiTheme="majorHAnsi" w:eastAsia="Times New Roman" w:hAnsiTheme="majorHAnsi" w:cstheme="majorHAnsi"/>
                <w:color w:val="auto"/>
                <w:sz w:val="20"/>
                <w:szCs w:val="20"/>
              </w:rPr>
            </w:pPr>
            <w:r w:rsidRPr="00D57E51">
              <w:rPr>
                <w:rFonts w:asciiTheme="majorHAnsi" w:eastAsia="Times New Roman" w:hAnsiTheme="majorHAnsi" w:cstheme="majorHAnsi"/>
                <w:sz w:val="20"/>
                <w:szCs w:val="20"/>
              </w:rPr>
              <w:lastRenderedPageBreak/>
              <w:t>Weitere relevante Informationen</w:t>
            </w:r>
          </w:p>
        </w:tc>
      </w:tr>
    </w:tbl>
    <w:p w:rsidR="00D57E51" w:rsidRPr="00D57E51" w:rsidRDefault="00D57E51" w:rsidP="00D57E51">
      <w:pPr>
        <w:pBdr>
          <w:top w:val="none" w:sz="0" w:space="0" w:color="auto"/>
          <w:left w:val="none" w:sz="0" w:space="0" w:color="auto"/>
          <w:bottom w:val="none" w:sz="0" w:space="0" w:color="auto"/>
          <w:right w:val="none" w:sz="0" w:space="0" w:color="auto"/>
          <w:between w:val="none" w:sz="0" w:space="0" w:color="auto"/>
        </w:pBdr>
        <w:spacing w:after="160" w:line="265" w:lineRule="atLeast"/>
        <w:jc w:val="center"/>
        <w:rPr>
          <w:rFonts w:asciiTheme="majorHAnsi" w:eastAsia="Times New Roman" w:hAnsiTheme="majorHAnsi" w:cstheme="majorHAnsi"/>
          <w:sz w:val="20"/>
          <w:szCs w:val="20"/>
        </w:rPr>
      </w:pPr>
      <w:r w:rsidRPr="00D57E51">
        <w:rPr>
          <w:rFonts w:asciiTheme="majorHAnsi" w:eastAsia="Times New Roman" w:hAnsiTheme="majorHAnsi" w:cstheme="majorHAnsi"/>
          <w:b/>
          <w:bCs/>
          <w:sz w:val="20"/>
          <w:szCs w:val="20"/>
        </w:rPr>
        <w:t>Bitte senden Sie das ausgefüllte Formular per E-Mail bis zum 9. April 2018 an eadh.conference.2018@gmail.com.</w:t>
      </w:r>
    </w:p>
    <w:p w:rsidR="00D57E51" w:rsidRPr="00D57E51" w:rsidRDefault="00D57E51" w:rsidP="00D57E51">
      <w:pPr>
        <w:pStyle w:val="ListParagraph"/>
        <w:numPr>
          <w:ilvl w:val="0"/>
          <w:numId w:val="4"/>
        </w:numPr>
        <w:jc w:val="center"/>
        <w:rPr>
          <w:rFonts w:asciiTheme="majorHAnsi" w:hAnsiTheme="majorHAnsi" w:cstheme="majorHAnsi"/>
          <w:sz w:val="20"/>
          <w:szCs w:val="20"/>
          <w:lang w:val="es-ES"/>
        </w:rPr>
      </w:pPr>
      <w:r w:rsidRPr="00D57E51">
        <w:rPr>
          <w:rFonts w:asciiTheme="majorHAnsi" w:eastAsia="Times New Roman" w:hAnsiTheme="majorHAnsi" w:cstheme="majorHAnsi"/>
          <w:sz w:val="20"/>
          <w:szCs w:val="20"/>
        </w:rPr>
        <w:br/>
      </w:r>
    </w:p>
    <w:sectPr w:rsidR="00D57E51" w:rsidRPr="00D57E51" w:rsidSect="00AF6270">
      <w:pgSz w:w="11909" w:h="16834"/>
      <w:pgMar w:top="1440" w:right="1440" w:bottom="1440" w:left="1440" w:header="0"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40F6"/>
      </v:shape>
    </w:pict>
  </w:numPicBullet>
  <w:abstractNum w:abstractNumId="0">
    <w:nsid w:val="28B84252"/>
    <w:multiLevelType w:val="hybridMultilevel"/>
    <w:tmpl w:val="0EF2C162"/>
    <w:lvl w:ilvl="0" w:tplc="04090007">
      <w:start w:val="1"/>
      <w:numFmt w:val="bullet"/>
      <w:lvlText w:val=""/>
      <w:lvlPicBulletId w:val="0"/>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1">
    <w:nsid w:val="3DB9305C"/>
    <w:multiLevelType w:val="hybridMultilevel"/>
    <w:tmpl w:val="DD303440"/>
    <w:lvl w:ilvl="0" w:tplc="04090009">
      <w:start w:val="1"/>
      <w:numFmt w:val="bullet"/>
      <w:lvlText w:val=""/>
      <w:lvlJc w:val="left"/>
      <w:pPr>
        <w:ind w:left="1488" w:hanging="360"/>
      </w:pPr>
      <w:rPr>
        <w:rFonts w:ascii="Wingdings" w:hAnsi="Wingdings" w:hint="default"/>
      </w:rPr>
    </w:lvl>
    <w:lvl w:ilvl="1" w:tplc="04180003" w:tentative="1">
      <w:start w:val="1"/>
      <w:numFmt w:val="bullet"/>
      <w:lvlText w:val="o"/>
      <w:lvlJc w:val="left"/>
      <w:pPr>
        <w:ind w:left="2208" w:hanging="360"/>
      </w:pPr>
      <w:rPr>
        <w:rFonts w:ascii="Courier New" w:hAnsi="Courier New" w:cs="Courier New" w:hint="default"/>
      </w:rPr>
    </w:lvl>
    <w:lvl w:ilvl="2" w:tplc="04180005" w:tentative="1">
      <w:start w:val="1"/>
      <w:numFmt w:val="bullet"/>
      <w:lvlText w:val=""/>
      <w:lvlJc w:val="left"/>
      <w:pPr>
        <w:ind w:left="2928" w:hanging="360"/>
      </w:pPr>
      <w:rPr>
        <w:rFonts w:ascii="Wingdings" w:hAnsi="Wingdings" w:hint="default"/>
      </w:rPr>
    </w:lvl>
    <w:lvl w:ilvl="3" w:tplc="04180001" w:tentative="1">
      <w:start w:val="1"/>
      <w:numFmt w:val="bullet"/>
      <w:lvlText w:val=""/>
      <w:lvlJc w:val="left"/>
      <w:pPr>
        <w:ind w:left="3648" w:hanging="360"/>
      </w:pPr>
      <w:rPr>
        <w:rFonts w:ascii="Symbol" w:hAnsi="Symbol" w:hint="default"/>
      </w:rPr>
    </w:lvl>
    <w:lvl w:ilvl="4" w:tplc="04180003" w:tentative="1">
      <w:start w:val="1"/>
      <w:numFmt w:val="bullet"/>
      <w:lvlText w:val="o"/>
      <w:lvlJc w:val="left"/>
      <w:pPr>
        <w:ind w:left="4368" w:hanging="360"/>
      </w:pPr>
      <w:rPr>
        <w:rFonts w:ascii="Courier New" w:hAnsi="Courier New" w:cs="Courier New" w:hint="default"/>
      </w:rPr>
    </w:lvl>
    <w:lvl w:ilvl="5" w:tplc="04180005" w:tentative="1">
      <w:start w:val="1"/>
      <w:numFmt w:val="bullet"/>
      <w:lvlText w:val=""/>
      <w:lvlJc w:val="left"/>
      <w:pPr>
        <w:ind w:left="5088" w:hanging="360"/>
      </w:pPr>
      <w:rPr>
        <w:rFonts w:ascii="Wingdings" w:hAnsi="Wingdings" w:hint="default"/>
      </w:rPr>
    </w:lvl>
    <w:lvl w:ilvl="6" w:tplc="04180001" w:tentative="1">
      <w:start w:val="1"/>
      <w:numFmt w:val="bullet"/>
      <w:lvlText w:val=""/>
      <w:lvlJc w:val="left"/>
      <w:pPr>
        <w:ind w:left="5808" w:hanging="360"/>
      </w:pPr>
      <w:rPr>
        <w:rFonts w:ascii="Symbol" w:hAnsi="Symbol" w:hint="default"/>
      </w:rPr>
    </w:lvl>
    <w:lvl w:ilvl="7" w:tplc="04180003" w:tentative="1">
      <w:start w:val="1"/>
      <w:numFmt w:val="bullet"/>
      <w:lvlText w:val="o"/>
      <w:lvlJc w:val="left"/>
      <w:pPr>
        <w:ind w:left="6528" w:hanging="360"/>
      </w:pPr>
      <w:rPr>
        <w:rFonts w:ascii="Courier New" w:hAnsi="Courier New" w:cs="Courier New" w:hint="default"/>
      </w:rPr>
    </w:lvl>
    <w:lvl w:ilvl="8" w:tplc="04180005" w:tentative="1">
      <w:start w:val="1"/>
      <w:numFmt w:val="bullet"/>
      <w:lvlText w:val=""/>
      <w:lvlJc w:val="left"/>
      <w:pPr>
        <w:ind w:left="7248" w:hanging="360"/>
      </w:pPr>
      <w:rPr>
        <w:rFonts w:ascii="Wingdings" w:hAnsi="Wingdings" w:hint="default"/>
      </w:rPr>
    </w:lvl>
  </w:abstractNum>
  <w:abstractNum w:abstractNumId="2">
    <w:nsid w:val="547857CC"/>
    <w:multiLevelType w:val="hybridMultilevel"/>
    <w:tmpl w:val="CA42BD8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3F617B5"/>
    <w:multiLevelType w:val="hybridMultilevel"/>
    <w:tmpl w:val="FBA20790"/>
    <w:lvl w:ilvl="0" w:tplc="0409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AF6270"/>
    <w:rsid w:val="007E1868"/>
    <w:rsid w:val="00AF6270"/>
    <w:rsid w:val="00BC722A"/>
    <w:rsid w:val="00D57E5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o-RO" w:eastAsia="ro-R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68"/>
  </w:style>
  <w:style w:type="paragraph" w:styleId="Heading1">
    <w:name w:val="heading 1"/>
    <w:basedOn w:val="normal0"/>
    <w:next w:val="normal0"/>
    <w:rsid w:val="00AF6270"/>
    <w:pPr>
      <w:keepNext/>
      <w:keepLines/>
      <w:spacing w:before="400" w:after="120"/>
      <w:outlineLvl w:val="0"/>
    </w:pPr>
    <w:rPr>
      <w:sz w:val="40"/>
      <w:szCs w:val="40"/>
    </w:rPr>
  </w:style>
  <w:style w:type="paragraph" w:styleId="Heading2">
    <w:name w:val="heading 2"/>
    <w:basedOn w:val="normal0"/>
    <w:next w:val="normal0"/>
    <w:rsid w:val="00AF6270"/>
    <w:pPr>
      <w:keepNext/>
      <w:keepLines/>
      <w:spacing w:before="360" w:after="120"/>
      <w:outlineLvl w:val="1"/>
    </w:pPr>
    <w:rPr>
      <w:sz w:val="32"/>
      <w:szCs w:val="32"/>
    </w:rPr>
  </w:style>
  <w:style w:type="paragraph" w:styleId="Heading3">
    <w:name w:val="heading 3"/>
    <w:basedOn w:val="normal0"/>
    <w:next w:val="normal0"/>
    <w:rsid w:val="00AF6270"/>
    <w:pPr>
      <w:keepNext/>
      <w:keepLines/>
      <w:spacing w:before="320" w:after="80"/>
      <w:outlineLvl w:val="2"/>
    </w:pPr>
    <w:rPr>
      <w:color w:val="434343"/>
      <w:sz w:val="28"/>
      <w:szCs w:val="28"/>
    </w:rPr>
  </w:style>
  <w:style w:type="paragraph" w:styleId="Heading4">
    <w:name w:val="heading 4"/>
    <w:basedOn w:val="normal0"/>
    <w:next w:val="normal0"/>
    <w:rsid w:val="00AF6270"/>
    <w:pPr>
      <w:keepNext/>
      <w:keepLines/>
      <w:spacing w:before="280" w:after="80"/>
      <w:outlineLvl w:val="3"/>
    </w:pPr>
    <w:rPr>
      <w:color w:val="666666"/>
      <w:sz w:val="24"/>
      <w:szCs w:val="24"/>
    </w:rPr>
  </w:style>
  <w:style w:type="paragraph" w:styleId="Heading5">
    <w:name w:val="heading 5"/>
    <w:basedOn w:val="normal0"/>
    <w:next w:val="normal0"/>
    <w:rsid w:val="00AF6270"/>
    <w:pPr>
      <w:keepNext/>
      <w:keepLines/>
      <w:spacing w:before="240" w:after="80"/>
      <w:outlineLvl w:val="4"/>
    </w:pPr>
    <w:rPr>
      <w:color w:val="666666"/>
    </w:rPr>
  </w:style>
  <w:style w:type="paragraph" w:styleId="Heading6">
    <w:name w:val="heading 6"/>
    <w:basedOn w:val="normal0"/>
    <w:next w:val="normal0"/>
    <w:rsid w:val="00AF627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6270"/>
  </w:style>
  <w:style w:type="paragraph" w:styleId="Title">
    <w:name w:val="Title"/>
    <w:basedOn w:val="normal0"/>
    <w:next w:val="normal0"/>
    <w:rsid w:val="00AF6270"/>
    <w:pPr>
      <w:keepNext/>
      <w:keepLines/>
      <w:spacing w:after="60"/>
    </w:pPr>
    <w:rPr>
      <w:sz w:val="52"/>
      <w:szCs w:val="52"/>
    </w:rPr>
  </w:style>
  <w:style w:type="paragraph" w:styleId="Subtitle">
    <w:name w:val="Subtitle"/>
    <w:basedOn w:val="normal0"/>
    <w:next w:val="normal0"/>
    <w:rsid w:val="00AF6270"/>
    <w:pPr>
      <w:keepNext/>
      <w:keepLines/>
      <w:spacing w:after="320"/>
    </w:pPr>
    <w:rPr>
      <w:color w:val="666666"/>
      <w:sz w:val="30"/>
      <w:szCs w:val="30"/>
    </w:rPr>
  </w:style>
  <w:style w:type="table" w:customStyle="1" w:styleId="a">
    <w:basedOn w:val="TableNormal"/>
    <w:rsid w:val="00AF6270"/>
    <w:tblPr>
      <w:tblStyleRowBandSize w:val="1"/>
      <w:tblStyleColBandSize w:val="1"/>
      <w:tblInd w:w="0" w:type="dxa"/>
      <w:tblCellMar>
        <w:top w:w="100" w:type="dxa"/>
        <w:left w:w="100" w:type="dxa"/>
        <w:bottom w:w="100" w:type="dxa"/>
        <w:right w:w="100" w:type="dxa"/>
      </w:tblCellMar>
    </w:tblPr>
  </w:style>
  <w:style w:type="paragraph" w:customStyle="1" w:styleId="Normal1">
    <w:name w:val="Normal1"/>
    <w:rsid w:val="00D57E51"/>
    <w:rPr>
      <w:lang w:val="en-US"/>
    </w:rPr>
  </w:style>
  <w:style w:type="paragraph" w:styleId="ListParagraph">
    <w:name w:val="List Paragraph"/>
    <w:basedOn w:val="Normal"/>
    <w:uiPriority w:val="34"/>
    <w:qFormat/>
    <w:rsid w:val="00D57E51"/>
    <w:pPr>
      <w:ind w:left="720"/>
      <w:contextualSpacing/>
    </w:pPr>
  </w:style>
  <w:style w:type="paragraph" w:styleId="NormalWeb">
    <w:name w:val="Normal (Web)"/>
    <w:basedOn w:val="Normal"/>
    <w:uiPriority w:val="99"/>
    <w:unhideWhenUsed/>
    <w:rsid w:val="00D57E5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61070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2078</Words>
  <Characters>12055</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Corina</cp:lastModifiedBy>
  <cp:revision>3</cp:revision>
  <dcterms:created xsi:type="dcterms:W3CDTF">2018-03-14T07:13:00Z</dcterms:created>
  <dcterms:modified xsi:type="dcterms:W3CDTF">2018-03-16T15:07:00Z</dcterms:modified>
</cp:coreProperties>
</file>