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93CA" w14:textId="77777777" w:rsidR="00FF0608" w:rsidRPr="008C6031" w:rsidRDefault="00FF0608" w:rsidP="00FF0608">
      <w:pPr>
        <w:spacing w:before="240"/>
        <w:jc w:val="center"/>
        <w:rPr>
          <w:rFonts w:ascii="Times New Roman" w:hAnsi="Times New Roman" w:cs="Times New Roman"/>
          <w:b/>
          <w:bCs/>
          <w:sz w:val="30"/>
          <w:szCs w:val="30"/>
        </w:rPr>
      </w:pPr>
      <w:r w:rsidRPr="008C6031">
        <w:rPr>
          <w:rFonts w:ascii="Times New Roman" w:hAnsi="Times New Roman" w:cs="Times New Roman"/>
          <w:b/>
          <w:bCs/>
          <w:sz w:val="30"/>
          <w:szCs w:val="30"/>
        </w:rPr>
        <w:t>HỌC VIỆN CÔNG NGHỆ BƯU CHÍNH VIỄN THÔNG</w:t>
      </w:r>
    </w:p>
    <w:p w14:paraId="63D257FD" w14:textId="77777777" w:rsidR="00FF0608" w:rsidRPr="008C6031" w:rsidRDefault="00FF0608" w:rsidP="00FF0608">
      <w:pPr>
        <w:jc w:val="center"/>
        <w:rPr>
          <w:rFonts w:ascii="Times New Roman" w:hAnsi="Times New Roman" w:cs="Times New Roman"/>
          <w:b/>
          <w:bCs/>
          <w:sz w:val="30"/>
          <w:szCs w:val="30"/>
        </w:rPr>
      </w:pPr>
      <w:r w:rsidRPr="008C6031">
        <w:rPr>
          <w:rFonts w:ascii="Times New Roman" w:hAnsi="Times New Roman" w:cs="Times New Roman"/>
          <w:b/>
          <w:bCs/>
          <w:sz w:val="30"/>
          <w:szCs w:val="30"/>
        </w:rPr>
        <w:t>KHOA CÔNG NGHỆ THÔNG TIN</w:t>
      </w:r>
    </w:p>
    <w:p w14:paraId="17867A2D" w14:textId="77777777" w:rsidR="00FF0608" w:rsidRPr="008C6031" w:rsidRDefault="00FF0608" w:rsidP="00FF0608">
      <w:pPr>
        <w:jc w:val="center"/>
        <w:rPr>
          <w:rFonts w:ascii="Times New Roman" w:hAnsi="Times New Roman" w:cs="Times New Roman"/>
          <w:b/>
          <w:bCs/>
          <w:sz w:val="30"/>
          <w:szCs w:val="30"/>
        </w:rPr>
      </w:pPr>
    </w:p>
    <w:p w14:paraId="1D09CE17" w14:textId="77777777" w:rsidR="006A4F33" w:rsidRPr="008C6031" w:rsidRDefault="006A4F33" w:rsidP="00FF0608">
      <w:pPr>
        <w:jc w:val="center"/>
        <w:rPr>
          <w:rFonts w:ascii="Times New Roman" w:hAnsi="Times New Roman" w:cs="Times New Roman"/>
          <w:b/>
          <w:bCs/>
          <w:sz w:val="30"/>
          <w:szCs w:val="30"/>
        </w:rPr>
      </w:pPr>
    </w:p>
    <w:p w14:paraId="1C34159C" w14:textId="77777777" w:rsidR="006A4F33" w:rsidRPr="008C6031" w:rsidRDefault="006A4F33" w:rsidP="00FF0608">
      <w:pPr>
        <w:jc w:val="center"/>
        <w:rPr>
          <w:rFonts w:ascii="Times New Roman" w:hAnsi="Times New Roman" w:cs="Times New Roman"/>
          <w:b/>
          <w:bCs/>
        </w:rPr>
      </w:pPr>
    </w:p>
    <w:p w14:paraId="152DBF91" w14:textId="77777777" w:rsidR="006A4F33" w:rsidRPr="008C6031" w:rsidRDefault="006A4F33" w:rsidP="00FF0608">
      <w:pPr>
        <w:jc w:val="center"/>
        <w:rPr>
          <w:rFonts w:ascii="Times New Roman" w:hAnsi="Times New Roman" w:cs="Times New Roman"/>
          <w:b/>
          <w:bCs/>
        </w:rPr>
      </w:pPr>
    </w:p>
    <w:p w14:paraId="171AD281" w14:textId="77777777" w:rsidR="003500C2" w:rsidRPr="008C6031" w:rsidRDefault="00FF0608" w:rsidP="003500C2">
      <w:pPr>
        <w:jc w:val="center"/>
        <w:rPr>
          <w:rFonts w:ascii="Times New Roman" w:hAnsi="Times New Roman" w:cs="Times New Roman"/>
          <w:b/>
          <w:bCs/>
        </w:rPr>
      </w:pPr>
      <w:r w:rsidRPr="008C6031">
        <w:rPr>
          <w:rFonts w:ascii="Times New Roman" w:hAnsi="Times New Roman" w:cs="Times New Roman"/>
          <w:b/>
          <w:bCs/>
          <w:noProof/>
        </w:rPr>
        <w:drawing>
          <wp:inline distT="0" distB="0" distL="0" distR="0" wp14:anchorId="7AEB13E1" wp14:editId="276694C1">
            <wp:extent cx="1488223" cy="1350645"/>
            <wp:effectExtent l="0" t="0" r="0" b="0"/>
            <wp:docPr id="21197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30680" name=""/>
                    <pic:cNvPicPr/>
                  </pic:nvPicPr>
                  <pic:blipFill>
                    <a:blip r:embed="rId8"/>
                    <a:stretch>
                      <a:fillRect/>
                    </a:stretch>
                  </pic:blipFill>
                  <pic:spPr>
                    <a:xfrm>
                      <a:off x="0" y="0"/>
                      <a:ext cx="1527514" cy="1386304"/>
                    </a:xfrm>
                    <a:prstGeom prst="rect">
                      <a:avLst/>
                    </a:prstGeom>
                  </pic:spPr>
                </pic:pic>
              </a:graphicData>
            </a:graphic>
          </wp:inline>
        </w:drawing>
      </w:r>
    </w:p>
    <w:p w14:paraId="7B0A5482" w14:textId="77777777" w:rsidR="003500C2" w:rsidRPr="008C6031" w:rsidRDefault="003500C2" w:rsidP="003500C2">
      <w:pPr>
        <w:jc w:val="center"/>
        <w:rPr>
          <w:rFonts w:ascii="Times New Roman" w:hAnsi="Times New Roman" w:cs="Times New Roman"/>
          <w:b/>
          <w:bCs/>
        </w:rPr>
      </w:pPr>
    </w:p>
    <w:p w14:paraId="56590187" w14:textId="77777777" w:rsidR="003500C2" w:rsidRPr="008C6031" w:rsidRDefault="003500C2" w:rsidP="003500C2">
      <w:pPr>
        <w:jc w:val="center"/>
        <w:rPr>
          <w:rFonts w:ascii="Times New Roman" w:hAnsi="Times New Roman" w:cs="Times New Roman"/>
          <w:b/>
          <w:bCs/>
        </w:rPr>
      </w:pPr>
    </w:p>
    <w:p w14:paraId="2F9C6D17" w14:textId="77777777" w:rsidR="003500C2" w:rsidRPr="008C6031" w:rsidRDefault="003500C2" w:rsidP="003500C2">
      <w:pPr>
        <w:jc w:val="center"/>
        <w:rPr>
          <w:rFonts w:ascii="Times New Roman" w:hAnsi="Times New Roman" w:cs="Times New Roman"/>
          <w:b/>
          <w:bCs/>
        </w:rPr>
      </w:pPr>
    </w:p>
    <w:p w14:paraId="1F11C50D" w14:textId="77777777" w:rsidR="00D704D6" w:rsidRPr="008C6031" w:rsidRDefault="00D704D6" w:rsidP="003500C2">
      <w:pPr>
        <w:jc w:val="center"/>
        <w:rPr>
          <w:rFonts w:ascii="Times New Roman" w:hAnsi="Times New Roman" w:cs="Times New Roman"/>
          <w:b/>
          <w:bCs/>
        </w:rPr>
      </w:pPr>
    </w:p>
    <w:p w14:paraId="07C15852" w14:textId="77777777" w:rsidR="00D704D6" w:rsidRPr="008C6031" w:rsidRDefault="00D704D6" w:rsidP="003500C2">
      <w:pPr>
        <w:jc w:val="center"/>
        <w:rPr>
          <w:rFonts w:ascii="Times New Roman" w:hAnsi="Times New Roman" w:cs="Times New Roman"/>
          <w:b/>
          <w:bCs/>
        </w:rPr>
      </w:pPr>
    </w:p>
    <w:p w14:paraId="1F65F80A" w14:textId="77777777" w:rsidR="00D704D6" w:rsidRPr="008C6031" w:rsidRDefault="00D704D6" w:rsidP="003500C2">
      <w:pPr>
        <w:jc w:val="center"/>
        <w:rPr>
          <w:rFonts w:ascii="Times New Roman" w:hAnsi="Times New Roman" w:cs="Times New Roman"/>
          <w:b/>
          <w:bCs/>
        </w:rPr>
      </w:pPr>
    </w:p>
    <w:p w14:paraId="25E95E98" w14:textId="77777777" w:rsidR="003500C2" w:rsidRPr="008C6031" w:rsidRDefault="003500C2" w:rsidP="00D704D6">
      <w:pPr>
        <w:jc w:val="center"/>
        <w:rPr>
          <w:rFonts w:ascii="Times New Roman" w:hAnsi="Times New Roman" w:cs="Times New Roman"/>
          <w:b/>
          <w:bCs/>
          <w:sz w:val="30"/>
          <w:szCs w:val="30"/>
        </w:rPr>
      </w:pPr>
      <w:r w:rsidRPr="008C6031">
        <w:rPr>
          <w:rFonts w:ascii="Times New Roman" w:hAnsi="Times New Roman" w:cs="Times New Roman"/>
          <w:b/>
          <w:bCs/>
          <w:sz w:val="30"/>
          <w:szCs w:val="30"/>
          <w:lang w:val="en-US"/>
        </w:rPr>
        <w:t>DATABASE DESIGN TERM PROJECT</w:t>
      </w:r>
    </w:p>
    <w:p w14:paraId="04DEA139" w14:textId="77777777" w:rsidR="003500C2" w:rsidRPr="008C6031" w:rsidRDefault="003500C2" w:rsidP="00FF0608">
      <w:pPr>
        <w:jc w:val="center"/>
        <w:rPr>
          <w:rFonts w:ascii="Times New Roman" w:hAnsi="Times New Roman" w:cs="Times New Roman"/>
          <w:b/>
          <w:bCs/>
          <w:sz w:val="30"/>
          <w:szCs w:val="30"/>
        </w:rPr>
      </w:pPr>
    </w:p>
    <w:p w14:paraId="6BDBBD6E" w14:textId="77777777" w:rsidR="003500C2" w:rsidRPr="008C6031" w:rsidRDefault="003500C2" w:rsidP="00FF0608">
      <w:pPr>
        <w:jc w:val="center"/>
        <w:rPr>
          <w:rFonts w:ascii="Times New Roman" w:hAnsi="Times New Roman" w:cs="Times New Roman"/>
          <w:b/>
          <w:bCs/>
        </w:rPr>
      </w:pPr>
    </w:p>
    <w:p w14:paraId="67FF07DD" w14:textId="77777777" w:rsidR="003500C2" w:rsidRPr="008C6031" w:rsidRDefault="003500C2" w:rsidP="00FF0608">
      <w:pPr>
        <w:jc w:val="center"/>
        <w:rPr>
          <w:rFonts w:ascii="Times New Roman" w:hAnsi="Times New Roman" w:cs="Times New Roman"/>
          <w:b/>
          <w:bCs/>
        </w:rPr>
      </w:pPr>
    </w:p>
    <w:p w14:paraId="3DDDA07F" w14:textId="77777777" w:rsidR="003500C2" w:rsidRPr="008C6031" w:rsidRDefault="003500C2" w:rsidP="00FF0608">
      <w:pPr>
        <w:jc w:val="center"/>
        <w:rPr>
          <w:rFonts w:ascii="Times New Roman" w:hAnsi="Times New Roman" w:cs="Times New Roman"/>
          <w:b/>
          <w:bCs/>
          <w:sz w:val="26"/>
          <w:szCs w:val="26"/>
          <w:lang w:val="en-US"/>
        </w:rPr>
      </w:pPr>
      <w:r w:rsidRPr="008C6031">
        <w:rPr>
          <w:rFonts w:ascii="Times New Roman" w:hAnsi="Times New Roman" w:cs="Times New Roman"/>
          <w:sz w:val="26"/>
          <w:szCs w:val="26"/>
        </w:rPr>
        <w:t>Database system for a construction company with multiple projects</w:t>
      </w:r>
    </w:p>
    <w:p w14:paraId="7A630199" w14:textId="77777777" w:rsidR="003500C2" w:rsidRPr="008C6031" w:rsidRDefault="003500C2" w:rsidP="003500C2">
      <w:pPr>
        <w:jc w:val="center"/>
        <w:rPr>
          <w:rFonts w:ascii="Times New Roman" w:hAnsi="Times New Roman" w:cs="Times New Roman"/>
          <w:sz w:val="26"/>
          <w:szCs w:val="26"/>
        </w:rPr>
      </w:pPr>
    </w:p>
    <w:p w14:paraId="43414624" w14:textId="77777777" w:rsidR="003500C2" w:rsidRPr="008C6031" w:rsidRDefault="003500C2" w:rsidP="003500C2">
      <w:pPr>
        <w:jc w:val="center"/>
        <w:rPr>
          <w:rFonts w:ascii="Times New Roman" w:hAnsi="Times New Roman" w:cs="Times New Roman"/>
        </w:rPr>
      </w:pPr>
    </w:p>
    <w:p w14:paraId="3A2C9AC9" w14:textId="77777777" w:rsidR="003500C2" w:rsidRPr="008C6031" w:rsidRDefault="003500C2" w:rsidP="003500C2">
      <w:pPr>
        <w:jc w:val="center"/>
        <w:rPr>
          <w:rFonts w:ascii="Times New Roman" w:hAnsi="Times New Roman" w:cs="Times New Roman"/>
        </w:rPr>
      </w:pPr>
    </w:p>
    <w:p w14:paraId="5C3AE457" w14:textId="77777777" w:rsidR="003500C2" w:rsidRPr="008C6031" w:rsidRDefault="003500C2" w:rsidP="003500C2">
      <w:pPr>
        <w:jc w:val="both"/>
        <w:rPr>
          <w:rFonts w:ascii="Times New Roman" w:eastAsia="Times New Roman" w:hAnsi="Times New Roman" w:cs="Times New Roman"/>
          <w:sz w:val="26"/>
          <w:szCs w:val="26"/>
        </w:rPr>
      </w:pPr>
      <w:r w:rsidRPr="008C6031">
        <w:rPr>
          <w:rFonts w:ascii="Times New Roman" w:eastAsia="Times New Roman" w:hAnsi="Times New Roman" w:cs="Times New Roman"/>
        </w:rPr>
        <w:t xml:space="preserve">                                  </w:t>
      </w:r>
      <w:r w:rsidRPr="008C6031">
        <w:rPr>
          <w:rFonts w:ascii="Times New Roman" w:eastAsia="Times New Roman" w:hAnsi="Times New Roman" w:cs="Times New Roman"/>
          <w:sz w:val="26"/>
          <w:szCs w:val="26"/>
        </w:rPr>
        <w:t>Course: Database [E24-Class 5].</w:t>
      </w:r>
    </w:p>
    <w:p w14:paraId="5A56B6D8" w14:textId="77777777" w:rsidR="003500C2" w:rsidRPr="008C6031" w:rsidRDefault="003500C2" w:rsidP="003500C2">
      <w:pPr>
        <w:jc w:val="both"/>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Team: 5.</w:t>
      </w:r>
    </w:p>
    <w:p w14:paraId="4BB1631F" w14:textId="77777777" w:rsidR="003500C2" w:rsidRPr="008C6031" w:rsidRDefault="003500C2" w:rsidP="003500C2">
      <w:pPr>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Members:</w:t>
      </w:r>
    </w:p>
    <w:p w14:paraId="6F347041" w14:textId="77777777" w:rsidR="003500C2" w:rsidRPr="008C6031" w:rsidRDefault="003500C2" w:rsidP="003500C2">
      <w:pPr>
        <w:jc w:val="both"/>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Lê Anh Minh - B24DCCE180.</w:t>
      </w:r>
    </w:p>
    <w:p w14:paraId="49C35F34" w14:textId="77777777" w:rsidR="003500C2" w:rsidRPr="008C6031" w:rsidRDefault="003500C2" w:rsidP="003500C2">
      <w:pPr>
        <w:jc w:val="both"/>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Ứng Trọng Trình - B24DCCE271.</w:t>
      </w:r>
    </w:p>
    <w:p w14:paraId="672835D0" w14:textId="77777777" w:rsidR="003500C2" w:rsidRPr="008C6031" w:rsidRDefault="003500C2" w:rsidP="003500C2">
      <w:pPr>
        <w:jc w:val="both"/>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Nguyễn Đinh Anh Quân - B24DCCE222.</w:t>
      </w:r>
    </w:p>
    <w:p w14:paraId="0CA56A4C" w14:textId="77777777" w:rsidR="00FF0608" w:rsidRPr="003050B5" w:rsidRDefault="00FF0608" w:rsidP="003500C2">
      <w:pPr>
        <w:ind w:left="2880" w:firstLine="720"/>
        <w:jc w:val="both"/>
        <w:rPr>
          <w:rFonts w:ascii="Times New Roman" w:hAnsi="Times New Roman" w:cs="Times New Roman"/>
          <w:sz w:val="26"/>
          <w:szCs w:val="26"/>
        </w:rPr>
      </w:pPr>
    </w:p>
    <w:p w14:paraId="40EB9125" w14:textId="77777777" w:rsidR="00FF0608" w:rsidRPr="008C6031" w:rsidRDefault="00FF0608" w:rsidP="003500C2">
      <w:pPr>
        <w:jc w:val="both"/>
        <w:rPr>
          <w:rFonts w:ascii="Times New Roman" w:hAnsi="Times New Roman" w:cs="Times New Roman"/>
          <w:sz w:val="26"/>
          <w:szCs w:val="26"/>
        </w:rPr>
      </w:pPr>
    </w:p>
    <w:p w14:paraId="282C0060" w14:textId="77777777" w:rsidR="00FF0608" w:rsidRPr="008C6031" w:rsidRDefault="003500C2" w:rsidP="003500C2">
      <w:pPr>
        <w:rPr>
          <w:rFonts w:ascii="Times New Roman" w:hAnsi="Times New Roman" w:cs="Times New Roman"/>
          <w:b/>
          <w:bCs/>
          <w:sz w:val="26"/>
          <w:szCs w:val="26"/>
        </w:rPr>
        <w:sectPr w:rsidR="00FF0608" w:rsidRPr="008C6031" w:rsidSect="00FF0608">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8C6031">
        <w:rPr>
          <w:rFonts w:ascii="Times New Roman" w:hAnsi="Times New Roman" w:cs="Times New Roman"/>
          <w:b/>
          <w:bCs/>
          <w:sz w:val="26"/>
          <w:szCs w:val="26"/>
        </w:rPr>
        <w:tab/>
      </w:r>
      <w:r w:rsidRPr="008C6031">
        <w:rPr>
          <w:rFonts w:ascii="Times New Roman" w:hAnsi="Times New Roman" w:cs="Times New Roman"/>
          <w:b/>
          <w:bCs/>
          <w:sz w:val="26"/>
          <w:szCs w:val="26"/>
        </w:rPr>
        <w:tab/>
      </w:r>
      <w:r w:rsidRPr="008C6031">
        <w:rPr>
          <w:rFonts w:ascii="Times New Roman" w:hAnsi="Times New Roman" w:cs="Times New Roman"/>
          <w:b/>
          <w:bCs/>
          <w:sz w:val="26"/>
          <w:szCs w:val="26"/>
        </w:rPr>
        <w:tab/>
        <w:t xml:space="preserve">  </w:t>
      </w:r>
      <w:r w:rsidRPr="008C6031">
        <w:rPr>
          <w:rFonts w:ascii="Times New Roman" w:hAnsi="Times New Roman" w:cs="Times New Roman"/>
          <w:sz w:val="26"/>
          <w:szCs w:val="26"/>
        </w:rPr>
        <w:t xml:space="preserve"> </w:t>
      </w:r>
      <w:r w:rsidRPr="008C6031">
        <w:rPr>
          <w:rFonts w:ascii="Times New Roman" w:hAnsi="Times New Roman" w:cs="Times New Roman"/>
          <w:sz w:val="26"/>
          <w:szCs w:val="26"/>
          <w:lang w:val="en-US"/>
        </w:rPr>
        <w:t>Instructor:</w:t>
      </w:r>
      <w:r w:rsidRPr="008C6031">
        <w:rPr>
          <w:rFonts w:ascii="Times New Roman" w:hAnsi="Times New Roman" w:cs="Times New Roman"/>
          <w:sz w:val="26"/>
          <w:szCs w:val="26"/>
        </w:rPr>
        <w:t xml:space="preserve"> Nguyễn Đình Hoá.</w:t>
      </w:r>
    </w:p>
    <w:p w14:paraId="01E9338A" w14:textId="539E3368" w:rsidR="00D5028F" w:rsidRPr="00632681" w:rsidRDefault="00D704D6" w:rsidP="00632681">
      <w:pPr>
        <w:jc w:val="center"/>
        <w:rPr>
          <w:rFonts w:ascii="Times New Roman" w:hAnsi="Times New Roman" w:cs="Times New Roman"/>
          <w:b/>
          <w:bCs/>
          <w:sz w:val="26"/>
          <w:szCs w:val="26"/>
          <w:lang w:val="en-US"/>
        </w:rPr>
      </w:pPr>
      <w:r w:rsidRPr="00632681">
        <w:rPr>
          <w:rFonts w:ascii="Times New Roman" w:hAnsi="Times New Roman" w:cs="Times New Roman"/>
          <w:b/>
          <w:bCs/>
          <w:sz w:val="26"/>
          <w:szCs w:val="26"/>
          <w:lang w:val="en-US"/>
        </w:rPr>
        <w:lastRenderedPageBreak/>
        <w:t>REQUIREMENT ANALYSIS</w:t>
      </w:r>
    </w:p>
    <w:p w14:paraId="6A6AF68B" w14:textId="77777777" w:rsidR="003D0B67" w:rsidRPr="00632681" w:rsidRDefault="00000000">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Company background and scenario</w:t>
      </w:r>
    </w:p>
    <w:p w14:paraId="2481224B"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Overview</w:t>
      </w:r>
    </w:p>
    <w:p w14:paraId="090D6207" w14:textId="77777777" w:rsidR="003D0B67" w:rsidRPr="00632681" w:rsidRDefault="00000000">
      <w:pPr>
        <w:spacing w:after="10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A34Build is a general contractor handling civil infrastructure, commercial buildings, and industrial facilities. The company runs multiple active projects at the same time across different sites. Each project has fixed deadlines, strict budgets, and safety requirements. Daily work involves field engineers, site managers, equipment operators, heavy machinery, specialized subcontractors, and tons of building materials.</w:t>
      </w:r>
    </w:p>
    <w:p w14:paraId="617664A8" w14:textId="77777777" w:rsidR="003D0B67" w:rsidRPr="00632681" w:rsidRDefault="00000000">
      <w:pPr>
        <w:spacing w:after="10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company currently relies on spreadsheets and paper logs. This causes scheduling delays, budget overruns, inventory loss at job sites, and slow cost tracking. The goal is to build a centralized relational database to manage projects, staff, equipment, materials, subcontracts, and site safety.</w:t>
      </w:r>
    </w:p>
    <w:p w14:paraId="16007120"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Main business operations</w:t>
      </w:r>
    </w:p>
    <w:p w14:paraId="2A00A847" w14:textId="77777777" w:rsidR="003D0B67" w:rsidRPr="00632681" w:rsidRDefault="00000000">
      <w:pPr>
        <w:spacing w:after="10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covers seven main operational areas:</w:t>
      </w:r>
    </w:p>
    <w:p w14:paraId="7644627D"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contracts, job sites, phases, and task schedules.</w:t>
      </w:r>
    </w:p>
    <w:p w14:paraId="3883462E"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Workforce: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roles, reporting hierarchy, certifications, and task assignments.</w:t>
      </w:r>
    </w:p>
    <w:p w14:paraId="1F28146D"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Owned and rented machinery, site deployments, run hours, and maintenance logs.</w:t>
      </w:r>
    </w:p>
    <w:p w14:paraId="5FA45889"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Suppliers, purchase orders, site deliveries, and stock levels.</w:t>
      </w:r>
    </w:p>
    <w:p w14:paraId="3EE56FCA"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Trade specialties, contract agreements, and safety ratings.</w:t>
      </w:r>
    </w:p>
    <w:p w14:paraId="02FE6111" w14:textId="77777777" w:rsidR="003D0B67" w:rsidRPr="00632681" w:rsidRDefault="00000000">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Budget tracking against spending on labor, equipment, materials, and subcontracts.</w:t>
      </w:r>
    </w:p>
    <w:p w14:paraId="3A7A97AB" w14:textId="766D212A" w:rsidR="004B41FE" w:rsidRPr="00632681" w:rsidRDefault="00000000" w:rsidP="00632681">
      <w:pPr>
        <w:pStyle w:val="ListParagraph"/>
        <w:numPr>
          <w:ilvl w:val="0"/>
          <w:numId w:val="3"/>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Safety audits, inspection scores, and incident reports.</w:t>
      </w:r>
    </w:p>
    <w:p w14:paraId="0C19575C" w14:textId="77777777" w:rsidR="003D0B67" w:rsidRPr="00632681" w:rsidRDefault="00000000">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 requirements</w:t>
      </w:r>
    </w:p>
    <w:p w14:paraId="43392EE7"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Entity sets</w:t>
      </w:r>
    </w:p>
    <w:p w14:paraId="03C91C87"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entity sets</w:t>
      </w:r>
    </w:p>
    <w:p w14:paraId="55581AE4"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Company departments (Civil Engineering, Heavy Fleet, Procurement, Safety, Finance).</w:t>
      </w:r>
    </w:p>
    <w:p w14:paraId="300C9158"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Full-time and field staff (engineers, managers, operators, inspectors).</w:t>
      </w:r>
    </w:p>
    <w:p w14:paraId="6D30A1C0"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Public agencies and private developers that hire the company.</w:t>
      </w:r>
    </w:p>
    <w:p w14:paraId="7DBA3935"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Construction contracts with defined budgets and delivery schedules.</w:t>
      </w:r>
    </w:p>
    <w:p w14:paraId="6C31AD33"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Physical work locations for a project.</w:t>
      </w:r>
    </w:p>
    <w:p w14:paraId="48CE5C9C"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 packages within a project phase assigned to workers.</w:t>
      </w:r>
    </w:p>
    <w:p w14:paraId="2FC3B9D8"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Heavy machinery and vehicles.</w:t>
      </w:r>
    </w:p>
    <w:p w14:paraId="02BD5FE6"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Vendors supplying raw materials and parts.</w:t>
      </w:r>
    </w:p>
    <w:p w14:paraId="3614B885"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Standard catalog items (cement, rebar, gravel, pipes).</w:t>
      </w:r>
    </w:p>
    <w:p w14:paraId="53F7A879"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PURCHASE_ORDER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Purchase orders sent to suppliers.</w:t>
      </w:r>
    </w:p>
    <w:p w14:paraId="5F0718D9"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Outside contractors hired for specialized trades.</w:t>
      </w:r>
    </w:p>
    <w:p w14:paraId="2E513671"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Periodic site safety audits.</w:t>
      </w:r>
    </w:p>
    <w:p w14:paraId="7CA25F52" w14:textId="77777777" w:rsidR="003D0B67" w:rsidRPr="00632681" w:rsidRDefault="00000000">
      <w:pPr>
        <w:pStyle w:val="ListParagraph"/>
        <w:numPr>
          <w:ilvl w:val="0"/>
          <w:numId w:val="4"/>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Logs of workplace accidents, equipment damage, or near-misses.</w:t>
      </w:r>
    </w:p>
    <w:p w14:paraId="7C2FB78F"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entity sets</w:t>
      </w:r>
    </w:p>
    <w:p w14:paraId="4DA1E302" w14:textId="77777777" w:rsidR="003D0B67" w:rsidRPr="00632681" w:rsidRDefault="00000000">
      <w:pPr>
        <w:pStyle w:val="ListParagraph"/>
        <w:numPr>
          <w:ilvl w:val="0"/>
          <w:numId w:val="5"/>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Family members of an employee for benefits and emergency contact.</w:t>
      </w:r>
    </w:p>
    <w:p w14:paraId="568E9985"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p w14:paraId="37A45C55"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HAS_DEPENDENT</w:t>
      </w:r>
    </w:p>
    <w:p w14:paraId="3776FAA0"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DependentName</w:t>
      </w:r>
    </w:p>
    <w:p w14:paraId="6A79AC7B" w14:textId="77777777" w:rsidR="003D0B67" w:rsidRPr="00632681" w:rsidRDefault="00000000">
      <w:pPr>
        <w:pStyle w:val="ListParagraph"/>
        <w:numPr>
          <w:ilvl w:val="0"/>
          <w:numId w:val="5"/>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Stages within a project (Foundation, Structure, Finishing).</w:t>
      </w:r>
    </w:p>
    <w:p w14:paraId="58DADB26"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5F16334B"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CONSISTS_OF_PHASES</w:t>
      </w:r>
    </w:p>
    <w:p w14:paraId="71BAB310"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PhaseNumber</w:t>
      </w:r>
    </w:p>
    <w:p w14:paraId="22745F74" w14:textId="77777777" w:rsidR="003D0B67" w:rsidRPr="00632681" w:rsidRDefault="00000000">
      <w:pPr>
        <w:pStyle w:val="ListParagraph"/>
        <w:numPr>
          <w:ilvl w:val="0"/>
          <w:numId w:val="5"/>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Individual line items on a purchase order.</w:t>
      </w:r>
    </w:p>
    <w:p w14:paraId="657EBBAE"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p>
    <w:p w14:paraId="49F2FA8C"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CONTAINS_ITEM</w:t>
      </w:r>
    </w:p>
    <w:p w14:paraId="09829BC3"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LineNumber</w:t>
      </w:r>
    </w:p>
    <w:p w14:paraId="729E4594" w14:textId="77777777" w:rsidR="003D0B67" w:rsidRPr="00632681" w:rsidRDefault="00000000">
      <w:pPr>
        <w:pStyle w:val="ListParagraph"/>
        <w:numPr>
          <w:ilvl w:val="0"/>
          <w:numId w:val="5"/>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Service and repair logs for a machine.</w:t>
      </w:r>
    </w:p>
    <w:p w14:paraId="3CE03261"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p>
    <w:p w14:paraId="7FF99790"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HAS_MAINTENANCE</w:t>
      </w:r>
    </w:p>
    <w:p w14:paraId="253877D5" w14:textId="77777777" w:rsidR="003D0B67" w:rsidRPr="00632681" w:rsidRDefault="00000000" w:rsidP="004B41FE">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RecordNumber</w:t>
      </w:r>
    </w:p>
    <w:p w14:paraId="0259FE6C" w14:textId="77777777" w:rsidR="004B41FE" w:rsidRPr="00632681" w:rsidRDefault="004B41FE" w:rsidP="004B41FE">
      <w:pPr>
        <w:pStyle w:val="ListParagraph"/>
        <w:spacing w:after="60"/>
        <w:ind w:left="108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82391E"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Attributes</w:t>
      </w:r>
    </w:p>
    <w:p w14:paraId="0BD62379"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entity sets</w:t>
      </w:r>
    </w:p>
    <w:p w14:paraId="311B8ED5"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p>
    <w:tbl>
      <w:tblPr>
        <w:tblStyle w:val="GridTable1Light"/>
        <w:tblW w:w="9026" w:type="dxa"/>
        <w:tblLook w:val="04A0" w:firstRow="1" w:lastRow="0" w:firstColumn="1" w:lastColumn="0" w:noHBand="0" w:noVBand="1"/>
      </w:tblPr>
      <w:tblGrid>
        <w:gridCol w:w="2000"/>
        <w:gridCol w:w="1600"/>
        <w:gridCol w:w="5426"/>
      </w:tblGrid>
      <w:tr w:rsidR="003D0B67" w:rsidRPr="00632681" w14:paraId="4ECD8A20"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9434BD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5C1FF86"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2E74B842"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5E0F77C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E38D8C6"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DeptID</w:t>
            </w:r>
          </w:p>
        </w:tc>
        <w:tc>
          <w:tcPr>
            <w:tcW w:w="1600" w:type="dxa"/>
          </w:tcPr>
          <w:p w14:paraId="25E0F40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41FE910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department code (e.g., D01)</w:t>
            </w:r>
          </w:p>
        </w:tc>
      </w:tr>
      <w:tr w:rsidR="003D0B67" w:rsidRPr="00632681" w14:paraId="7FCB4C6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2725E1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DeptName</w:t>
            </w:r>
          </w:p>
        </w:tc>
        <w:tc>
          <w:tcPr>
            <w:tcW w:w="1600" w:type="dxa"/>
          </w:tcPr>
          <w:p w14:paraId="4890618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5FB968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name</w:t>
            </w:r>
          </w:p>
        </w:tc>
      </w:tr>
      <w:tr w:rsidR="003D0B67" w:rsidRPr="00632681" w14:paraId="6B3F009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53EF99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OfficeLocation</w:t>
            </w:r>
          </w:p>
        </w:tc>
        <w:tc>
          <w:tcPr>
            <w:tcW w:w="1600" w:type="dxa"/>
          </w:tcPr>
          <w:p w14:paraId="4BF8E3C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6461FC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 room or floor</w:t>
            </w:r>
          </w:p>
        </w:tc>
      </w:tr>
      <w:tr w:rsidR="003D0B67" w:rsidRPr="00632681" w14:paraId="3F9CC82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B07A4F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w:t>
            </w:r>
          </w:p>
        </w:tc>
        <w:tc>
          <w:tcPr>
            <w:tcW w:w="1600" w:type="dxa"/>
          </w:tcPr>
          <w:p w14:paraId="1F512D7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84AFB7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operating budget</w:t>
            </w:r>
          </w:p>
        </w:tc>
      </w:tr>
    </w:tbl>
    <w:p w14:paraId="7CB7A9E1"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D068A"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tbl>
      <w:tblPr>
        <w:tblStyle w:val="GridTable1Light"/>
        <w:tblW w:w="9026" w:type="dxa"/>
        <w:tblLook w:val="04A0" w:firstRow="1" w:lastRow="0" w:firstColumn="1" w:lastColumn="0" w:noHBand="0" w:noVBand="1"/>
      </w:tblPr>
      <w:tblGrid>
        <w:gridCol w:w="2000"/>
        <w:gridCol w:w="1600"/>
        <w:gridCol w:w="5426"/>
      </w:tblGrid>
      <w:tr w:rsidR="003D0B67" w:rsidRPr="00632681" w14:paraId="2262721E"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1F0A1E5"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77F85CB"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23C67AF"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34BF77B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5C0B36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EmpID</w:t>
            </w:r>
          </w:p>
        </w:tc>
        <w:tc>
          <w:tcPr>
            <w:tcW w:w="1600" w:type="dxa"/>
          </w:tcPr>
          <w:p w14:paraId="3CAE58D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79330B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employee identifier</w:t>
            </w:r>
          </w:p>
        </w:tc>
      </w:tr>
      <w:tr w:rsidR="003D0B67" w:rsidRPr="00632681" w14:paraId="46CB00A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060DF5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1600" w:type="dxa"/>
          </w:tcPr>
          <w:p w14:paraId="0F65762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4272BD0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FirstName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MiddleName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LastName</w:t>
            </w:r>
          </w:p>
        </w:tc>
      </w:tr>
      <w:tr w:rsidR="003D0B67" w:rsidRPr="00632681" w14:paraId="5E9EB17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4E5B0B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Address</w:t>
            </w:r>
          </w:p>
        </w:tc>
        <w:tc>
          <w:tcPr>
            <w:tcW w:w="1600" w:type="dxa"/>
          </w:tcPr>
          <w:p w14:paraId="2AB9E58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38A64B2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Street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3D0B67" w:rsidRPr="00632681" w14:paraId="408F224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90C3F2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w:t>
            </w:r>
          </w:p>
        </w:tc>
        <w:tc>
          <w:tcPr>
            <w:tcW w:w="1600" w:type="dxa"/>
          </w:tcPr>
          <w:p w14:paraId="35DFE28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903598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w:t>
            </w:r>
          </w:p>
        </w:tc>
      </w:tr>
      <w:tr w:rsidR="003D0B67" w:rsidRPr="00632681" w14:paraId="36A9154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E22F68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1600" w:type="dxa"/>
          </w:tcPr>
          <w:p w14:paraId="2E577E3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6D92E00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date minus date of birth</w:t>
            </w:r>
          </w:p>
        </w:tc>
      </w:tr>
      <w:tr w:rsidR="003D0B67" w:rsidRPr="00632681" w14:paraId="1391280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FA323F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
        </w:tc>
        <w:tc>
          <w:tcPr>
            <w:tcW w:w="1600" w:type="dxa"/>
          </w:tcPr>
          <w:p w14:paraId="00A83B7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0FCF6B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 start date</w:t>
            </w:r>
          </w:p>
        </w:tc>
      </w:tr>
      <w:tr w:rsidR="003D0B67" w:rsidRPr="00632681" w14:paraId="1AE0B18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2B8F17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c>
          <w:tcPr>
            <w:tcW w:w="1600" w:type="dxa"/>
          </w:tcPr>
          <w:p w14:paraId="4C14AED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0850A1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 base salary</w:t>
            </w:r>
          </w:p>
        </w:tc>
      </w:tr>
      <w:tr w:rsidR="003D0B67" w:rsidRPr="00632681" w14:paraId="282372A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9066E9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JobTitle</w:t>
            </w:r>
          </w:p>
        </w:tc>
        <w:tc>
          <w:tcPr>
            <w:tcW w:w="1600" w:type="dxa"/>
          </w:tcPr>
          <w:p w14:paraId="46CD70B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2692E5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title (Site Engineer, Crane Operator)</w:t>
            </w:r>
          </w:p>
        </w:tc>
      </w:tr>
      <w:tr w:rsidR="003D0B67" w:rsidRPr="00632681" w14:paraId="65F0897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2F17F1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c>
        <w:tc>
          <w:tcPr>
            <w:tcW w:w="1600" w:type="dxa"/>
          </w:tcPr>
          <w:p w14:paraId="35A4EE0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134C01D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company email</w:t>
            </w:r>
          </w:p>
        </w:tc>
      </w:tr>
      <w:tr w:rsidR="003D0B67" w:rsidRPr="00632681" w14:paraId="58F5BCC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7D7C3E6"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PhoneNumber</w:t>
            </w:r>
          </w:p>
        </w:tc>
        <w:tc>
          <w:tcPr>
            <w:tcW w:w="1600" w:type="dxa"/>
          </w:tcPr>
          <w:p w14:paraId="0B83249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411EE2F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632681" w14:paraId="4FCAC23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656F33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Certifications</w:t>
            </w:r>
          </w:p>
        </w:tc>
        <w:tc>
          <w:tcPr>
            <w:tcW w:w="1600" w:type="dxa"/>
          </w:tcPr>
          <w:p w14:paraId="30BE045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04B9324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Licenses and certificates (OSHA, Crane Class A)</w:t>
            </w:r>
          </w:p>
        </w:tc>
      </w:tr>
    </w:tbl>
    <w:p w14:paraId="308A359D"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379C41"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bl>
      <w:tblPr>
        <w:tblStyle w:val="GridTable1Light"/>
        <w:tblW w:w="9026" w:type="dxa"/>
        <w:tblLook w:val="04A0" w:firstRow="1" w:lastRow="0" w:firstColumn="1" w:lastColumn="0" w:noHBand="0" w:noVBand="1"/>
      </w:tblPr>
      <w:tblGrid>
        <w:gridCol w:w="2000"/>
        <w:gridCol w:w="1600"/>
        <w:gridCol w:w="5426"/>
      </w:tblGrid>
      <w:tr w:rsidR="003D0B67" w:rsidRPr="00632681" w14:paraId="7BC17DF8"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D7249C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483FFF2"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6FEE5C5"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2CE616D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90A974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ClientID</w:t>
            </w:r>
          </w:p>
        </w:tc>
        <w:tc>
          <w:tcPr>
            <w:tcW w:w="1600" w:type="dxa"/>
          </w:tcPr>
          <w:p w14:paraId="3659F56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34293BC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client identifier</w:t>
            </w:r>
          </w:p>
        </w:tc>
      </w:tr>
      <w:tr w:rsidR="003D0B67" w:rsidRPr="00632681" w14:paraId="7781839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206BA4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ClientName</w:t>
            </w:r>
          </w:p>
        </w:tc>
        <w:tc>
          <w:tcPr>
            <w:tcW w:w="1600" w:type="dxa"/>
          </w:tcPr>
          <w:p w14:paraId="2725FC6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750F2D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or company name</w:t>
            </w:r>
          </w:p>
        </w:tc>
      </w:tr>
      <w:tr w:rsidR="003D0B67" w:rsidRPr="00632681" w14:paraId="0C05D13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EA11A95"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ClientType</w:t>
            </w:r>
          </w:p>
        </w:tc>
        <w:tc>
          <w:tcPr>
            <w:tcW w:w="1600" w:type="dxa"/>
          </w:tcPr>
          <w:p w14:paraId="458595E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0D5901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 (Government, Commercial, Residential, Industrial)</w:t>
            </w:r>
          </w:p>
        </w:tc>
      </w:tr>
      <w:tr w:rsidR="003D0B67" w:rsidRPr="00632681" w14:paraId="56D492C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6392046"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ContactPerson</w:t>
            </w:r>
          </w:p>
        </w:tc>
        <w:tc>
          <w:tcPr>
            <w:tcW w:w="1600" w:type="dxa"/>
          </w:tcPr>
          <w:p w14:paraId="6897F4B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894282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contact person</w:t>
            </w:r>
          </w:p>
        </w:tc>
      </w:tr>
      <w:tr w:rsidR="003D0B67" w:rsidRPr="00632681" w14:paraId="75A9B8B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40F510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4AA5567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3F3A91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address</w:t>
            </w:r>
          </w:p>
        </w:tc>
      </w:tr>
      <w:tr w:rsidR="003D0B67" w:rsidRPr="00632681" w14:paraId="4E6136B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B20C9AF"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03E5F9D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28AEA0F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632681" w14:paraId="7F21629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27CB2F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04E9A4B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125FC55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tax code</w:t>
            </w:r>
          </w:p>
        </w:tc>
      </w:tr>
    </w:tbl>
    <w:p w14:paraId="3ECF67CC"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DDCCB"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tbl>
      <w:tblPr>
        <w:tblStyle w:val="GridTable1Light"/>
        <w:tblW w:w="9026" w:type="dxa"/>
        <w:tblLook w:val="04A0" w:firstRow="1" w:lastRow="0" w:firstColumn="1" w:lastColumn="0" w:noHBand="0" w:noVBand="1"/>
      </w:tblPr>
      <w:tblGrid>
        <w:gridCol w:w="2007"/>
        <w:gridCol w:w="1599"/>
        <w:gridCol w:w="5420"/>
      </w:tblGrid>
      <w:tr w:rsidR="003D0B67" w:rsidRPr="00632681" w14:paraId="03BE2EDF"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59C2FD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3E4FC23"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2A9B62A"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05A4FFA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218CAA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ProjectID</w:t>
            </w:r>
          </w:p>
        </w:tc>
        <w:tc>
          <w:tcPr>
            <w:tcW w:w="1600" w:type="dxa"/>
          </w:tcPr>
          <w:p w14:paraId="7C24020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C6E7C5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code (e.g., PRJ-2026-001)</w:t>
            </w:r>
          </w:p>
        </w:tc>
      </w:tr>
      <w:tr w:rsidR="003D0B67" w:rsidRPr="00632681" w14:paraId="0748607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5EF9E2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ProjectName</w:t>
            </w:r>
          </w:p>
        </w:tc>
        <w:tc>
          <w:tcPr>
            <w:tcW w:w="1600" w:type="dxa"/>
          </w:tcPr>
          <w:p w14:paraId="74930FC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8D0A4A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r>
      <w:tr w:rsidR="003D0B67" w:rsidRPr="00632681" w14:paraId="3FD44F5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EA9CD55"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p>
        </w:tc>
        <w:tc>
          <w:tcPr>
            <w:tcW w:w="1600" w:type="dxa"/>
          </w:tcPr>
          <w:p w14:paraId="53372BB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695E73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start date</w:t>
            </w:r>
          </w:p>
        </w:tc>
      </w:tr>
      <w:tr w:rsidR="003D0B67" w:rsidRPr="00632681" w14:paraId="6C480DF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EF3DFE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PlannedEndDate</w:t>
            </w:r>
          </w:p>
        </w:tc>
        <w:tc>
          <w:tcPr>
            <w:tcW w:w="1600" w:type="dxa"/>
          </w:tcPr>
          <w:p w14:paraId="7CE2201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9F738B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Contractual deadline</w:t>
            </w:r>
          </w:p>
        </w:tc>
      </w:tr>
      <w:tr w:rsidR="003D0B67" w:rsidRPr="00632681" w14:paraId="0EE5117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34C80C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ActualEndDate</w:t>
            </w:r>
          </w:p>
        </w:tc>
        <w:tc>
          <w:tcPr>
            <w:tcW w:w="1600" w:type="dxa"/>
          </w:tcPr>
          <w:p w14:paraId="48F4B65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F04315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completion date (null if ongoing)</w:t>
            </w:r>
          </w:p>
        </w:tc>
      </w:tr>
      <w:tr w:rsidR="003D0B67" w:rsidRPr="00632681" w14:paraId="3D2A54F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4DB299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ProjectDuration</w:t>
            </w:r>
          </w:p>
        </w:tc>
        <w:tc>
          <w:tcPr>
            <w:tcW w:w="1600" w:type="dxa"/>
          </w:tcPr>
          <w:p w14:paraId="66D7644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702E597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Elapsed days from StartDate to ActualEndDate or today</w:t>
            </w:r>
          </w:p>
        </w:tc>
      </w:tr>
      <w:tr w:rsidR="003D0B67" w:rsidRPr="00632681" w14:paraId="1EA06A7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C0A469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EstimatedBudget</w:t>
            </w:r>
          </w:p>
        </w:tc>
        <w:tc>
          <w:tcPr>
            <w:tcW w:w="1600" w:type="dxa"/>
          </w:tcPr>
          <w:p w14:paraId="51431E4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6ED09D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 budget limit</w:t>
            </w:r>
          </w:p>
        </w:tc>
      </w:tr>
      <w:tr w:rsidR="003D0B67" w:rsidRPr="00632681" w14:paraId="77DB101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B20D80F"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ActualCost</w:t>
            </w:r>
          </w:p>
        </w:tc>
        <w:tc>
          <w:tcPr>
            <w:tcW w:w="1600" w:type="dxa"/>
          </w:tcPr>
          <w:p w14:paraId="060D6AD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4BC8F7E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cost of labor, equipment, materials, and subcontracts</w:t>
            </w:r>
          </w:p>
        </w:tc>
      </w:tr>
      <w:tr w:rsidR="003D0B67" w:rsidRPr="00632681" w14:paraId="0655B34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A042A0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600" w:type="dxa"/>
          </w:tcPr>
          <w:p w14:paraId="7CCD1DE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4009B6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In-Progress, Suspended, Completed</w:t>
            </w:r>
          </w:p>
        </w:tc>
      </w:tr>
    </w:tbl>
    <w:p w14:paraId="20CB78DF" w14:textId="77777777" w:rsidR="004B41FE" w:rsidRPr="00632681" w:rsidRDefault="004B41FE">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E8C0D4"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p>
    <w:tbl>
      <w:tblPr>
        <w:tblStyle w:val="GridTable1Light"/>
        <w:tblW w:w="9026" w:type="dxa"/>
        <w:tblLook w:val="04A0" w:firstRow="1" w:lastRow="0" w:firstColumn="1" w:lastColumn="0" w:noHBand="0" w:noVBand="1"/>
      </w:tblPr>
      <w:tblGrid>
        <w:gridCol w:w="2455"/>
        <w:gridCol w:w="1570"/>
        <w:gridCol w:w="5001"/>
      </w:tblGrid>
      <w:tr w:rsidR="003D0B67" w:rsidRPr="00632681" w14:paraId="1091AEA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43A593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5D7E32EE"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D74B006"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48E7E12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FE6C3D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SiteID</w:t>
            </w:r>
          </w:p>
        </w:tc>
        <w:tc>
          <w:tcPr>
            <w:tcW w:w="1600" w:type="dxa"/>
          </w:tcPr>
          <w:p w14:paraId="12F2FFC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F4AF00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site identifier</w:t>
            </w:r>
          </w:p>
        </w:tc>
      </w:tr>
      <w:tr w:rsidR="003D0B67" w:rsidRPr="00632681" w14:paraId="5C639E4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2B4E15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SiteName</w:t>
            </w:r>
          </w:p>
        </w:tc>
        <w:tc>
          <w:tcPr>
            <w:tcW w:w="1600" w:type="dxa"/>
          </w:tcPr>
          <w:p w14:paraId="7034C5F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39B003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name or sector</w:t>
            </w:r>
          </w:p>
        </w:tc>
      </w:tr>
      <w:tr w:rsidR="003D0B67" w:rsidRPr="00632681" w14:paraId="67CF8E9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4BC36B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LocationCoordinates</w:t>
            </w:r>
          </w:p>
        </w:tc>
        <w:tc>
          <w:tcPr>
            <w:tcW w:w="1600" w:type="dxa"/>
          </w:tcPr>
          <w:p w14:paraId="738C601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6B4F99E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Latitude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Longitude</w:t>
            </w:r>
          </w:p>
        </w:tc>
      </w:tr>
      <w:tr w:rsidR="003D0B67" w:rsidRPr="00632681" w14:paraId="28D45DE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09D9A0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1600" w:type="dxa"/>
          </w:tcPr>
          <w:p w14:paraId="592A1B3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3F61DFD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StreetAddress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City_Province</w:t>
            </w:r>
          </w:p>
        </w:tc>
      </w:tr>
      <w:tr w:rsidR="003D0B67" w:rsidRPr="00632681" w14:paraId="3816438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622F58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EnvironmentalPermit</w:t>
            </w:r>
          </w:p>
        </w:tc>
        <w:tc>
          <w:tcPr>
            <w:tcW w:w="1600" w:type="dxa"/>
          </w:tcPr>
          <w:p w14:paraId="363225F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CE8551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Environmental permit number</w:t>
            </w:r>
          </w:p>
        </w:tc>
      </w:tr>
      <w:tr w:rsidR="003D0B67" w:rsidRPr="00632681" w14:paraId="0E22B26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92A686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SiteStatus</w:t>
            </w:r>
          </w:p>
        </w:tc>
        <w:tc>
          <w:tcPr>
            <w:tcW w:w="1600" w:type="dxa"/>
          </w:tcPr>
          <w:p w14:paraId="7AF39AF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E8C0ED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state (Preparation, Active, Handed_Over)</w:t>
            </w:r>
          </w:p>
        </w:tc>
      </w:tr>
    </w:tbl>
    <w:p w14:paraId="642351AA"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00D9B3"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bl>
      <w:tblPr>
        <w:tblStyle w:val="GridTable1Light"/>
        <w:tblW w:w="9026" w:type="dxa"/>
        <w:tblLook w:val="04A0" w:firstRow="1" w:lastRow="0" w:firstColumn="1" w:lastColumn="0" w:noHBand="0" w:noVBand="1"/>
      </w:tblPr>
      <w:tblGrid>
        <w:gridCol w:w="2281"/>
        <w:gridCol w:w="1566"/>
        <w:gridCol w:w="5179"/>
      </w:tblGrid>
      <w:tr w:rsidR="003D0B67" w:rsidRPr="00632681" w14:paraId="2C88EF4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DAC73E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6BE84B5F"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9A07A84"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6F678A4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C510C2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TaskID</w:t>
            </w:r>
          </w:p>
        </w:tc>
        <w:tc>
          <w:tcPr>
            <w:tcW w:w="1600" w:type="dxa"/>
          </w:tcPr>
          <w:p w14:paraId="6C4D04D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61BECA6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task identifier</w:t>
            </w:r>
          </w:p>
        </w:tc>
      </w:tr>
      <w:tr w:rsidR="003D0B67" w:rsidRPr="00632681" w14:paraId="7B3C36D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2310D8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TaskName</w:t>
            </w:r>
          </w:p>
        </w:tc>
        <w:tc>
          <w:tcPr>
            <w:tcW w:w="1600" w:type="dxa"/>
          </w:tcPr>
          <w:p w14:paraId="5EE1BDF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5410A7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name (Pour pile B12)</w:t>
            </w:r>
          </w:p>
        </w:tc>
      </w:tr>
      <w:tr w:rsidR="003D0B67" w:rsidRPr="00632681" w14:paraId="4BDA5EF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012049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EstimatedHours</w:t>
            </w:r>
          </w:p>
        </w:tc>
        <w:tc>
          <w:tcPr>
            <w:tcW w:w="1600" w:type="dxa"/>
          </w:tcPr>
          <w:p w14:paraId="5E461CB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2C99EB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 work hours</w:t>
            </w:r>
          </w:p>
        </w:tc>
      </w:tr>
      <w:tr w:rsidR="003D0B67" w:rsidRPr="00632681" w14:paraId="340BC6D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37B1CE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ActualHours</w:t>
            </w:r>
          </w:p>
        </w:tc>
        <w:tc>
          <w:tcPr>
            <w:tcW w:w="1600" w:type="dxa"/>
          </w:tcPr>
          <w:p w14:paraId="7511841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3C0557F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worker hours logged on this task</w:t>
            </w:r>
          </w:p>
        </w:tc>
      </w:tr>
      <w:tr w:rsidR="003D0B67" w:rsidRPr="00632681" w14:paraId="43F9F4A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2D7FD7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ScheduledStartDate</w:t>
            </w:r>
          </w:p>
        </w:tc>
        <w:tc>
          <w:tcPr>
            <w:tcW w:w="1600" w:type="dxa"/>
          </w:tcPr>
          <w:p w14:paraId="7323DCD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1DC857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start date</w:t>
            </w:r>
          </w:p>
        </w:tc>
      </w:tr>
      <w:tr w:rsidR="003D0B67" w:rsidRPr="00632681" w14:paraId="0B9E8FC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72ADE1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ScheduledEndDate</w:t>
            </w:r>
          </w:p>
        </w:tc>
        <w:tc>
          <w:tcPr>
            <w:tcW w:w="1600" w:type="dxa"/>
          </w:tcPr>
          <w:p w14:paraId="7297002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5ECE1C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end date</w:t>
            </w:r>
          </w:p>
        </w:tc>
      </w:tr>
      <w:tr w:rsidR="003D0B67" w:rsidRPr="00632681" w14:paraId="1A66EBD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CFF4C4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ActualEndDate</w:t>
            </w:r>
          </w:p>
        </w:tc>
        <w:tc>
          <w:tcPr>
            <w:tcW w:w="1600" w:type="dxa"/>
          </w:tcPr>
          <w:p w14:paraId="491EA22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73F81E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completion date (null if ongoing)</w:t>
            </w:r>
          </w:p>
        </w:tc>
      </w:tr>
      <w:tr w:rsidR="003D0B67" w:rsidRPr="00632681" w14:paraId="2B73A25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9731D3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PriorityLevel</w:t>
            </w:r>
          </w:p>
        </w:tc>
        <w:tc>
          <w:tcPr>
            <w:tcW w:w="1600" w:type="dxa"/>
          </w:tcPr>
          <w:p w14:paraId="50343C4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EF8D79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Medium, High, Urgent</w:t>
            </w:r>
          </w:p>
        </w:tc>
      </w:tr>
      <w:tr w:rsidR="003D0B67" w:rsidRPr="00632681" w14:paraId="3A5A506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E28697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TaskStatus</w:t>
            </w:r>
          </w:p>
        </w:tc>
        <w:tc>
          <w:tcPr>
            <w:tcW w:w="1600" w:type="dxa"/>
          </w:tcPr>
          <w:p w14:paraId="3F63672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3792A5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state (Pending, In_Progress, Completed, Blocked)</w:t>
            </w:r>
          </w:p>
        </w:tc>
      </w:tr>
    </w:tbl>
    <w:p w14:paraId="35CA6DFC"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A20BC"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p>
    <w:tbl>
      <w:tblPr>
        <w:tblStyle w:val="GridTable1Light"/>
        <w:tblW w:w="9026" w:type="dxa"/>
        <w:tblLook w:val="04A0" w:firstRow="1" w:lastRow="0" w:firstColumn="1" w:lastColumn="0" w:noHBand="0" w:noVBand="1"/>
      </w:tblPr>
      <w:tblGrid>
        <w:gridCol w:w="2000"/>
        <w:gridCol w:w="1600"/>
        <w:gridCol w:w="5426"/>
      </w:tblGrid>
      <w:tr w:rsidR="003D0B67" w:rsidRPr="00632681" w14:paraId="66B968F5"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DF68B0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63FCD33"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8B018F0"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5B69CC6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1FC5A9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EquipmentID</w:t>
            </w:r>
          </w:p>
        </w:tc>
        <w:tc>
          <w:tcPr>
            <w:tcW w:w="1600" w:type="dxa"/>
          </w:tcPr>
          <w:p w14:paraId="792B452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C094A0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asset code</w:t>
            </w:r>
          </w:p>
        </w:tc>
      </w:tr>
      <w:tr w:rsidR="003D0B67" w:rsidRPr="00632681" w14:paraId="247DC2A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4D4624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tc>
        <w:tc>
          <w:tcPr>
            <w:tcW w:w="1600" w:type="dxa"/>
          </w:tcPr>
          <w:p w14:paraId="62CB91E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6A9A07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and model (CAT 320D)</w:t>
            </w:r>
          </w:p>
        </w:tc>
      </w:tr>
      <w:tr w:rsidR="003D0B67" w:rsidRPr="00632681" w14:paraId="584EF32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7A08CAF"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SerialNumber</w:t>
            </w:r>
          </w:p>
        </w:tc>
        <w:tc>
          <w:tcPr>
            <w:tcW w:w="1600" w:type="dxa"/>
          </w:tcPr>
          <w:p w14:paraId="3541C22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36C2554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Manufacturer serial number</w:t>
            </w:r>
          </w:p>
        </w:tc>
      </w:tr>
      <w:tr w:rsidR="003D0B67" w:rsidRPr="00632681" w14:paraId="66E62C4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7D27E3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600" w:type="dxa"/>
          </w:tcPr>
          <w:p w14:paraId="1140475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9FE96A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Excavator, Crane, Truck, Paver, Mixer</w:t>
            </w:r>
          </w:p>
        </w:tc>
      </w:tr>
      <w:tr w:rsidR="003D0B67" w:rsidRPr="00632681" w14:paraId="3ABA1B9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73E898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Ownership</w:t>
            </w:r>
          </w:p>
        </w:tc>
        <w:tc>
          <w:tcPr>
            <w:tcW w:w="1600" w:type="dxa"/>
          </w:tcPr>
          <w:p w14:paraId="252F983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DEEBC4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Owned or Rented</w:t>
            </w:r>
          </w:p>
        </w:tc>
      </w:tr>
      <w:tr w:rsidR="003D0B67" w:rsidRPr="00632681" w14:paraId="5ABA77C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0C1D00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p>
        </w:tc>
        <w:tc>
          <w:tcPr>
            <w:tcW w:w="1600" w:type="dxa"/>
          </w:tcPr>
          <w:p w14:paraId="7656FB7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1F9799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per operating hour</w:t>
            </w:r>
          </w:p>
        </w:tc>
      </w:tr>
      <w:tr w:rsidR="003D0B67" w:rsidRPr="00632681" w14:paraId="3F05F54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E92435F"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CurrentStatus</w:t>
            </w:r>
          </w:p>
        </w:tc>
        <w:tc>
          <w:tcPr>
            <w:tcW w:w="1600" w:type="dxa"/>
          </w:tcPr>
          <w:p w14:paraId="0C2F6CD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26EC84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Deployed, Under-Maintenance, Retired</w:t>
            </w:r>
          </w:p>
        </w:tc>
      </w:tr>
      <w:tr w:rsidR="003D0B67" w:rsidRPr="00632681" w14:paraId="0F7E94F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2A07CF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TotalRunHours</w:t>
            </w:r>
          </w:p>
        </w:tc>
        <w:tc>
          <w:tcPr>
            <w:tcW w:w="1600" w:type="dxa"/>
          </w:tcPr>
          <w:p w14:paraId="41E5E79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2BF274F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operating hours across all jobs</w:t>
            </w:r>
          </w:p>
        </w:tc>
      </w:tr>
    </w:tbl>
    <w:p w14:paraId="06253155"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23171"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p>
    <w:tbl>
      <w:tblPr>
        <w:tblStyle w:val="GridTable1Light"/>
        <w:tblW w:w="9026" w:type="dxa"/>
        <w:tblLook w:val="04A0" w:firstRow="1" w:lastRow="0" w:firstColumn="1" w:lastColumn="0" w:noHBand="0" w:noVBand="1"/>
      </w:tblPr>
      <w:tblGrid>
        <w:gridCol w:w="2065"/>
        <w:gridCol w:w="1595"/>
        <w:gridCol w:w="5366"/>
      </w:tblGrid>
      <w:tr w:rsidR="003D0B67" w:rsidRPr="00632681" w14:paraId="6DB23F51"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F8F924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1EC23B6"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2B22B624"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414ED2B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A34082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SupplierID</w:t>
            </w:r>
          </w:p>
        </w:tc>
        <w:tc>
          <w:tcPr>
            <w:tcW w:w="1600" w:type="dxa"/>
          </w:tcPr>
          <w:p w14:paraId="69289DA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5634C3F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vendor identifier</w:t>
            </w:r>
          </w:p>
        </w:tc>
      </w:tr>
      <w:tr w:rsidR="003D0B67" w:rsidRPr="00632681" w14:paraId="100EAA6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7F5A2B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CompanyName</w:t>
            </w:r>
          </w:p>
        </w:tc>
        <w:tc>
          <w:tcPr>
            <w:tcW w:w="1600" w:type="dxa"/>
          </w:tcPr>
          <w:p w14:paraId="7570658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3F4C3F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company name</w:t>
            </w:r>
          </w:p>
        </w:tc>
      </w:tr>
      <w:tr w:rsidR="003D0B67" w:rsidRPr="00632681" w14:paraId="30165DE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DAB286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4A38BC3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7D9AA0C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business tax ID</w:t>
            </w:r>
          </w:p>
        </w:tc>
      </w:tr>
      <w:tr w:rsidR="003D0B67" w:rsidRPr="00632681" w14:paraId="3E1D1CA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51DA44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3D33786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A9EEDF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email</w:t>
            </w:r>
          </w:p>
        </w:tc>
      </w:tr>
      <w:tr w:rsidR="003D0B67" w:rsidRPr="00632681" w14:paraId="00A924F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DE1751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4D56745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08BAC87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632681" w14:paraId="17447CA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3FB15B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SupplyCategories</w:t>
            </w:r>
          </w:p>
        </w:tc>
        <w:tc>
          <w:tcPr>
            <w:tcW w:w="1600" w:type="dxa"/>
          </w:tcPr>
          <w:p w14:paraId="027D7B2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22EA72D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lines (Steel, Cement, Lumber)</w:t>
            </w:r>
          </w:p>
        </w:tc>
      </w:tr>
      <w:tr w:rsidR="003D0B67" w:rsidRPr="00632681" w14:paraId="04879DD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96DBA6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CreditRating</w:t>
            </w:r>
          </w:p>
        </w:tc>
        <w:tc>
          <w:tcPr>
            <w:tcW w:w="1600" w:type="dxa"/>
          </w:tcPr>
          <w:p w14:paraId="4195B93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7EE859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grade (A, B, C)</w:t>
            </w:r>
          </w:p>
        </w:tc>
      </w:tr>
    </w:tbl>
    <w:p w14:paraId="61BF0C7B" w14:textId="77777777" w:rsidR="004B41FE" w:rsidRPr="00632681" w:rsidRDefault="004B41FE">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EC08B"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p>
    <w:tbl>
      <w:tblPr>
        <w:tblStyle w:val="GridTable1Light"/>
        <w:tblW w:w="9026" w:type="dxa"/>
        <w:tblLook w:val="04A0" w:firstRow="1" w:lastRow="0" w:firstColumn="1" w:lastColumn="0" w:noHBand="0" w:noVBand="1"/>
      </w:tblPr>
      <w:tblGrid>
        <w:gridCol w:w="2000"/>
        <w:gridCol w:w="1600"/>
        <w:gridCol w:w="5426"/>
      </w:tblGrid>
      <w:tr w:rsidR="003D0B67" w:rsidRPr="00632681" w14:paraId="60752E19"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D3D89F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CE35B32"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92E4E0D"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179F053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A766C1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MaterialID</w:t>
            </w:r>
          </w:p>
        </w:tc>
        <w:tc>
          <w:tcPr>
            <w:tcW w:w="1600" w:type="dxa"/>
          </w:tcPr>
          <w:p w14:paraId="7C1CB31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740FA7A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material SKU</w:t>
            </w:r>
          </w:p>
        </w:tc>
      </w:tr>
      <w:tr w:rsidR="003D0B67" w:rsidRPr="00632681" w14:paraId="195F3CC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A98B3B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MaterialName</w:t>
            </w:r>
          </w:p>
        </w:tc>
        <w:tc>
          <w:tcPr>
            <w:tcW w:w="1600" w:type="dxa"/>
          </w:tcPr>
          <w:p w14:paraId="5F33B3B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D8383A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 name (Portland Cement PCB40)</w:t>
            </w:r>
          </w:p>
        </w:tc>
      </w:tr>
      <w:tr w:rsidR="003D0B67" w:rsidRPr="00632681" w14:paraId="6616082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5AC136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600" w:type="dxa"/>
          </w:tcPr>
          <w:p w14:paraId="6570760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66E072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 classification (Steel, Cement, Aggregate, Piping, Electrical)</w:t>
            </w:r>
          </w:p>
        </w:tc>
      </w:tr>
      <w:tr w:rsidR="003D0B67" w:rsidRPr="00632681" w14:paraId="05BFA4A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64308C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StandardUnit</w:t>
            </w:r>
          </w:p>
        </w:tc>
        <w:tc>
          <w:tcPr>
            <w:tcW w:w="1600" w:type="dxa"/>
          </w:tcPr>
          <w:p w14:paraId="04B54B0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A0C525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of measurement (Ton, m3, Bag, Piece)</w:t>
            </w:r>
          </w:p>
        </w:tc>
      </w:tr>
      <w:tr w:rsidR="003D0B67" w:rsidRPr="00632681" w14:paraId="0057589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41D6F3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UnitPrice</w:t>
            </w:r>
          </w:p>
        </w:tc>
        <w:tc>
          <w:tcPr>
            <w:tcW w:w="1600" w:type="dxa"/>
          </w:tcPr>
          <w:p w14:paraId="1840802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D82071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price per unit</w:t>
            </w:r>
          </w:p>
        </w:tc>
      </w:tr>
      <w:tr w:rsidR="003D0B67" w:rsidRPr="00632681" w14:paraId="46DC8A5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1EEABA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p>
        </w:tc>
        <w:tc>
          <w:tcPr>
            <w:tcW w:w="1600" w:type="dxa"/>
          </w:tcPr>
          <w:p w14:paraId="2C3B860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2926FE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safety stock count</w:t>
            </w:r>
          </w:p>
        </w:tc>
      </w:tr>
    </w:tbl>
    <w:p w14:paraId="15B45B78"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5BA9F"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p>
    <w:tbl>
      <w:tblPr>
        <w:tblStyle w:val="GridTable1Light"/>
        <w:tblW w:w="9026" w:type="dxa"/>
        <w:tblLook w:val="04A0" w:firstRow="1" w:lastRow="0" w:firstColumn="1" w:lastColumn="0" w:noHBand="0" w:noVBand="1"/>
      </w:tblPr>
      <w:tblGrid>
        <w:gridCol w:w="2584"/>
        <w:gridCol w:w="1520"/>
        <w:gridCol w:w="4922"/>
      </w:tblGrid>
      <w:tr w:rsidR="003D0B67" w:rsidRPr="00632681" w14:paraId="6BF7066B"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975502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4910C09"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B8798A1"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62BA12E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EBE1DF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PO_ID</w:t>
            </w:r>
          </w:p>
        </w:tc>
        <w:tc>
          <w:tcPr>
            <w:tcW w:w="1600" w:type="dxa"/>
          </w:tcPr>
          <w:p w14:paraId="5E90B0E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6FDF407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PO number</w:t>
            </w:r>
          </w:p>
        </w:tc>
      </w:tr>
      <w:tr w:rsidR="003D0B67" w:rsidRPr="00632681" w14:paraId="1C85291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7747FA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OrderDate</w:t>
            </w:r>
          </w:p>
        </w:tc>
        <w:tc>
          <w:tcPr>
            <w:tcW w:w="1600" w:type="dxa"/>
          </w:tcPr>
          <w:p w14:paraId="6B5167E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D0B108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order was placed</w:t>
            </w:r>
          </w:p>
        </w:tc>
      </w:tr>
      <w:tr w:rsidR="003D0B67" w:rsidRPr="00632681" w14:paraId="237ED68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8707D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ExpectedDeliveryDate</w:t>
            </w:r>
          </w:p>
        </w:tc>
        <w:tc>
          <w:tcPr>
            <w:tcW w:w="1600" w:type="dxa"/>
          </w:tcPr>
          <w:p w14:paraId="46458A5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4D827E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Promised arrival date</w:t>
            </w:r>
          </w:p>
        </w:tc>
      </w:tr>
      <w:tr w:rsidR="003D0B67" w:rsidRPr="00632681" w14:paraId="4DDB356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3F7DEC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DeliveryStatus</w:t>
            </w:r>
          </w:p>
        </w:tc>
        <w:tc>
          <w:tcPr>
            <w:tcW w:w="1600" w:type="dxa"/>
          </w:tcPr>
          <w:p w14:paraId="6729DF1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C615A8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Issued, Partial_Delivery, Fulfilled, Cancelled</w:t>
            </w:r>
          </w:p>
        </w:tc>
      </w:tr>
      <w:tr w:rsidR="003D0B67" w:rsidRPr="00632681" w14:paraId="63EE807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D9C7F0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TotalPOAmount</w:t>
            </w:r>
          </w:p>
        </w:tc>
        <w:tc>
          <w:tcPr>
            <w:tcW w:w="1600" w:type="dxa"/>
          </w:tcPr>
          <w:p w14:paraId="27C1AB0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4BCBC91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line subtotals</w:t>
            </w:r>
          </w:p>
        </w:tc>
      </w:tr>
    </w:tbl>
    <w:p w14:paraId="4FC38B3B"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13825"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p>
    <w:tbl>
      <w:tblPr>
        <w:tblStyle w:val="GridTable1Light"/>
        <w:tblW w:w="9026" w:type="dxa"/>
        <w:tblLook w:val="04A0" w:firstRow="1" w:lastRow="0" w:firstColumn="1" w:lastColumn="0" w:noHBand="0" w:noVBand="1"/>
      </w:tblPr>
      <w:tblGrid>
        <w:gridCol w:w="2166"/>
        <w:gridCol w:w="1587"/>
        <w:gridCol w:w="5273"/>
      </w:tblGrid>
      <w:tr w:rsidR="003D0B67" w:rsidRPr="00632681" w14:paraId="77313796"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E939185"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5E42905A"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3AA8C242"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11FBDB1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62E7EF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SubcontractorID</w:t>
            </w:r>
          </w:p>
        </w:tc>
        <w:tc>
          <w:tcPr>
            <w:tcW w:w="1600" w:type="dxa"/>
          </w:tcPr>
          <w:p w14:paraId="30CA6F6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611F89F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subcontractor identifier</w:t>
            </w:r>
          </w:p>
        </w:tc>
      </w:tr>
      <w:tr w:rsidR="003D0B67" w:rsidRPr="00632681" w14:paraId="53BE45C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611A4F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CompanyName</w:t>
            </w:r>
          </w:p>
        </w:tc>
        <w:tc>
          <w:tcPr>
            <w:tcW w:w="1600" w:type="dxa"/>
          </w:tcPr>
          <w:p w14:paraId="6DF2E28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9EA7CB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company name</w:t>
            </w:r>
          </w:p>
        </w:tc>
      </w:tr>
      <w:tr w:rsidR="003D0B67" w:rsidRPr="00632681" w14:paraId="511E572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587B4F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0236412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766D107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business tax ID</w:t>
            </w:r>
          </w:p>
        </w:tc>
      </w:tr>
      <w:tr w:rsidR="003D0B67" w:rsidRPr="00632681" w14:paraId="7347BCD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402C93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49EF00F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1054C2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contact email</w:t>
            </w:r>
          </w:p>
        </w:tc>
      </w:tr>
      <w:tr w:rsidR="003D0B67" w:rsidRPr="00632681" w14:paraId="1F49196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223D54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53B9CA8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99C612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dispatch phone number</w:t>
            </w:r>
          </w:p>
        </w:tc>
      </w:tr>
      <w:tr w:rsidR="003D0B67" w:rsidRPr="00632681" w14:paraId="464E3CA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25F2E6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TradeSpecialty</w:t>
            </w:r>
          </w:p>
        </w:tc>
        <w:tc>
          <w:tcPr>
            <w:tcW w:w="1600" w:type="dxa"/>
          </w:tcPr>
          <w:p w14:paraId="2884C81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8FBFE0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Specialized trade (Piling, Electrical, HVAC, Facade)</w:t>
            </w:r>
          </w:p>
        </w:tc>
      </w:tr>
      <w:tr w:rsidR="003D0B67" w:rsidRPr="00632681" w14:paraId="16A233C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27A674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LicenseNumber</w:t>
            </w:r>
          </w:p>
        </w:tc>
        <w:tc>
          <w:tcPr>
            <w:tcW w:w="1600" w:type="dxa"/>
          </w:tcPr>
          <w:p w14:paraId="6CD9E67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7E6C2A5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 license number</w:t>
            </w:r>
          </w:p>
        </w:tc>
      </w:tr>
      <w:tr w:rsidR="003D0B67" w:rsidRPr="00632681" w14:paraId="755C6A6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7A9858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SafetyRatingScore</w:t>
            </w:r>
          </w:p>
        </w:tc>
        <w:tc>
          <w:tcPr>
            <w:tcW w:w="1600" w:type="dxa"/>
          </w:tcPr>
          <w:p w14:paraId="6D7562C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B5ACC4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score (0.0 to 10.0)</w:t>
            </w:r>
          </w:p>
        </w:tc>
      </w:tr>
    </w:tbl>
    <w:p w14:paraId="756A0538"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72A74"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p>
    <w:tbl>
      <w:tblPr>
        <w:tblStyle w:val="GridTable1Light"/>
        <w:tblW w:w="9026" w:type="dxa"/>
        <w:tblLook w:val="04A0" w:firstRow="1" w:lastRow="0" w:firstColumn="1" w:lastColumn="0" w:noHBand="0" w:noVBand="1"/>
      </w:tblPr>
      <w:tblGrid>
        <w:gridCol w:w="2000"/>
        <w:gridCol w:w="1600"/>
        <w:gridCol w:w="5426"/>
      </w:tblGrid>
      <w:tr w:rsidR="003D0B67" w:rsidRPr="00632681" w14:paraId="6128917A"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04A0BF"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22979BED"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2D459316"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5B30046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C61D10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InspectionID</w:t>
            </w:r>
          </w:p>
        </w:tc>
        <w:tc>
          <w:tcPr>
            <w:tcW w:w="1600" w:type="dxa"/>
          </w:tcPr>
          <w:p w14:paraId="7F9D065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4608D06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inspection log ID</w:t>
            </w:r>
          </w:p>
        </w:tc>
      </w:tr>
      <w:tr w:rsidR="003D0B67" w:rsidRPr="00632681" w14:paraId="35F2D02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C26402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InspectionDate</w:t>
            </w:r>
          </w:p>
        </w:tc>
        <w:tc>
          <w:tcPr>
            <w:tcW w:w="1600" w:type="dxa"/>
          </w:tcPr>
          <w:p w14:paraId="42781CB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4F27EB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inspection</w:t>
            </w:r>
          </w:p>
        </w:tc>
      </w:tr>
      <w:tr w:rsidR="003D0B67" w:rsidRPr="00632681" w14:paraId="7D69227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F27193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InspectionType</w:t>
            </w:r>
          </w:p>
        </w:tc>
        <w:tc>
          <w:tcPr>
            <w:tcW w:w="1600" w:type="dxa"/>
          </w:tcPr>
          <w:p w14:paraId="59FF38A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F2D718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type (Routine, Unannounced, Pre-Operation)</w:t>
            </w:r>
          </w:p>
        </w:tc>
      </w:tr>
      <w:tr w:rsidR="003D0B67" w:rsidRPr="00632681" w14:paraId="3E9E74F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55CABB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InspectionScope</w:t>
            </w:r>
          </w:p>
        </w:tc>
        <w:tc>
          <w:tcPr>
            <w:tcW w:w="1600" w:type="dxa"/>
          </w:tcPr>
          <w:p w14:paraId="0F35509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B61B66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Inspected area or structure (e.g., Tower crane, Scaffold level 4)</w:t>
            </w:r>
          </w:p>
        </w:tc>
      </w:tr>
      <w:tr w:rsidR="003D0B67" w:rsidRPr="00632681" w14:paraId="6062726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FF902E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OverallScore</w:t>
            </w:r>
          </w:p>
        </w:tc>
        <w:tc>
          <w:tcPr>
            <w:tcW w:w="1600" w:type="dxa"/>
          </w:tcPr>
          <w:p w14:paraId="6EF0A74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14EA02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score (0 to 100)</w:t>
            </w:r>
          </w:p>
        </w:tc>
      </w:tr>
      <w:tr w:rsidR="003D0B67" w:rsidRPr="00632681" w14:paraId="7B0F157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CB8D6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InspectionResult</w:t>
            </w:r>
          </w:p>
        </w:tc>
        <w:tc>
          <w:tcPr>
            <w:tcW w:w="1600" w:type="dxa"/>
          </w:tcPr>
          <w:p w14:paraId="0AFD1DF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B7322E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conclusion (Passed, Conditional_Pass, Failed)</w:t>
            </w:r>
          </w:p>
        </w:tc>
      </w:tr>
      <w:tr w:rsidR="003D0B67" w:rsidRPr="00632681" w14:paraId="1B97F57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CB85C3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ViolationNoted</w:t>
            </w:r>
          </w:p>
        </w:tc>
        <w:tc>
          <w:tcPr>
            <w:tcW w:w="1600" w:type="dxa"/>
          </w:tcPr>
          <w:p w14:paraId="17B7658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1BDDB6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issues found</w:t>
            </w:r>
          </w:p>
        </w:tc>
      </w:tr>
      <w:tr w:rsidR="003D0B67" w:rsidRPr="00632681" w14:paraId="3F4BA94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FAF818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FixDeadline</w:t>
            </w:r>
          </w:p>
        </w:tc>
        <w:tc>
          <w:tcPr>
            <w:tcW w:w="1600" w:type="dxa"/>
          </w:tcPr>
          <w:p w14:paraId="7B083E6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64FD28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to fix issues (null if passed)</w:t>
            </w:r>
          </w:p>
        </w:tc>
      </w:tr>
    </w:tbl>
    <w:p w14:paraId="54A90F42" w14:textId="77777777" w:rsidR="004B41FE" w:rsidRPr="00632681" w:rsidRDefault="004B41FE">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B3F59"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p>
    <w:tbl>
      <w:tblPr>
        <w:tblStyle w:val="GridTable1Light"/>
        <w:tblW w:w="9026" w:type="dxa"/>
        <w:tblLook w:val="04A0" w:firstRow="1" w:lastRow="0" w:firstColumn="1" w:lastColumn="0" w:noHBand="0" w:noVBand="1"/>
      </w:tblPr>
      <w:tblGrid>
        <w:gridCol w:w="2296"/>
        <w:gridCol w:w="1553"/>
        <w:gridCol w:w="5177"/>
      </w:tblGrid>
      <w:tr w:rsidR="003D0B67" w:rsidRPr="00632681" w14:paraId="5E4E75E9"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E7A3A8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2236CC3"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64103F04"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07040BA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30E565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IncidentID</w:t>
            </w:r>
          </w:p>
        </w:tc>
        <w:tc>
          <w:tcPr>
            <w:tcW w:w="1600" w:type="dxa"/>
          </w:tcPr>
          <w:p w14:paraId="58133A9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74BCB8A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incident case ID</w:t>
            </w:r>
          </w:p>
        </w:tc>
      </w:tr>
      <w:tr w:rsidR="003D0B67" w:rsidRPr="00632681" w14:paraId="0736669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13FAF4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IncidentTimestamp</w:t>
            </w:r>
          </w:p>
        </w:tc>
        <w:tc>
          <w:tcPr>
            <w:tcW w:w="1600" w:type="dxa"/>
          </w:tcPr>
          <w:p w14:paraId="4333232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BD9A25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and time of incident</w:t>
            </w:r>
          </w:p>
        </w:tc>
      </w:tr>
      <w:tr w:rsidR="003D0B67" w:rsidRPr="00632681" w14:paraId="29B79EA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D094C3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IncidentType</w:t>
            </w:r>
          </w:p>
        </w:tc>
        <w:tc>
          <w:tcPr>
            <w:tcW w:w="1600" w:type="dxa"/>
          </w:tcPr>
          <w:p w14:paraId="78BD089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700187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category (Fall, Electrical, Equipment_Collision, Falling_Object)</w:t>
            </w:r>
          </w:p>
        </w:tc>
      </w:tr>
      <w:tr w:rsidR="003D0B67" w:rsidRPr="00632681" w14:paraId="4AF7EE3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44ECF41"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IncidentLevel</w:t>
            </w:r>
          </w:p>
        </w:tc>
        <w:tc>
          <w:tcPr>
            <w:tcW w:w="1600" w:type="dxa"/>
          </w:tcPr>
          <w:p w14:paraId="5E71AEE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A4EC56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classification (Warning, Minor, Serious, Fatal)</w:t>
            </w:r>
          </w:p>
        </w:tc>
      </w:tr>
      <w:tr w:rsidR="003D0B67" w:rsidRPr="00632681" w14:paraId="09DDD4B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479854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DamageDescription</w:t>
            </w:r>
          </w:p>
        </w:tc>
        <w:tc>
          <w:tcPr>
            <w:tcW w:w="1600" w:type="dxa"/>
          </w:tcPr>
          <w:p w14:paraId="64F9AB9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93964D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Injury or equipment damage details</w:t>
            </w:r>
          </w:p>
        </w:tc>
      </w:tr>
      <w:tr w:rsidR="003D0B67" w:rsidRPr="00632681" w14:paraId="638B7E2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E37013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p>
        </w:tc>
        <w:tc>
          <w:tcPr>
            <w:tcW w:w="1600" w:type="dxa"/>
          </w:tcPr>
          <w:p w14:paraId="3F36A1C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DE9205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days lost due to injury</w:t>
            </w:r>
          </w:p>
        </w:tc>
      </w:tr>
      <w:tr w:rsidR="003D0B67" w:rsidRPr="00632681" w14:paraId="18CE4D4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9738D5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tc>
        <w:tc>
          <w:tcPr>
            <w:tcW w:w="1600" w:type="dxa"/>
          </w:tcPr>
          <w:p w14:paraId="6102F18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8F9235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 remedial or preventive action taken</w:t>
            </w:r>
          </w:p>
        </w:tc>
      </w:tr>
    </w:tbl>
    <w:p w14:paraId="3D784463"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45365"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entity sets</w:t>
      </w:r>
    </w:p>
    <w:p w14:paraId="576023D4"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p>
    <w:tbl>
      <w:tblPr>
        <w:tblStyle w:val="GridTable1Light"/>
        <w:tblW w:w="9026" w:type="dxa"/>
        <w:tblLook w:val="04A0" w:firstRow="1" w:lastRow="0" w:firstColumn="1" w:lastColumn="0" w:noHBand="0" w:noVBand="1"/>
      </w:tblPr>
      <w:tblGrid>
        <w:gridCol w:w="2397"/>
        <w:gridCol w:w="1543"/>
        <w:gridCol w:w="5086"/>
      </w:tblGrid>
      <w:tr w:rsidR="003D0B67" w:rsidRPr="00632681" w14:paraId="33A06635"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E4B699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E1D8238"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D196E11"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3337742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B7DC58A"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DependentName</w:t>
            </w:r>
          </w:p>
        </w:tc>
        <w:tc>
          <w:tcPr>
            <w:tcW w:w="1600" w:type="dxa"/>
          </w:tcPr>
          <w:p w14:paraId="1310012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6808C34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 of dependent</w:t>
            </w:r>
          </w:p>
        </w:tc>
      </w:tr>
      <w:tr w:rsidR="003D0B67" w:rsidRPr="00632681" w14:paraId="1E48F75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16F9FF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w:t>
            </w:r>
          </w:p>
        </w:tc>
        <w:tc>
          <w:tcPr>
            <w:tcW w:w="1600" w:type="dxa"/>
          </w:tcPr>
          <w:p w14:paraId="625959A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8D0D35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 (M, F, Other)</w:t>
            </w:r>
          </w:p>
        </w:tc>
      </w:tr>
      <w:tr w:rsidR="003D0B67" w:rsidRPr="00632681" w14:paraId="5F6D56A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044AD2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BirthDate</w:t>
            </w:r>
          </w:p>
        </w:tc>
        <w:tc>
          <w:tcPr>
            <w:tcW w:w="1600" w:type="dxa"/>
          </w:tcPr>
          <w:p w14:paraId="15B46D8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5DA369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w:t>
            </w:r>
          </w:p>
        </w:tc>
      </w:tr>
      <w:tr w:rsidR="003D0B67" w:rsidRPr="00632681" w14:paraId="762CDFC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0A26B6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w:t>
            </w:r>
          </w:p>
        </w:tc>
        <w:tc>
          <w:tcPr>
            <w:tcW w:w="1600" w:type="dxa"/>
          </w:tcPr>
          <w:p w14:paraId="71FE6E3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8D6DEC4"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 to employee (Spouse, Child, Parent)</w:t>
            </w:r>
          </w:p>
        </w:tc>
      </w:tr>
      <w:tr w:rsidR="003D0B67" w:rsidRPr="00632681" w14:paraId="59DC3D5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292396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2EAFEE6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E5A50D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contact phone number</w:t>
            </w:r>
          </w:p>
        </w:tc>
      </w:tr>
      <w:tr w:rsidR="003D0B67" w:rsidRPr="00632681" w14:paraId="6FEB2C3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12B2340"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IsEmergencyContact</w:t>
            </w:r>
          </w:p>
        </w:tc>
        <w:tc>
          <w:tcPr>
            <w:tcW w:w="1600" w:type="dxa"/>
          </w:tcPr>
          <w:p w14:paraId="1EF441D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B8F9F9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emergency contact flag (true or false)</w:t>
            </w:r>
          </w:p>
        </w:tc>
      </w:tr>
    </w:tbl>
    <w:p w14:paraId="2C0B2BB1"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801B0"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p>
    <w:tbl>
      <w:tblPr>
        <w:tblStyle w:val="GridTable1Light"/>
        <w:tblW w:w="9026" w:type="dxa"/>
        <w:tblLook w:val="04A0" w:firstRow="1" w:lastRow="0" w:firstColumn="1" w:lastColumn="0" w:noHBand="0" w:noVBand="1"/>
      </w:tblPr>
      <w:tblGrid>
        <w:gridCol w:w="2614"/>
        <w:gridCol w:w="1512"/>
        <w:gridCol w:w="4900"/>
      </w:tblGrid>
      <w:tr w:rsidR="003D0B67" w:rsidRPr="00632681" w14:paraId="2EEFB1A3"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985955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54BF846C"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247FE32"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7BC31F3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C7E7C2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PhaseNumber</w:t>
            </w:r>
          </w:p>
        </w:tc>
        <w:tc>
          <w:tcPr>
            <w:tcW w:w="1600" w:type="dxa"/>
          </w:tcPr>
          <w:p w14:paraId="5B6DB80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1B392EBF"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sequence number (1, 2, 3...)</w:t>
            </w:r>
          </w:p>
        </w:tc>
      </w:tr>
      <w:tr w:rsidR="003D0B67" w:rsidRPr="00632681" w14:paraId="1C7A2A1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790716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PhaseTitle</w:t>
            </w:r>
          </w:p>
        </w:tc>
        <w:tc>
          <w:tcPr>
            <w:tcW w:w="1600" w:type="dxa"/>
          </w:tcPr>
          <w:p w14:paraId="4B5BEED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0E56C58"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title (Excavation, Structure)</w:t>
            </w:r>
          </w:p>
        </w:tc>
      </w:tr>
      <w:tr w:rsidR="003D0B67" w:rsidRPr="00632681" w14:paraId="07264F2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5AD57B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p>
        </w:tc>
        <w:tc>
          <w:tcPr>
            <w:tcW w:w="1600" w:type="dxa"/>
          </w:tcPr>
          <w:p w14:paraId="360B23D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46B659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start date for this phase</w:t>
            </w:r>
          </w:p>
        </w:tc>
      </w:tr>
      <w:tr w:rsidR="003D0B67" w:rsidRPr="00632681" w14:paraId="218A326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3B7E64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TargetCompletionDate</w:t>
            </w:r>
          </w:p>
        </w:tc>
        <w:tc>
          <w:tcPr>
            <w:tcW w:w="1600" w:type="dxa"/>
          </w:tcPr>
          <w:p w14:paraId="2109505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D5ADAD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completion date for phase</w:t>
            </w:r>
          </w:p>
        </w:tc>
      </w:tr>
      <w:tr w:rsidR="003D0B67" w:rsidRPr="00632681" w14:paraId="3F13992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DBCCAEC"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PhaseBudget</w:t>
            </w:r>
          </w:p>
        </w:tc>
        <w:tc>
          <w:tcPr>
            <w:tcW w:w="1600" w:type="dxa"/>
          </w:tcPr>
          <w:p w14:paraId="5EC1A556"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5F0B9C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 allocated to this phase</w:t>
            </w:r>
          </w:p>
        </w:tc>
      </w:tr>
      <w:tr w:rsidR="003D0B67" w:rsidRPr="00632681" w14:paraId="229B4FD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DE6434E"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PhaseStatus</w:t>
            </w:r>
          </w:p>
        </w:tc>
        <w:tc>
          <w:tcPr>
            <w:tcW w:w="1600" w:type="dxa"/>
          </w:tcPr>
          <w:p w14:paraId="35B0E9A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F001E67"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Pending, Active, Under-Inspection, Accepted</w:t>
            </w:r>
          </w:p>
        </w:tc>
      </w:tr>
    </w:tbl>
    <w:p w14:paraId="3B533064" w14:textId="77777777" w:rsidR="0090140D" w:rsidRPr="00632681" w:rsidRDefault="0090140D">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45023"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p>
    <w:tbl>
      <w:tblPr>
        <w:tblStyle w:val="GridTable1Light"/>
        <w:tblW w:w="9026" w:type="dxa"/>
        <w:tblLook w:val="04A0" w:firstRow="1" w:lastRow="0" w:firstColumn="1" w:lastColumn="0" w:noHBand="0" w:noVBand="1"/>
      </w:tblPr>
      <w:tblGrid>
        <w:gridCol w:w="2000"/>
        <w:gridCol w:w="1600"/>
        <w:gridCol w:w="5426"/>
      </w:tblGrid>
      <w:tr w:rsidR="003D0B67" w:rsidRPr="00632681" w14:paraId="6EA49517"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633001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D976718"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45AE8DF"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7AB38D6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AF88AA4"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LineNumber</w:t>
            </w:r>
          </w:p>
        </w:tc>
        <w:tc>
          <w:tcPr>
            <w:tcW w:w="1600" w:type="dxa"/>
          </w:tcPr>
          <w:p w14:paraId="6BEB9602"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47E6C22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item number (1, 2, 3...)</w:t>
            </w:r>
          </w:p>
        </w:tc>
      </w:tr>
      <w:tr w:rsidR="003D0B67" w:rsidRPr="00632681" w14:paraId="19E289C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544F246"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w:t>
            </w:r>
          </w:p>
        </w:tc>
        <w:tc>
          <w:tcPr>
            <w:tcW w:w="1600" w:type="dxa"/>
          </w:tcPr>
          <w:p w14:paraId="510F4E7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341AEF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purchased</w:t>
            </w:r>
          </w:p>
        </w:tc>
      </w:tr>
      <w:tr w:rsidR="003D0B67" w:rsidRPr="00632681" w14:paraId="7E75932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2CD8DA3"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AgreedUnitPrice</w:t>
            </w:r>
          </w:p>
        </w:tc>
        <w:tc>
          <w:tcPr>
            <w:tcW w:w="1600" w:type="dxa"/>
          </w:tcPr>
          <w:p w14:paraId="42BF6BF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49E0D6B"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Negotiated unit price</w:t>
            </w:r>
          </w:p>
        </w:tc>
      </w:tr>
      <w:tr w:rsidR="003D0B67" w:rsidRPr="00632681" w14:paraId="1E21A01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F9BB587"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ItemSubtotal</w:t>
            </w:r>
          </w:p>
        </w:tc>
        <w:tc>
          <w:tcPr>
            <w:tcW w:w="1600" w:type="dxa"/>
          </w:tcPr>
          <w:p w14:paraId="1390053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1725BF1E"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 multiplied by AgreedUnitPrice</w:t>
            </w:r>
          </w:p>
        </w:tc>
      </w:tr>
    </w:tbl>
    <w:p w14:paraId="0B07630F" w14:textId="77777777" w:rsidR="003D0B67" w:rsidRPr="00632681" w:rsidRDefault="003D0B67">
      <w:pPr>
        <w:spacing w:after="12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FDB9D" w14:textId="77777777" w:rsidR="003D0B67" w:rsidRPr="00632681" w:rsidRDefault="00000000">
      <w:pPr>
        <w:pStyle w:val="Heading4"/>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p>
    <w:tbl>
      <w:tblPr>
        <w:tblStyle w:val="GridTable1Light"/>
        <w:tblW w:w="9026" w:type="dxa"/>
        <w:tblLook w:val="04A0" w:firstRow="1" w:lastRow="0" w:firstColumn="1" w:lastColumn="0" w:noHBand="0" w:noVBand="1"/>
      </w:tblPr>
      <w:tblGrid>
        <w:gridCol w:w="2093"/>
        <w:gridCol w:w="1587"/>
        <w:gridCol w:w="5346"/>
      </w:tblGrid>
      <w:tr w:rsidR="003D0B67" w:rsidRPr="00632681" w14:paraId="41EFF4B5"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F48F37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CB12FD7"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4851E80" w14:textId="77777777" w:rsidR="003D0B67" w:rsidRPr="0063268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632681" w14:paraId="4FE2671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D8BA649"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RecordNumber</w:t>
            </w:r>
          </w:p>
        </w:tc>
        <w:tc>
          <w:tcPr>
            <w:tcW w:w="1600" w:type="dxa"/>
          </w:tcPr>
          <w:p w14:paraId="617712E3"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301C7C89"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record counter</w:t>
            </w:r>
          </w:p>
        </w:tc>
      </w:tr>
      <w:tr w:rsidR="003D0B67" w:rsidRPr="00632681" w14:paraId="53205DF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99B698"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ServiceDate</w:t>
            </w:r>
          </w:p>
        </w:tc>
        <w:tc>
          <w:tcPr>
            <w:tcW w:w="1600" w:type="dxa"/>
          </w:tcPr>
          <w:p w14:paraId="12FECBE0"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3DFFE01"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service</w:t>
            </w:r>
          </w:p>
        </w:tc>
      </w:tr>
      <w:tr w:rsidR="003D0B67" w:rsidRPr="00632681" w14:paraId="6F973B1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BC14192"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MaintenanceType</w:t>
            </w:r>
          </w:p>
        </w:tc>
        <w:tc>
          <w:tcPr>
            <w:tcW w:w="1600" w:type="dxa"/>
          </w:tcPr>
          <w:p w14:paraId="5FFD2F0A"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F028AE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type (Oil Change, Inspection, Hydraulic Repair, Overhaul)</w:t>
            </w:r>
          </w:p>
        </w:tc>
      </w:tr>
      <w:tr w:rsidR="003D0B67" w:rsidRPr="00632681" w14:paraId="3DF5C2E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7C3FC7D"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p>
        </w:tc>
        <w:tc>
          <w:tcPr>
            <w:tcW w:w="1600" w:type="dxa"/>
          </w:tcPr>
          <w:p w14:paraId="54BA145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1ABFC2C"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Repair and parts cost</w:t>
            </w:r>
          </w:p>
        </w:tc>
      </w:tr>
      <w:tr w:rsidR="003D0B67" w:rsidRPr="00632681" w14:paraId="7FC4295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843FEFB" w14:textId="77777777" w:rsidR="003D0B67" w:rsidRPr="00632681" w:rsidRDefault="00000000">
            <w:pP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ServiceVendor</w:t>
            </w:r>
          </w:p>
        </w:tc>
        <w:tc>
          <w:tcPr>
            <w:tcW w:w="1600" w:type="dxa"/>
          </w:tcPr>
          <w:p w14:paraId="0399977D"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65541A5" w14:textId="77777777" w:rsidR="003D0B67" w:rsidRPr="0063268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Workshop name or external vendor</w:t>
            </w:r>
          </w:p>
        </w:tc>
      </w:tr>
    </w:tbl>
    <w:p w14:paraId="2373A722" w14:textId="77777777" w:rsidR="003D0B67" w:rsidRPr="00632681" w:rsidRDefault="00000000">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Relationships and constraints</w:t>
      </w:r>
    </w:p>
    <w:p w14:paraId="26DF8ECE"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Relationships</w:t>
      </w:r>
    </w:p>
    <w:p w14:paraId="69764B4D"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DEPARTMENT_HEAD</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33BA56"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1:1</w:t>
      </w:r>
    </w:p>
    <w:p w14:paraId="2D806EA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department has one manager);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(only some employees are managers).</w:t>
      </w:r>
    </w:p>
    <w:p w14:paraId="3320D3DB"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manages at most one department.</w:t>
      </w:r>
    </w:p>
    <w:p w14:paraId="0D6C4956"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WORKS_IN_DEPARTMENT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46146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3188803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employee must belong to one department);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department has at least one employee).</w:t>
      </w:r>
    </w:p>
    <w:p w14:paraId="5CAA9F0E"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belongs to exactly one department.</w:t>
      </w:r>
    </w:p>
    <w:p w14:paraId="18A4D253"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2585C2"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Unary (recursive) 1:N</w:t>
      </w:r>
    </w:p>
    <w:p w14:paraId="6889218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roles are partial (not all employees supervise, and the top director has no supervisor).</w:t>
      </w:r>
    </w:p>
    <w:p w14:paraId="6FD7AE1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has at most one direct supervisor.</w:t>
      </w:r>
    </w:p>
    <w:p w14:paraId="403E0909"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4.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HAS_DEPENDENT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ED7B1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7F9896AB"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(a dependent must belong to an employee).</w:t>
      </w:r>
    </w:p>
    <w:p w14:paraId="1BD9127D"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A6FC5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E2B283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project must have a client).</w:t>
      </w:r>
    </w:p>
    <w:p w14:paraId="48B19513"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DEPARTMENT_SPONSORS_PROJECT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B0D95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1E8F880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project is assigned to a managing department).</w:t>
      </w:r>
    </w:p>
    <w:p w14:paraId="036118DB"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DIRECTS_PROJECT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034D85"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1:1</w:t>
      </w:r>
    </w:p>
    <w:p w14:paraId="7CC1B77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project has one site director);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w:t>
      </w:r>
    </w:p>
    <w:p w14:paraId="2EA91DE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directs at most one active project at a time.</w:t>
      </w:r>
    </w:p>
    <w:p w14:paraId="28EC6176"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HAS_SITES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63B719"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7F73FBA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project has at least one site);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1F89C04F"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CONSISTS_OF_PHASES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A368C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51F63D4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6E98C699"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CONTAINS_TASKS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07C035"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265AF5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32052ADF"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PRECEDES</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4A8DA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Unary (recursive) M:N</w:t>
      </w:r>
    </w:p>
    <w:p w14:paraId="4629BF19"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roles are partial.</w:t>
      </w:r>
    </w:p>
    <w:p w14:paraId="4A95041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Defines task order on the project schedule (for example, Foundation must finish before Framing starts).</w:t>
      </w:r>
    </w:p>
    <w:p w14:paraId="51CAB04F"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WORKS_ON_TASK</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DAAB4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4AE8AD5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RoleOnTask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HoursLogged</w:t>
      </w:r>
    </w:p>
    <w:p w14:paraId="5B4DA19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(a task needs at least one assigned worker).</w:t>
      </w:r>
    </w:p>
    <w:p w14:paraId="4C3CFB4A"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EQUIPMENT_DEPLOYMENT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81332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29934C6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DeploymentStartDate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DeploymentEndDate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HoursOperated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OperatorID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E62BD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Both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partial.</w:t>
      </w:r>
    </w:p>
    <w:p w14:paraId="232B86BB"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HAS_MAINTENANCE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DC884D"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4265E00B"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5950D951"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ISSUES_PO</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ADD1AB"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60514D68"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2A138924"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SUPPLIES_PO</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80F54E"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504F994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18B776B5"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CONTAINS_ITEM</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51CFA6"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4A980199"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448232CF"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18.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ITEM_REFERENCES_MATERIAL</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E3FC1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N:1</w:t>
      </w:r>
    </w:p>
    <w:p w14:paraId="324A4CAE"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w:t>
      </w:r>
    </w:p>
    <w:p w14:paraId="676C78A3"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SITE_INVENTORY</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5D05B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56B12B06"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CurrentStockQuantity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SafetyReorderQuantity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LastStocktakeDate</w:t>
      </w:r>
    </w:p>
    <w:p w14:paraId="65CC7472"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are partial.</w:t>
      </w:r>
    </w:p>
    <w:p w14:paraId="6F9C2F80"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DELIVERY_DISPATCH</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D7258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Ternary relationship (M:N:P)</w:t>
      </w:r>
    </w:p>
    <w:p w14:paraId="39C798C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DeliveryCode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DeliveredQuantity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ReceiverEmployeeID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3C602F"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 A supplier delivers a specific material to a project site against an approved purchase order on a given date.</w:t>
      </w:r>
    </w:p>
    <w:p w14:paraId="5C42C1C4"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ENGAGES_SUBCONTRACTOR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105C1D"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76AA8B3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Attributes: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ContractAgreementNo</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ScopeDescription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ContractValue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WarrantyHoldRate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CompletionDate</w:t>
      </w:r>
    </w:p>
    <w:p w14:paraId="07AABBA8"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are partial.</w:t>
      </w:r>
    </w:p>
    <w:p w14:paraId="3BEDE264"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CONDUCTS_INSPECTION</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12DF4F"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1:N with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1:N with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0DB06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on both (each inspection records the site and the inspector).</w:t>
      </w:r>
    </w:p>
    <w:p w14:paraId="2B34CC3D"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LOGS_INCIDENT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8C06D2"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4DEE64C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incident happens at a site).</w:t>
      </w:r>
    </w:p>
    <w:p w14:paraId="4D9D12DD" w14:textId="77777777" w:rsidR="003D0B67" w:rsidRPr="00632681" w:rsidRDefault="00000000">
      <w:pPr>
        <w:pStyle w:val="Heading3"/>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INVOLVES_EMPLOYEE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32681">
        <w:rPr>
          <w:rFonts w:ascii="Times New Roman" w:eastAsia="Consolas"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E989B2"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3542A3D"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(an incident may involve an injured worker, or may solely involve property/equipment damage).</w:t>
      </w:r>
    </w:p>
    <w:p w14:paraId="66E16AB4" w14:textId="1B70E655" w:rsidR="0090140D" w:rsidRPr="00632681" w:rsidRDefault="00000000" w:rsidP="00632681">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incident report references at most one primary affected employee.</w:t>
      </w:r>
    </w:p>
    <w:p w14:paraId="70C7632A" w14:textId="77777777" w:rsidR="003D0B67" w:rsidRPr="00632681" w:rsidRDefault="00000000">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Business rules</w:t>
      </w:r>
    </w:p>
    <w:p w14:paraId="2C34320D"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Domain constraints</w:t>
      </w:r>
    </w:p>
    <w:p w14:paraId="6970F6D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Amounts must be positive (&gt; 0):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PhaseBudget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ContractValue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UnitPrice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AgreedUnitPrice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BB4378"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Quantities and hours must be non-negative (&gt;= 0):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DeliveredQuantity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CurrentStockQuantity</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EstimatedHours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ActualHours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HoursLogged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HoursOperated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181B81"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and classification fields use fixed values:</w:t>
      </w:r>
    </w:p>
    <w:p w14:paraId="2BE3CD3A"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Planned, In-Progress, Suspended, Completed</w:t>
      </w:r>
    </w:p>
    <w:p w14:paraId="5D44E7BC"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PROJECT_SITE.SiteStatus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Preparation, Active, Handed_Over</w:t>
      </w:r>
    </w:p>
    <w:p w14:paraId="377B03F2"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PROJECT_PHASE.PhaseStatus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Pending, Active, Under-Inspection, Accepted</w:t>
      </w:r>
    </w:p>
    <w:p w14:paraId="05531CEE"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TASK.PriorityLevel</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Low, Medium, High, Urgent</w:t>
      </w:r>
    </w:p>
    <w:p w14:paraId="60898AE9"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TASK.TaskStatus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Pending, In_Progress, Completed, Blocked</w:t>
      </w:r>
    </w:p>
    <w:p w14:paraId="17A2EC2E"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EQUIPMENT.Ownership</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Owned, Rented</w:t>
      </w:r>
    </w:p>
    <w:p w14:paraId="604B6AE3"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EQUIPMENT.CurrentStatus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Available, Deployed, Under-Maintenance, Retired</w:t>
      </w:r>
    </w:p>
    <w:p w14:paraId="48507FEC"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PURCHASE_ORDER.DeliveryStatus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Issued, Partial_Delivery, Fulfilled, Cancelled</w:t>
      </w:r>
    </w:p>
    <w:p w14:paraId="53486B6E"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SAFETY_INSPECTION.InspectionResult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Passed, Conditional_Pass, Failed</w:t>
      </w:r>
    </w:p>
    <w:p w14:paraId="1C4E4DFA"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INCIDENT_REPORT.IncidentLevel</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Warning, Minor, Serious, Fatal</w:t>
      </w:r>
    </w:p>
    <w:p w14:paraId="031242B2" w14:textId="77777777" w:rsidR="003D0B67" w:rsidRPr="00632681" w:rsidRDefault="00000000">
      <w:pPr>
        <w:pStyle w:val="ListParagraph"/>
        <w:numPr>
          <w:ilvl w:val="1"/>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INCIDENT_REPORT.IncidentType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Fall, Electrical, Equipment_Collision, Falling_Object</w:t>
      </w:r>
    </w:p>
    <w:p w14:paraId="6E955617"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Date and time rules</w:t>
      </w:r>
    </w:p>
    <w:p w14:paraId="7214AFB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dates cannot be earlier than start dates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 &lt;= PlannedEndDate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 &lt;= ActualEndDate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A6A82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Workers must be at least 18 years old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CurrentDate - DOB &gt;= 18</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 &gt;= DOB + 18</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8C8B98"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start and end dates must fall within the dates of the parent project phase.</w:t>
      </w:r>
    </w:p>
    <w:p w14:paraId="7CD43A5B"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Rules not modeled in ERD</w:t>
      </w:r>
    </w:p>
    <w:p w14:paraId="74CFA3E0" w14:textId="77777777" w:rsidR="003D0B67" w:rsidRPr="00632681" w:rsidRDefault="00000000">
      <w:pPr>
        <w:spacing w:after="10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rules cannot be shown with ER notation and will be enforced through triggers, check constraints, or application logic:</w:t>
      </w:r>
    </w:p>
    <w:p w14:paraId="5CCEBB17"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budget limit: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sum of all phase budgets in a project cannot exceed the project's estimated budget.</w:t>
      </w:r>
    </w:p>
    <w:p w14:paraId="01EC3ECC"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overlapping machine bookings: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piece of equipment cannot be scheduled at two different sites during overlapping dates.</w:t>
      </w:r>
    </w:p>
    <w:p w14:paraId="5F31B8A0"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 licensing:</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employee assigned to run heavy equipment must have the required license listed in their certifications.</w:t>
      </w:r>
    </w:p>
    <w:p w14:paraId="1184CBE4"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work limit: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worker cannot log more than 12 hours total across all tasks in a single day.</w:t>
      </w:r>
    </w:p>
    <w:p w14:paraId="2E8E9450"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circular task dependencies: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PRECEDES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relationship between tasks must not create cycles.</w:t>
      </w:r>
    </w:p>
    <w:p w14:paraId="2EDC9A87"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 limit on consumption: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Tasks cannot consume more material than the current stock recorded at that site.</w:t>
      </w:r>
    </w:p>
    <w:p w14:paraId="6021023C" w14:textId="77777777" w:rsidR="003D0B67" w:rsidRPr="00632681" w:rsidRDefault="00000000">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project limit for directors: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employee can be the director of only one active project at a time.</w:t>
      </w:r>
    </w:p>
    <w:p w14:paraId="0968291A" w14:textId="39EFFE34" w:rsidR="004B41FE" w:rsidRPr="00632681" w:rsidRDefault="00000000" w:rsidP="00632681">
      <w:pPr>
        <w:pStyle w:val="ListParagraph"/>
        <w:numPr>
          <w:ilvl w:val="0"/>
          <w:numId w:val="6"/>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Accident emergency notification:</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an incident involves an employee, the system must trigger a notification looking up their emergency contact in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IsEmergencyContact = true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FD8184" w14:textId="77777777" w:rsidR="003D0B67" w:rsidRPr="00632681" w:rsidRDefault="00000000">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Database applications</w:t>
      </w:r>
    </w:p>
    <w:p w14:paraId="475E9233"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Data loading</w:t>
      </w:r>
    </w:p>
    <w:p w14:paraId="121B821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the standard material catalog with units and benchmark prices.</w:t>
      </w:r>
    </w:p>
    <w:p w14:paraId="4459DAAF"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new employees, job titles, and verified licenses.</w:t>
      </w:r>
    </w:p>
    <w:p w14:paraId="462745DD"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up new project contracts, site locations, and milestone schedules.</w:t>
      </w:r>
    </w:p>
    <w:p w14:paraId="6BB0046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newly purchased or rented machinery with serial numbers.</w:t>
      </w:r>
    </w:p>
    <w:p w14:paraId="5AA5CA71"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Updates</w:t>
      </w:r>
    </w:p>
    <w:p w14:paraId="255447F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daily worker hours on specific tasks.</w:t>
      </w:r>
    </w:p>
    <w:p w14:paraId="2D598C5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Record material deliveries arriving at a site and update on-site inventory counts.</w:t>
      </w:r>
    </w:p>
    <w:p w14:paraId="5F690B7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Deduct materials used during daily work from site inventory.</w:t>
      </w:r>
    </w:p>
    <w:p w14:paraId="5BE9C0BA"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equipment operating hours and switch status to maintenance when service intervals arrive.</w:t>
      </w:r>
    </w:p>
    <w:p w14:paraId="31937A0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 project phases as completed after inspection sign-off.</w:t>
      </w:r>
    </w:p>
    <w:p w14:paraId="01BC81C9"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site safety audit scores and incident reports.</w:t>
      </w:r>
    </w:p>
    <w:p w14:paraId="37CBB471"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Queries</w:t>
      </w:r>
    </w:p>
    <w:p w14:paraId="1CD6244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heavy equipment by category that is available and not booked for the next two weeks.</w:t>
      </w:r>
    </w:p>
    <w:p w14:paraId="5E3A7E60"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which materials at a specific site have dropped below their minimum safety stock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0F06C4"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urgent tasks that are past their scheduled end date.</w:t>
      </w:r>
    </w:p>
    <w:p w14:paraId="2C83312C"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up the reporting chain of an employee up to the general director.</w:t>
      </w:r>
    </w:p>
    <w:p w14:paraId="40021FA7"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active subcontractors on a project with their contracted amounts and remaining warranty hold balances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WarrantyHoldRate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852C20" w14:textId="77777777" w:rsidR="003D0B67" w:rsidRPr="00632681"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Reports</w:t>
      </w:r>
    </w:p>
    <w:p w14:paraId="0BFA9508"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vs. budget variance: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Compares the initial project budget against total spending on labor, equipment, materials, and subcontracts.</w:t>
      </w:r>
    </w:p>
    <w:p w14:paraId="2733F95F"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Earned value analysis: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Computes Planned Value (PV), Earned Value (EV), Actual Cost (AC), Cost Performance Index (CPI), and Schedule Performance Index (SPI).</w:t>
      </w:r>
    </w:p>
    <w:p w14:paraId="0FF28476"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safety report: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Summarizes audit scores, open safety issues, lost work days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total injury-free hours per site.</w:t>
      </w:r>
    </w:p>
    <w:p w14:paraId="65D05943" w14:textId="77777777" w:rsidR="003D0B67" w:rsidRPr="00632681" w:rsidRDefault="00000000">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 scorecard:</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Ranks subcontractors by delivery speed, work quality, and safety compliance.</w:t>
      </w:r>
    </w:p>
    <w:p w14:paraId="6C07AE72" w14:textId="53B024C5" w:rsidR="00D704D6" w:rsidRPr="00632681" w:rsidRDefault="00000000" w:rsidP="00632681">
      <w:pPr>
        <w:pStyle w:val="ListParagraph"/>
        <w:numPr>
          <w:ilvl w:val="0"/>
          <w:numId w:val="2"/>
        </w:numPr>
        <w:spacing w:after="6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Fleet utilization report:</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machine run hours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TotalRunHours</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against idle hours and hourly rate costs (</w:t>
      </w:r>
      <w:r w:rsidRPr="00632681">
        <w:rPr>
          <w:rFonts w:ascii="Times New Roman" w:eastAsia="Consolas"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r w:rsidRPr="00632681">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6FAEF8" w14:textId="77777777" w:rsidR="00632681" w:rsidRDefault="00632681">
      <w:pPr>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137F3FA" w14:textId="277F731C" w:rsidR="003050B5" w:rsidRPr="00632681" w:rsidRDefault="00D704D6" w:rsidP="003050B5">
      <w:pPr>
        <w:spacing w:after="60"/>
        <w:jc w:val="center"/>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Entity-Relationship Diagram</w:t>
      </w:r>
    </w:p>
    <w:p w14:paraId="2A9778A4" w14:textId="77777777" w:rsidR="003050B5" w:rsidRPr="00632681" w:rsidRDefault="003050B5" w:rsidP="003050B5">
      <w:pPr>
        <w:spacing w:before="120" w:after="100"/>
        <w:rPr>
          <w:rFonts w:ascii="Times New Roman" w:hAnsi="Times New Roman" w:cs="Times New Roman"/>
          <w:sz w:val="26"/>
          <w:szCs w:val="26"/>
        </w:rPr>
      </w:pPr>
      <w:r w:rsidRPr="00632681">
        <w:rPr>
          <w:rFonts w:ascii="Times New Roman" w:hAnsi="Times New Roman" w:cs="Times New Roman"/>
          <w:sz w:val="26"/>
          <w:szCs w:val="26"/>
        </w:rPr>
        <w:t>This section presents the ERD of the A34Build database. Figure 1 shows the whole model on a single page, with every entity set, relationship, and attribute. The six domains (Organization, Projects, Equipment, Materials and procurement, Subcontractors, and Safety) are described below the figure. The diagram covers the entity sets in Section 2.1, the attributes in Section 2.2, and the relationships in Section 3.1.</w:t>
      </w:r>
    </w:p>
    <w:p w14:paraId="0FFBF59C" w14:textId="77777777" w:rsidR="00D01EAB" w:rsidRPr="00632681" w:rsidRDefault="003050B5" w:rsidP="003050B5">
      <w:pPr>
        <w:spacing w:after="160"/>
        <w:rPr>
          <w:rFonts w:ascii="Times New Roman" w:hAnsi="Times New Roman" w:cs="Times New Roman"/>
          <w:sz w:val="26"/>
          <w:szCs w:val="26"/>
        </w:rPr>
      </w:pPr>
      <w:r w:rsidRPr="00632681">
        <w:rPr>
          <w:rFonts w:ascii="Times New Roman" w:hAnsi="Times New Roman" w:cs="Times New Roman"/>
          <w:b/>
          <w:sz w:val="26"/>
          <w:szCs w:val="26"/>
        </w:rPr>
        <w:t>Notation: rectangles are strong entity sets and double rectangles are weak entity sets. Diamonds are relationships, and double diamonds are identifying relationships. Ellipses are attributes: underlined for keys, double-lined for multi-valued attributes, and dashed for derived attributes. A double line means total participation. Cardinalities are marked 1, N, M, and P. An aggregation is a relationship that takes part in another relationship, so it is drawn as an ordinary diamond linked to that relationship.</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66"/>
      </w:tblGrid>
      <w:tr w:rsidR="003050B5" w:rsidRPr="00632681" w14:paraId="308085F5" w14:textId="77777777" w:rsidTr="003050B5">
        <w:trPr>
          <w:jc w:val="center"/>
        </w:trPr>
        <w:tc>
          <w:tcPr>
            <w:tcW w:w="10456" w:type="dxa"/>
            <w:tcMar>
              <w:top w:w="0" w:type="dxa"/>
              <w:left w:w="0" w:type="dxa"/>
              <w:bottom w:w="0" w:type="dxa"/>
              <w:right w:w="0" w:type="dxa"/>
            </w:tcMar>
          </w:tcPr>
          <w:p w14:paraId="500A26D4" w14:textId="77777777" w:rsidR="003050B5" w:rsidRPr="00632681" w:rsidRDefault="003050B5" w:rsidP="003050B5">
            <w:pPr>
              <w:jc w:val="center"/>
              <w:rPr>
                <w:rFonts w:ascii="Times New Roman" w:hAnsi="Times New Roman" w:cs="Times New Roman"/>
                <w:b/>
                <w:sz w:val="26"/>
                <w:szCs w:val="26"/>
              </w:rPr>
            </w:pPr>
            <w:r w:rsidRPr="00632681">
              <w:rPr>
                <w:rFonts w:ascii="Times New Roman" w:hAnsi="Times New Roman" w:cs="Times New Roman"/>
                <w:b/>
                <w:noProof/>
                <w:sz w:val="26"/>
                <w:szCs w:val="26"/>
              </w:rPr>
              <w:drawing>
                <wp:inline distT="0" distB="0" distL="0" distR="0" wp14:anchorId="256566E3" wp14:editId="1F5A7BD3">
                  <wp:extent cx="6639560" cy="6153000"/>
                  <wp:effectExtent l="0" t="0" r="8890" b="0"/>
                  <wp:docPr id="415280226" name="Picture 11" descr="Entity-relationship diagram of the whole database on a single page, with all entity sets, relationships, and attributes. Blue: Organization. Green: Projects. Purple: Materials. Orange: Equipment. Yellow: Subcontractors. Red: Safety." title="ERD of the construction company database, colour-coded by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280226" name="Picture 11" descr="Entity-relationship diagram of the whole database on a single page, with all entity sets, relationships, and attributes. Blue: Organization. Green: Projects. Purple: Materials. Orange: Equipment. Yellow: Subcontractors. Red: Safety." title="ERD of the construction company database, colour-coded by doma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39560" cy="6153000"/>
                          </a:xfrm>
                          <a:prstGeom prst="rect">
                            <a:avLst/>
                          </a:prstGeom>
                        </pic:spPr>
                      </pic:pic>
                    </a:graphicData>
                  </a:graphic>
                </wp:inline>
              </w:drawing>
            </w:r>
          </w:p>
        </w:tc>
      </w:tr>
    </w:tbl>
    <w:p w14:paraId="4D9FD3E8" w14:textId="77777777" w:rsidR="003050B5" w:rsidRPr="00632681" w:rsidRDefault="003050B5" w:rsidP="003050B5">
      <w:pPr>
        <w:spacing w:before="80" w:after="160"/>
        <w:rPr>
          <w:rFonts w:ascii="Times New Roman" w:hAnsi="Times New Roman" w:cs="Times New Roman"/>
          <w:sz w:val="26"/>
          <w:szCs w:val="26"/>
        </w:rPr>
      </w:pPr>
      <w:r w:rsidRPr="00632681">
        <w:rPr>
          <w:rFonts w:ascii="Times New Roman" w:hAnsi="Times New Roman" w:cs="Times New Roman"/>
          <w:b/>
          <w:sz w:val="26"/>
          <w:szCs w:val="26"/>
        </w:rPr>
        <w:t xml:space="preserve">Figure 1. ERD of the A34Build database. </w:t>
      </w:r>
      <w:r w:rsidRPr="00632681">
        <w:rPr>
          <w:rFonts w:ascii="Times New Roman" w:hAnsi="Times New Roman" w:cs="Times New Roman"/>
          <w:sz w:val="26"/>
          <w:szCs w:val="26"/>
        </w:rPr>
        <w:t xml:space="preserve">Complete model on a single page, with all entity sets, relationships, and attributes. Entity sets and relationships are colour-coded by domain: blue for Organization, green for Projects, purple for Materials, orange for Equipment, yellow for </w:t>
      </w:r>
      <w:r w:rsidRPr="00632681">
        <w:rPr>
          <w:rFonts w:ascii="Times New Roman" w:hAnsi="Times New Roman" w:cs="Times New Roman"/>
          <w:sz w:val="26"/>
          <w:szCs w:val="26"/>
        </w:rPr>
        <w:lastRenderedPageBreak/>
        <w:t>Subcontractors, and red for Safety. DELIVERY_DISPATCH and EQUIPMENT_DEPLOYMENT are aggregations: relationships treated as entities so they can take part in further relationships (FULFILLS_PO, RECEIVES_DELIVERY, and OPERATES).</w:t>
      </w:r>
    </w:p>
    <w:p w14:paraId="07914533"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Organization. </w:t>
      </w:r>
      <w:r w:rsidRPr="00632681">
        <w:rPr>
          <w:rFonts w:ascii="Times New Roman" w:hAnsi="Times New Roman" w:cs="Times New Roman"/>
          <w:sz w:val="26"/>
          <w:szCs w:val="26"/>
        </w:rPr>
        <w:t>DEPARTMENT, EMPLOYEE, and DEPENDENT. DEPARTMENT_HEAD (1:1) and WORKS_IN_DEPARTMENT (1:N) link employees to departments, SUPERVISES is the recursive reporting line, and HAS_DEPENDENT is the identifying relationship for the weak entity set DEPENDENT. Name and Address are composite, Age is derived, and PhoneNumber and Certifications are multi-valued.</w:t>
      </w:r>
    </w:p>
    <w:p w14:paraId="6B1867CD"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Projects. </w:t>
      </w:r>
      <w:r w:rsidRPr="00632681">
        <w:rPr>
          <w:rFonts w:ascii="Times New Roman" w:hAnsi="Times New Roman" w:cs="Times New Roman"/>
          <w:sz w:val="26"/>
          <w:szCs w:val="26"/>
        </w:rPr>
        <w:t>CLIENT, PROJECT, PROJECT_SITE, PROJECT_PHASE, and TASK. A client commissions many projects, and each project has sites, phases, a managing department, and one site director. Phases contain tasks, PRECEDES orders tasks within the schedule, and WORKS_ON_TASK (M:N) records AssignedDate, RoleOnTask, and HoursLogged for each employee. ProjectDuration, ActualCost, and ActualHours are derived attributes.</w:t>
      </w:r>
    </w:p>
    <w:p w14:paraId="22531F1B"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Equipment. </w:t>
      </w:r>
      <w:r w:rsidRPr="00632681">
        <w:rPr>
          <w:rFonts w:ascii="Times New Roman" w:hAnsi="Times New Roman" w:cs="Times New Roman"/>
          <w:sz w:val="26"/>
          <w:szCs w:val="26"/>
        </w:rPr>
        <w:t>EQUIPMENT and its weak entity set MAINTENANCE_RECORD, linked by HAS_MAINTENANCE. EQUIPMENT_DEPLOYMENT is an M:N relationship between EQUIPMENT and PROJECT_SITE with DeploymentStartDate, DeploymentEndDate, and HoursOperated. It is an aggregation so that OPERATES can tie each deployment to the employee who runs the machine. TotalRunHours is derived, and SerialNumber is a candidate key.</w:t>
      </w:r>
    </w:p>
    <w:p w14:paraId="69DD1D8E"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Materials and procurement. </w:t>
      </w:r>
      <w:r w:rsidRPr="00632681">
        <w:rPr>
          <w:rFonts w:ascii="Times New Roman" w:hAnsi="Times New Roman" w:cs="Times New Roman"/>
          <w:sz w:val="26"/>
          <w:szCs w:val="26"/>
        </w:rPr>
        <w:t>SUPPLIER, PURCHASE_ORDER, PO_ITEM, and MATERIAL. A project issues purchase orders, a supplier fulfils them, and each order contains line items that reference a material. SITE_INVENTORY holds stock levels per site and material. DELIVERY_DISPATCH is the ternary relationship among SUPPLIER, MATERIAL, and PROJECT_SITE; FULFILLS_PO ties each delivery to its purchase order, and RECEIVES_DELIVERY records the employee who accepts it. MATERIAL_USAGE records the quantity of a material used by a task at a site.</w:t>
      </w:r>
    </w:p>
    <w:p w14:paraId="62C3CD1D"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Subcontractors. </w:t>
      </w:r>
      <w:r w:rsidRPr="00632681">
        <w:rPr>
          <w:rFonts w:ascii="Times New Roman" w:hAnsi="Times New Roman" w:cs="Times New Roman"/>
          <w:sz w:val="26"/>
          <w:szCs w:val="26"/>
        </w:rPr>
        <w:t>SUBCONTRACTOR and PROJECT are linked by the M:N relationship ENGAGES_SUBCONTRACTOR, which carries ContractAgreementNo, ScopeDescription, ContractValue, WarrantyHoldRate, StartDate, and CompletionDate (Section 3.1). A subcontractor can work on many projects, and a project can engage many subcontractors. LicenseNumber is a candidate key of SUBCONTRACTOR.</w:t>
      </w:r>
    </w:p>
    <w:p w14:paraId="0CA0CD65" w14:textId="77777777" w:rsidR="003050B5" w:rsidRPr="00632681" w:rsidRDefault="003050B5" w:rsidP="003050B5">
      <w:pPr>
        <w:spacing w:after="100"/>
        <w:rPr>
          <w:rFonts w:ascii="Times New Roman" w:hAnsi="Times New Roman" w:cs="Times New Roman"/>
          <w:sz w:val="26"/>
          <w:szCs w:val="26"/>
        </w:rPr>
      </w:pPr>
      <w:r w:rsidRPr="00632681">
        <w:rPr>
          <w:rFonts w:ascii="Times New Roman" w:hAnsi="Times New Roman" w:cs="Times New Roman"/>
          <w:b/>
          <w:sz w:val="26"/>
          <w:szCs w:val="26"/>
        </w:rPr>
        <w:t xml:space="preserve">Safety. </w:t>
      </w:r>
      <w:r w:rsidRPr="00632681">
        <w:rPr>
          <w:rFonts w:ascii="Times New Roman" w:hAnsi="Times New Roman" w:cs="Times New Roman"/>
          <w:sz w:val="26"/>
          <w:szCs w:val="26"/>
        </w:rPr>
        <w:t>SAFETY_INSPECTION and INCIDENT_REPORT. Each inspection belongs to one project site (HAS_INSPECTION) and one inspecting employee (PERFORMS_INSPECTION). Each incident is logged at a site (LOGS_INCIDENT) and can involve an employee (INVOLVES_EMPLOYEE) or damage a piece of equipment (DAMAGES_EQUIPMENT).</w:t>
      </w:r>
    </w:p>
    <w:p w14:paraId="0FF458D6" w14:textId="77777777" w:rsidR="003050B5" w:rsidRPr="00632681" w:rsidRDefault="003050B5">
      <w:pPr>
        <w:rPr>
          <w:rFonts w:ascii="Times New Roman" w:hAnsi="Times New Roman" w:cs="Times New Roman"/>
          <w:sz w:val="26"/>
          <w:szCs w:val="26"/>
          <w:lang w:val="en-US"/>
        </w:rPr>
      </w:pPr>
      <w:r w:rsidRPr="00632681">
        <w:rPr>
          <w:rFonts w:ascii="Times New Roman" w:hAnsi="Times New Roman" w:cs="Times New Roman"/>
          <w:sz w:val="26"/>
          <w:szCs w:val="26"/>
          <w:lang w:val="en-US"/>
        </w:rPr>
        <w:br w:type="page"/>
      </w:r>
    </w:p>
    <w:p w14:paraId="2C00C59D" w14:textId="77777777" w:rsidR="00001431" w:rsidRPr="00632681" w:rsidRDefault="00001431" w:rsidP="003050B5">
      <w:pPr>
        <w:spacing w:before="80" w:after="160"/>
        <w:jc w:val="center"/>
        <w:rPr>
          <w:rFonts w:ascii="Times New Roman" w:hAnsi="Times New Roman" w:cs="Times New Roman"/>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681">
        <w:rPr>
          <w:rFonts w:ascii="Times New Roman" w:hAnsi="Times New Roman" w:cs="Times New Roman"/>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Relational</w:t>
      </w:r>
      <w:r w:rsidR="003050B5" w:rsidRPr="00632681">
        <w:rPr>
          <w:rFonts w:ascii="Times New Roman" w:hAnsi="Times New Roman" w:cs="Times New Roman"/>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Schemas</w:t>
      </w:r>
    </w:p>
    <w:p w14:paraId="34A9D088" w14:textId="77777777" w:rsidR="00001431" w:rsidRPr="00632681" w:rsidRDefault="00001431" w:rsidP="00001431">
      <w:pPr>
        <w:spacing w:before="120" w:after="100"/>
        <w:rPr>
          <w:rFonts w:ascii="Times New Roman" w:hAnsi="Times New Roman" w:cs="Times New Roman"/>
          <w:sz w:val="26"/>
          <w:szCs w:val="26"/>
        </w:rPr>
      </w:pPr>
      <w:r w:rsidRPr="00632681">
        <w:rPr>
          <w:rFonts w:ascii="Times New Roman" w:hAnsi="Times New Roman" w:cs="Times New Roman"/>
          <w:sz w:val="26"/>
          <w:szCs w:val="26"/>
        </w:rPr>
        <w:t>This section presents the relational schemas derived from the ERD. Figure 2 shows the whole schema on a single page, with every column of all 29 tables. The six domains (Organization, Projects, Equipment, Materials and procurement, Subcontractors, and Safety) are described below the figure. The schemas follow the entity sets in Section 2.1, the attributes in Section 2.2, and the relationships in Section 3.1.</w:t>
      </w:r>
    </w:p>
    <w:p w14:paraId="71B1C998" w14:textId="77777777" w:rsidR="00001431" w:rsidRPr="00632681" w:rsidRDefault="00001431" w:rsidP="00001431">
      <w:pPr>
        <w:spacing w:after="160"/>
        <w:rPr>
          <w:rFonts w:ascii="Times New Roman" w:hAnsi="Times New Roman" w:cs="Times New Roman"/>
          <w:sz w:val="26"/>
          <w:szCs w:val="26"/>
        </w:rPr>
      </w:pPr>
      <w:r w:rsidRPr="00632681">
        <w:rPr>
          <w:rFonts w:ascii="Times New Roman" w:hAnsi="Times New Roman" w:cs="Times New Roman"/>
          <w:b/>
          <w:sz w:val="26"/>
          <w:szCs w:val="26"/>
        </w:rPr>
        <w:t>Notation: each box is a table, with the table name in the header and one cell per column. Underlined columns form the primary key, and a dashed underline marks the partial key of a weak entity set. Arrows run from a foreign key to the primary key it references and take the colour of the referencing table; a composite foreign key carries a label listing its columns. Colours match the ERD: blue for Organization, green for Projects, purple for Materials, orange for Equipment, yellow for Subcontractors, and red for Safety. Composite attributes are split into their components, multi-valued attributes become separate tables, and derived attributes are not stored.</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632681" w14:paraId="426E8ABF" w14:textId="77777777" w:rsidTr="00001431">
        <w:trPr>
          <w:jc w:val="center"/>
        </w:trPr>
        <w:tc>
          <w:tcPr>
            <w:tcW w:w="10456" w:type="dxa"/>
            <w:tcMar>
              <w:top w:w="0" w:type="dxa"/>
              <w:left w:w="0" w:type="dxa"/>
              <w:bottom w:w="0" w:type="dxa"/>
              <w:right w:w="0" w:type="dxa"/>
            </w:tcMar>
          </w:tcPr>
          <w:p w14:paraId="4C8FC467" w14:textId="77777777" w:rsidR="00001431" w:rsidRPr="00632681" w:rsidRDefault="00001431" w:rsidP="00001431">
            <w:pPr>
              <w:jc w:val="center"/>
              <w:rPr>
                <w:rFonts w:ascii="Times New Roman" w:hAnsi="Times New Roman" w:cs="Times New Roman"/>
                <w:sz w:val="26"/>
                <w:szCs w:val="26"/>
              </w:rPr>
            </w:pPr>
            <w:r w:rsidRPr="00632681">
              <w:rPr>
                <w:rFonts w:ascii="Times New Roman" w:hAnsi="Times New Roman" w:cs="Times New Roman"/>
                <w:noProof/>
                <w:sz w:val="26"/>
                <w:szCs w:val="26"/>
              </w:rPr>
              <w:drawing>
                <wp:inline distT="0" distB="0" distL="0" distR="0" wp14:anchorId="41B96C9F" wp14:editId="5A9849F7">
                  <wp:extent cx="6639560" cy="4084355"/>
                  <wp:effectExtent l="0" t="0" r="6350" b="0"/>
                  <wp:docPr id="799324875" name="Picture 26" descr="Relational schema of the whole database on a single page. Each table has a header and one cell per column; arrows run from foreign keys to the primary keys they reference. Blue: Organization. Green: Projects. Purple: Materials. Orange: Equipment. Yellow: Subcontractors. Red: Safety." title="Relational schema of the construction company database, colour-coded by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324875" name="Picture 26" descr="Relational schema of the whole database on a single page. Each table has a header and one cell per column; arrows run from foreign keys to the primary keys they reference. Blue: Organization. Green: Projects. Purple: Materials. Orange: Equipment. Yellow: Subcontractors. Red: Safety." title="Relational schema of the construction company database, colour-coded by doma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39560" cy="4084355"/>
                          </a:xfrm>
                          <a:prstGeom prst="rect">
                            <a:avLst/>
                          </a:prstGeom>
                        </pic:spPr>
                      </pic:pic>
                    </a:graphicData>
                  </a:graphic>
                </wp:inline>
              </w:drawing>
            </w:r>
          </w:p>
        </w:tc>
      </w:tr>
    </w:tbl>
    <w:p w14:paraId="25CD875F" w14:textId="77777777" w:rsidR="00001431" w:rsidRPr="00632681" w:rsidRDefault="00001431" w:rsidP="00001431">
      <w:pPr>
        <w:spacing w:before="80" w:after="16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Figure 2. Relational schema. </w:t>
      </w:r>
      <w:r w:rsidRPr="00632681">
        <w:rPr>
          <w:rFonts w:ascii="Times New Roman" w:hAnsi="Times New Roman" w:cs="Times New Roman"/>
          <w:color w:val="000000"/>
          <w:sz w:val="26"/>
          <w:szCs w:val="26"/>
        </w:rPr>
        <w:t>All 29 tables on a single page, with every column. Underlined columns form the primary key, a dashed underline marks a partial key, and each arrow points from a foreign key to the primary key it references. The composite foreign key of TASK is labelled (ProjectID, PhaseNumber).</w:t>
      </w:r>
    </w:p>
    <w:p w14:paraId="58CF1403"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Organization. </w:t>
      </w:r>
      <w:r w:rsidRPr="00632681">
        <w:rPr>
          <w:rFonts w:ascii="Times New Roman" w:hAnsi="Times New Roman" w:cs="Times New Roman"/>
          <w:color w:val="000000"/>
          <w:sz w:val="26"/>
          <w:szCs w:val="26"/>
        </w:rPr>
        <w:t>DEPARTMENT, EMPLOYEE, EMPLOYEE_PHONE, EMPLOYEE_CERTIFICATION, and DEPENDENT. Name and Address are split into FirstName, MiddleName, LastName and Street, Ward, District, City. The multi-valued attributes PhoneNumber and Certifications become their own tables, keyed by EmpID plus the value. DEPENDENT takes its key (EmpID, DependentName) from its owner EMPLOYEE. HeadEmpID in DEPARTMENT, and DeptID and SupervisorID in EMPLOYEE, are foreign keys.</w:t>
      </w:r>
    </w:p>
    <w:p w14:paraId="1B3FA264"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lastRenderedPageBreak/>
        <w:t xml:space="preserve">Projects. </w:t>
      </w:r>
      <w:r w:rsidRPr="00632681">
        <w:rPr>
          <w:rFonts w:ascii="Times New Roman" w:hAnsi="Times New Roman" w:cs="Times New Roman"/>
          <w:color w:val="000000"/>
          <w:sz w:val="26"/>
          <w:szCs w:val="26"/>
        </w:rPr>
        <w:t>CLIENT, CLIENT_PHONE, PROJECT, PROJECT_SITE, PROJECT_PHASE, TASK, PRECEDES, and WORKS_ON_TASK. PROJECT references CLIENT, DEPARTMENT, and EMPLOYEE (DirectorEmpID). PROJECT_PHASE is keyed by (ProjectID, PhaseNumber), and TASK references it through the composite foreign key (ProjectID, PhaseNumber). PRECEDES and WORKS_ON_TASK hold the recursive and M:N relationships among tasks and employees.</w:t>
      </w:r>
    </w:p>
    <w:p w14:paraId="73458DFF"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Equipment. </w:t>
      </w:r>
      <w:r w:rsidRPr="00632681">
        <w:rPr>
          <w:rFonts w:ascii="Times New Roman" w:hAnsi="Times New Roman" w:cs="Times New Roman"/>
          <w:color w:val="000000"/>
          <w:sz w:val="26"/>
          <w:szCs w:val="26"/>
        </w:rPr>
        <w:t>EQUIPMENT, MAINTENANCE_RECORD, and EQUIPMENT_DEPLOYMENT. MAINTENANCE_RECORD is keyed by (EquipmentID, RecordNumber). EQUIPMENT_DEPLOYMENT is keyed by (EquipmentID, SiteID, DeploymentStartDate), and OperatorEmpID references EMPLOYEE.</w:t>
      </w:r>
    </w:p>
    <w:p w14:paraId="4E656E44"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Materials and procurement. </w:t>
      </w:r>
      <w:r w:rsidRPr="00632681">
        <w:rPr>
          <w:rFonts w:ascii="Times New Roman" w:hAnsi="Times New Roman" w:cs="Times New Roman"/>
          <w:color w:val="000000"/>
          <w:sz w:val="26"/>
          <w:szCs w:val="26"/>
        </w:rPr>
        <w:t>SUPPLIER, SUPPLIER_PHONE, SUPPLIER_CATEGORY, MATERIAL, PURCHASE_ORDER, PO_ITEM, SITE_INVENTORY, DELIVERY_DISPATCH, and MATERIAL_USAGE. The multi-valued ContactPhone and SupplyCategories of SUPPLIER become separate tables. PO_ITEM is keyed by (PO_ID, LineNumber), and SITE_INVENTORY by (SiteID, MaterialID). DELIVERY_DISPATCH has its own key DeliveryCode and references SUPPLIER, MATERIAL, PROJECT_SITE, EMPLOYEE (ReceivedByEmpID), and PURCHASE_ORDER (PO_ID). MATERIAL_USAGE is keyed by (TaskID, MaterialID, SiteID, UsageDate).</w:t>
      </w:r>
    </w:p>
    <w:p w14:paraId="2443FFA5"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Subcontractors. </w:t>
      </w:r>
      <w:r w:rsidRPr="00632681">
        <w:rPr>
          <w:rFonts w:ascii="Times New Roman" w:hAnsi="Times New Roman" w:cs="Times New Roman"/>
          <w:color w:val="000000"/>
          <w:sz w:val="26"/>
          <w:szCs w:val="26"/>
        </w:rPr>
        <w:t>SUBCONTRACTOR and SUBCONTRACT. The M:N relationship ENGAGES_SUBCONTRACTOR between PROJECT and SUBCONTRACTOR becomes the table SUBCONTRACT, keyed by ContractAgreementNo, with ProjectID and SubcontractorID as foreign keys. ScopeDescription, ContractValue, WarrantyHoldRate, StartDate, and CompletionDate are the relationship attributes listed in Section 3.1.</w:t>
      </w:r>
    </w:p>
    <w:p w14:paraId="5FB327B8" w14:textId="77777777" w:rsidR="00001431" w:rsidRPr="00632681" w:rsidRDefault="00001431" w:rsidP="00001431">
      <w:pPr>
        <w:spacing w:after="100"/>
        <w:rPr>
          <w:rFonts w:ascii="Times New Roman" w:hAnsi="Times New Roman" w:cs="Times New Roman"/>
          <w:color w:val="000000"/>
          <w:sz w:val="26"/>
          <w:szCs w:val="26"/>
        </w:rPr>
      </w:pPr>
      <w:r w:rsidRPr="00632681">
        <w:rPr>
          <w:rFonts w:ascii="Times New Roman" w:hAnsi="Times New Roman" w:cs="Times New Roman"/>
          <w:b/>
          <w:color w:val="000000"/>
          <w:sz w:val="26"/>
          <w:szCs w:val="26"/>
        </w:rPr>
        <w:t xml:space="preserve">Safety. </w:t>
      </w:r>
      <w:r w:rsidRPr="00632681">
        <w:rPr>
          <w:rFonts w:ascii="Times New Roman" w:hAnsi="Times New Roman" w:cs="Times New Roman"/>
          <w:color w:val="000000"/>
          <w:sz w:val="26"/>
          <w:szCs w:val="26"/>
        </w:rPr>
        <w:t>SAFETY_INSPECTION and INCIDENT_REPORT. Both tables carry SiteID as a foreign key to PROJECT_SITE. SAFETY_INSPECTION also holds InspectorEmpID (EMPLOYEE), while INCIDENT_REPORT holds InvolvedEmpID (EMPLOYEE) and DamagedEquipmentID (EQUIPMENT).</w:t>
      </w:r>
    </w:p>
    <w:p w14:paraId="7707A252" w14:textId="77777777" w:rsidR="003050B5" w:rsidRPr="003050B5" w:rsidRDefault="003050B5" w:rsidP="003050B5">
      <w:pPr>
        <w:spacing w:before="80" w:after="160"/>
        <w:jc w:val="center"/>
        <w:rPr>
          <w:rFonts w:ascii="Times New Roman" w:hAnsi="Times New Roman" w:cs="Times New Roman"/>
          <w:lang w:val="en-US"/>
        </w:rPr>
      </w:pPr>
    </w:p>
    <w:sectPr w:rsidR="003050B5" w:rsidRPr="003050B5" w:rsidSect="00FF060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6D57F" w14:textId="77777777" w:rsidR="004D34F3" w:rsidRDefault="004D34F3">
      <w:r>
        <w:separator/>
      </w:r>
    </w:p>
  </w:endnote>
  <w:endnote w:type="continuationSeparator" w:id="0">
    <w:p w14:paraId="0BD8988A" w14:textId="77777777" w:rsidR="004D34F3" w:rsidRDefault="004D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DFB6" w14:textId="77777777" w:rsidR="003050B5" w:rsidRDefault="00305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C3D3" w14:textId="77777777" w:rsidR="00FF0608" w:rsidRDefault="00FF0608" w:rsidP="00A16434">
    <w:pPr>
      <w:pStyle w:val="Footer"/>
      <w:tabs>
        <w:tab w:val="clear" w:pos="4513"/>
        <w:tab w:val="clear" w:pos="9026"/>
        <w:tab w:val="left" w:pos="147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AF4A" w14:textId="77777777" w:rsidR="003050B5" w:rsidRDefault="00305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0B99" w14:textId="77777777" w:rsidR="004D34F3" w:rsidRDefault="004D34F3">
      <w:r>
        <w:separator/>
      </w:r>
    </w:p>
  </w:footnote>
  <w:footnote w:type="continuationSeparator" w:id="0">
    <w:p w14:paraId="17451A4E" w14:textId="77777777" w:rsidR="004D34F3" w:rsidRDefault="004D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0EC6" w14:textId="77777777" w:rsidR="003050B5" w:rsidRDefault="00305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78CA" w14:textId="77777777" w:rsidR="00FF0608" w:rsidRDefault="00FF0608" w:rsidP="000619EB">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117" w14:textId="77777777" w:rsidR="003050B5" w:rsidRDefault="00305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8D9"/>
    <w:multiLevelType w:val="hybridMultilevel"/>
    <w:tmpl w:val="55E83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A4697"/>
    <w:multiLevelType w:val="multilevel"/>
    <w:tmpl w:val="A050A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A306B"/>
    <w:multiLevelType w:val="multilevel"/>
    <w:tmpl w:val="8DE63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E2CFB"/>
    <w:multiLevelType w:val="multilevel"/>
    <w:tmpl w:val="C3D2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81547"/>
    <w:multiLevelType w:val="hybridMultilevel"/>
    <w:tmpl w:val="01AEF17A"/>
    <w:lvl w:ilvl="0" w:tplc="79DA1F62">
      <w:start w:val="1"/>
      <w:numFmt w:val="decimal"/>
      <w:lvlText w:val="%1."/>
      <w:lvlJc w:val="left"/>
      <w:pPr>
        <w:ind w:left="720" w:hanging="360"/>
      </w:pPr>
    </w:lvl>
    <w:lvl w:ilvl="1" w:tplc="6796560E">
      <w:numFmt w:val="decimal"/>
      <w:lvlText w:val=""/>
      <w:lvlJc w:val="left"/>
    </w:lvl>
    <w:lvl w:ilvl="2" w:tplc="BE02CD3A">
      <w:numFmt w:val="decimal"/>
      <w:lvlText w:val=""/>
      <w:lvlJc w:val="left"/>
    </w:lvl>
    <w:lvl w:ilvl="3" w:tplc="A962C782">
      <w:numFmt w:val="decimal"/>
      <w:lvlText w:val=""/>
      <w:lvlJc w:val="left"/>
    </w:lvl>
    <w:lvl w:ilvl="4" w:tplc="3FB204D8">
      <w:numFmt w:val="decimal"/>
      <w:lvlText w:val=""/>
      <w:lvlJc w:val="left"/>
    </w:lvl>
    <w:lvl w:ilvl="5" w:tplc="0D4671F6">
      <w:numFmt w:val="decimal"/>
      <w:lvlText w:val=""/>
      <w:lvlJc w:val="left"/>
    </w:lvl>
    <w:lvl w:ilvl="6" w:tplc="85767840">
      <w:numFmt w:val="decimal"/>
      <w:lvlText w:val=""/>
      <w:lvlJc w:val="left"/>
    </w:lvl>
    <w:lvl w:ilvl="7" w:tplc="C5481666">
      <w:numFmt w:val="decimal"/>
      <w:lvlText w:val=""/>
      <w:lvlJc w:val="left"/>
    </w:lvl>
    <w:lvl w:ilvl="8" w:tplc="BFFEFB9E">
      <w:numFmt w:val="decimal"/>
      <w:lvlText w:val=""/>
      <w:lvlJc w:val="left"/>
    </w:lvl>
  </w:abstractNum>
  <w:abstractNum w:abstractNumId="5" w15:restartNumberingAfterBreak="0">
    <w:nsid w:val="27DA1A07"/>
    <w:multiLevelType w:val="multilevel"/>
    <w:tmpl w:val="518C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C2F65"/>
    <w:multiLevelType w:val="multilevel"/>
    <w:tmpl w:val="EB2C8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54BBD"/>
    <w:multiLevelType w:val="multilevel"/>
    <w:tmpl w:val="8DCC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11A63"/>
    <w:multiLevelType w:val="multilevel"/>
    <w:tmpl w:val="F8CEB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66FEA"/>
    <w:multiLevelType w:val="multilevel"/>
    <w:tmpl w:val="4C4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F4939"/>
    <w:multiLevelType w:val="hybridMultilevel"/>
    <w:tmpl w:val="92D43F24"/>
    <w:lvl w:ilvl="0" w:tplc="D05CF302">
      <w:start w:val="1"/>
      <w:numFmt w:val="bullet"/>
      <w:lvlText w:val="●"/>
      <w:lvlJc w:val="left"/>
      <w:pPr>
        <w:ind w:left="720" w:hanging="360"/>
      </w:pPr>
    </w:lvl>
    <w:lvl w:ilvl="1" w:tplc="50788F26">
      <w:start w:val="1"/>
      <w:numFmt w:val="bullet"/>
      <w:lvlText w:val="○"/>
      <w:lvlJc w:val="left"/>
      <w:pPr>
        <w:ind w:left="1440" w:hanging="360"/>
      </w:pPr>
    </w:lvl>
    <w:lvl w:ilvl="2" w:tplc="2330428A">
      <w:start w:val="1"/>
      <w:numFmt w:val="bullet"/>
      <w:lvlText w:val="■"/>
      <w:lvlJc w:val="left"/>
      <w:pPr>
        <w:ind w:left="2160" w:hanging="360"/>
      </w:pPr>
    </w:lvl>
    <w:lvl w:ilvl="3" w:tplc="06146982">
      <w:start w:val="1"/>
      <w:numFmt w:val="bullet"/>
      <w:lvlText w:val="●"/>
      <w:lvlJc w:val="left"/>
      <w:pPr>
        <w:ind w:left="2880" w:hanging="360"/>
      </w:pPr>
    </w:lvl>
    <w:lvl w:ilvl="4" w:tplc="3808D6B0">
      <w:start w:val="1"/>
      <w:numFmt w:val="bullet"/>
      <w:lvlText w:val="○"/>
      <w:lvlJc w:val="left"/>
      <w:pPr>
        <w:ind w:left="3600" w:hanging="360"/>
      </w:pPr>
    </w:lvl>
    <w:lvl w:ilvl="5" w:tplc="A404B43C">
      <w:start w:val="1"/>
      <w:numFmt w:val="bullet"/>
      <w:lvlText w:val="■"/>
      <w:lvlJc w:val="left"/>
      <w:pPr>
        <w:ind w:left="4320" w:hanging="360"/>
      </w:pPr>
    </w:lvl>
    <w:lvl w:ilvl="6" w:tplc="D40C7254">
      <w:start w:val="1"/>
      <w:numFmt w:val="bullet"/>
      <w:lvlText w:val="●"/>
      <w:lvlJc w:val="left"/>
      <w:pPr>
        <w:ind w:left="5040" w:hanging="360"/>
      </w:pPr>
    </w:lvl>
    <w:lvl w:ilvl="7" w:tplc="799E01CC">
      <w:start w:val="1"/>
      <w:numFmt w:val="bullet"/>
      <w:lvlText w:val="●"/>
      <w:lvlJc w:val="left"/>
      <w:pPr>
        <w:ind w:left="5760" w:hanging="360"/>
      </w:pPr>
    </w:lvl>
    <w:lvl w:ilvl="8" w:tplc="45A8D5B0">
      <w:start w:val="1"/>
      <w:numFmt w:val="bullet"/>
      <w:lvlText w:val="●"/>
      <w:lvlJc w:val="left"/>
      <w:pPr>
        <w:ind w:left="6480" w:hanging="360"/>
      </w:pPr>
    </w:lvl>
  </w:abstractNum>
  <w:abstractNum w:abstractNumId="11" w15:restartNumberingAfterBreak="0">
    <w:nsid w:val="4771094E"/>
    <w:multiLevelType w:val="multilevel"/>
    <w:tmpl w:val="3F58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72E28"/>
    <w:multiLevelType w:val="multilevel"/>
    <w:tmpl w:val="DBEA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465DB"/>
    <w:multiLevelType w:val="multilevel"/>
    <w:tmpl w:val="9E1A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15E9"/>
    <w:multiLevelType w:val="hybridMultilevel"/>
    <w:tmpl w:val="9C04EB3E"/>
    <w:lvl w:ilvl="0" w:tplc="30D48E2E">
      <w:start w:val="1"/>
      <w:numFmt w:val="bullet"/>
      <w:lvlText w:val="•"/>
      <w:lvlJc w:val="left"/>
      <w:pPr>
        <w:ind w:left="720" w:hanging="360"/>
      </w:pPr>
    </w:lvl>
    <w:lvl w:ilvl="1" w:tplc="F9F86ACC">
      <w:start w:val="1"/>
      <w:numFmt w:val="bullet"/>
      <w:lvlText w:val="–"/>
      <w:lvlJc w:val="left"/>
      <w:pPr>
        <w:ind w:left="1080" w:hanging="360"/>
      </w:pPr>
    </w:lvl>
    <w:lvl w:ilvl="2" w:tplc="8F6EEF9A">
      <w:start w:val="1"/>
      <w:numFmt w:val="bullet"/>
      <w:lvlText w:val="▪"/>
      <w:lvlJc w:val="left"/>
      <w:pPr>
        <w:ind w:left="1440" w:hanging="360"/>
      </w:pPr>
    </w:lvl>
    <w:lvl w:ilvl="3" w:tplc="72C69F80">
      <w:numFmt w:val="decimal"/>
      <w:lvlText w:val=""/>
      <w:lvlJc w:val="left"/>
    </w:lvl>
    <w:lvl w:ilvl="4" w:tplc="589CC67E">
      <w:numFmt w:val="decimal"/>
      <w:lvlText w:val=""/>
      <w:lvlJc w:val="left"/>
    </w:lvl>
    <w:lvl w:ilvl="5" w:tplc="7DFEDE54">
      <w:numFmt w:val="decimal"/>
      <w:lvlText w:val=""/>
      <w:lvlJc w:val="left"/>
    </w:lvl>
    <w:lvl w:ilvl="6" w:tplc="E5F693F6">
      <w:numFmt w:val="decimal"/>
      <w:lvlText w:val=""/>
      <w:lvlJc w:val="left"/>
    </w:lvl>
    <w:lvl w:ilvl="7" w:tplc="CF36037A">
      <w:numFmt w:val="decimal"/>
      <w:lvlText w:val=""/>
      <w:lvlJc w:val="left"/>
    </w:lvl>
    <w:lvl w:ilvl="8" w:tplc="AC72265C">
      <w:numFmt w:val="decimal"/>
      <w:lvlText w:val=""/>
      <w:lvlJc w:val="left"/>
    </w:lvl>
  </w:abstractNum>
  <w:num w:numId="1" w16cid:durableId="884414580">
    <w:abstractNumId w:val="10"/>
    <w:lvlOverride w:ilvl="0">
      <w:startOverride w:val="1"/>
    </w:lvlOverride>
  </w:num>
  <w:num w:numId="2" w16cid:durableId="725295345">
    <w:abstractNumId w:val="14"/>
    <w:lvlOverride w:ilvl="0">
      <w:startOverride w:val="1"/>
    </w:lvlOverride>
  </w:num>
  <w:num w:numId="3" w16cid:durableId="1383867208">
    <w:abstractNumId w:val="4"/>
    <w:lvlOverride w:ilvl="0">
      <w:startOverride w:val="1"/>
    </w:lvlOverride>
  </w:num>
  <w:num w:numId="4" w16cid:durableId="1916888937">
    <w:abstractNumId w:val="4"/>
    <w:lvlOverride w:ilvl="0">
      <w:startOverride w:val="1"/>
    </w:lvlOverride>
  </w:num>
  <w:num w:numId="5" w16cid:durableId="1977837000">
    <w:abstractNumId w:val="4"/>
    <w:lvlOverride w:ilvl="0">
      <w:startOverride w:val="1"/>
    </w:lvlOverride>
  </w:num>
  <w:num w:numId="6" w16cid:durableId="860436640">
    <w:abstractNumId w:val="4"/>
    <w:lvlOverride w:ilvl="0">
      <w:startOverride w:val="1"/>
    </w:lvlOverride>
  </w:num>
  <w:num w:numId="7" w16cid:durableId="106851425">
    <w:abstractNumId w:val="5"/>
  </w:num>
  <w:num w:numId="8" w16cid:durableId="1074469530">
    <w:abstractNumId w:val="0"/>
  </w:num>
  <w:num w:numId="9" w16cid:durableId="1648047485">
    <w:abstractNumId w:val="6"/>
  </w:num>
  <w:num w:numId="10" w16cid:durableId="1153717412">
    <w:abstractNumId w:val="2"/>
  </w:num>
  <w:num w:numId="11" w16cid:durableId="604728992">
    <w:abstractNumId w:val="11"/>
  </w:num>
  <w:num w:numId="12" w16cid:durableId="1050030939">
    <w:abstractNumId w:val="13"/>
  </w:num>
  <w:num w:numId="13" w16cid:durableId="87819443">
    <w:abstractNumId w:val="9"/>
  </w:num>
  <w:num w:numId="14" w16cid:durableId="218325052">
    <w:abstractNumId w:val="12"/>
  </w:num>
  <w:num w:numId="15" w16cid:durableId="658844407">
    <w:abstractNumId w:val="7"/>
  </w:num>
  <w:num w:numId="16" w16cid:durableId="1463040868">
    <w:abstractNumId w:val="1"/>
  </w:num>
  <w:num w:numId="17" w16cid:durableId="1161845023">
    <w:abstractNumId w:val="3"/>
  </w:num>
  <w:num w:numId="18" w16cid:durableId="128072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B67"/>
    <w:rsid w:val="00001431"/>
    <w:rsid w:val="0006211B"/>
    <w:rsid w:val="001D44AB"/>
    <w:rsid w:val="003050B5"/>
    <w:rsid w:val="003500C2"/>
    <w:rsid w:val="003762A1"/>
    <w:rsid w:val="003D0B67"/>
    <w:rsid w:val="004B41FE"/>
    <w:rsid w:val="004D34F3"/>
    <w:rsid w:val="004E6D4B"/>
    <w:rsid w:val="006262E8"/>
    <w:rsid w:val="00632681"/>
    <w:rsid w:val="006A4F33"/>
    <w:rsid w:val="006C38BB"/>
    <w:rsid w:val="006D3956"/>
    <w:rsid w:val="00866FFE"/>
    <w:rsid w:val="008C336F"/>
    <w:rsid w:val="008C6031"/>
    <w:rsid w:val="0090140D"/>
    <w:rsid w:val="00CC3075"/>
    <w:rsid w:val="00CE02B1"/>
    <w:rsid w:val="00D01EAB"/>
    <w:rsid w:val="00D5028F"/>
    <w:rsid w:val="00D704D6"/>
    <w:rsid w:val="00E3240E"/>
    <w:rsid w:val="00FF06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6EA8"/>
  <w15:docId w15:val="{5E46095D-7B1B-7846-AF40-09E83191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
    <w:name w:val="Grid Table 1 Light"/>
    <w:basedOn w:val="TableNormal"/>
    <w:uiPriority w:val="46"/>
    <w:rsid w:val="004B41F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B41FE"/>
    <w:rPr>
      <w:color w:val="605E5C"/>
      <w:shd w:val="clear" w:color="auto" w:fill="E1DFDD"/>
    </w:rPr>
  </w:style>
  <w:style w:type="paragraph" w:styleId="Header">
    <w:name w:val="header"/>
    <w:basedOn w:val="Normal"/>
    <w:link w:val="HeaderChar"/>
    <w:uiPriority w:val="99"/>
    <w:unhideWhenUsed/>
    <w:rsid w:val="00FF0608"/>
    <w:pPr>
      <w:tabs>
        <w:tab w:val="center" w:pos="4513"/>
        <w:tab w:val="right" w:pos="9026"/>
      </w:tabs>
      <w:jc w:val="both"/>
    </w:pPr>
    <w:rPr>
      <w:rFonts w:ascii="Times New Roman" w:eastAsiaTheme="minorHAnsi" w:hAnsi="Times New Roman" w:cstheme="minorBidi"/>
      <w:sz w:val="24"/>
      <w:lang w:val="en-AU"/>
    </w:rPr>
  </w:style>
  <w:style w:type="character" w:customStyle="1" w:styleId="HeaderChar">
    <w:name w:val="Header Char"/>
    <w:basedOn w:val="DefaultParagraphFont"/>
    <w:link w:val="Header"/>
    <w:uiPriority w:val="99"/>
    <w:rsid w:val="00FF0608"/>
    <w:rPr>
      <w:rFonts w:ascii="Times New Roman" w:eastAsiaTheme="minorHAnsi" w:hAnsi="Times New Roman" w:cstheme="minorBidi"/>
      <w:sz w:val="24"/>
      <w:lang w:val="en-AU"/>
    </w:rPr>
  </w:style>
  <w:style w:type="paragraph" w:styleId="Footer">
    <w:name w:val="footer"/>
    <w:basedOn w:val="Normal"/>
    <w:link w:val="FooterChar"/>
    <w:uiPriority w:val="99"/>
    <w:unhideWhenUsed/>
    <w:rsid w:val="00FF0608"/>
    <w:pPr>
      <w:tabs>
        <w:tab w:val="center" w:pos="4513"/>
        <w:tab w:val="right" w:pos="9026"/>
      </w:tabs>
      <w:jc w:val="both"/>
    </w:pPr>
    <w:rPr>
      <w:rFonts w:ascii="Times New Roman" w:eastAsiaTheme="minorHAnsi" w:hAnsi="Times New Roman" w:cstheme="minorBidi"/>
      <w:sz w:val="24"/>
      <w:lang w:val="en-AU"/>
    </w:rPr>
  </w:style>
  <w:style w:type="character" w:customStyle="1" w:styleId="FooterChar">
    <w:name w:val="Footer Char"/>
    <w:basedOn w:val="DefaultParagraphFont"/>
    <w:link w:val="Footer"/>
    <w:uiPriority w:val="99"/>
    <w:rsid w:val="00FF0608"/>
    <w:rPr>
      <w:rFonts w:ascii="Times New Roman" w:eastAsiaTheme="minorHAnsi" w:hAnsi="Times New Roman" w:cstheme="minorBidi"/>
      <w:sz w:val="24"/>
      <w:lang w:val="en-AU"/>
    </w:rPr>
  </w:style>
  <w:style w:type="paragraph" w:styleId="NormalWeb">
    <w:name w:val="Normal (Web)"/>
    <w:basedOn w:val="Normal"/>
    <w:uiPriority w:val="99"/>
    <w:semiHidden/>
    <w:unhideWhenUsed/>
    <w:rsid w:val="00E3240E"/>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240E"/>
    <w:rPr>
      <w:rFonts w:ascii="Courier New" w:eastAsia="Times New Roman" w:hAnsi="Courier New" w:cs="Courier New"/>
      <w:sz w:val="20"/>
      <w:szCs w:val="20"/>
    </w:rPr>
  </w:style>
  <w:style w:type="table" w:styleId="TableGrid">
    <w:name w:val="Table Grid"/>
    <w:basedOn w:val="TableNormal"/>
    <w:uiPriority w:val="39"/>
    <w:rsid w:val="00305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7EB465B-C89C-7F41-B4B5-4E73923DC30F}">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F67E737-875F-4A9F-A9FA-697C6B9B6186}">
  <we:reference id="wa200010725" version="1.0.0.1" store="en-US" storeType="OMEX"/>
  <we:alternateReferences>
    <we:reference id="wa200010725" version="1.0.0.1" store="wa200010725" storeType="OMEX"/>
  </we:alternateReferences>
  <we:properties>
    <we:property name="claude.fileId" value="&quot;d212329e-af37-4cd8-a8f4-c5eb5d7c5c4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84A47-8F52-4529-A9CA-30380A7D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4009</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Database Design Term Project - Phase 2 - Requirement Analysis</vt:lpstr>
    </vt:vector>
  </TitlesOfParts>
  <Company/>
  <LinksUpToDate>false</LinksUpToDate>
  <CharactersWithSpaces>26813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Term Project - Phase 2 - Requirement Analysis</dc:title>
  <dc:creator>Team 5</dc:creator>
  <cp:lastModifiedBy>Minh Lee</cp:lastModifiedBy>
  <cp:revision>7</cp:revision>
  <cp:lastPrinted>2026-10-02T17:08:00Z</cp:lastPrinted>
  <dcterms:created xsi:type="dcterms:W3CDTF">2026-10-02T15:39:00Z</dcterms:created>
  <dcterms:modified xsi:type="dcterms:W3CDTF">2026-10-03T14:48:00Z</dcterms:modified>
</cp:coreProperties>
</file>