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2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Binary Math,
IP Addresses &amp;
Subnet Masks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Converting Between Systems, CIDR Notation, Subnet Calculation, and Private Networks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Binary Conversion: Decimal ↔ Binary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Decimal to Binary (Division Method)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Divide by 2 repeatedly, write the remainders from bottom to top: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Convert 200 to binary: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 ÷ 2 = 100  remainder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100 ÷ 2 = 50   remainder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50 ÷ 2 = 25   remainder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25 ÷ 2 = 12   remainder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12 ÷ 2 = 6    remainder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6 ÷ 2 = 3    remainder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3 ÷ 2 = 1    remainder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1 ÷ 2 = 0    remainder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 bottom to top: 11001000 = 200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Binary to Decimal (Place Values)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position in binary represents a power of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Power of 2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Example bits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128 + 64 + 8 = 200. So 11001000 in binary = 200 in decimal.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Hex Conversions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Split binary into groups of 4 bits, convert each group to hex: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Binary:  1100 1000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Groups:  1100  1000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Hex:      C     8     = 0xC8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Decimal:              = 200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address in all three: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Decimal: 192.168.1.100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Binary:  11000000.10101000.00000001.01100100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Hex:     C0.A8.01.64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Bitwise Operations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Computers use special operations on individual bits. These are crucial for networking: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&amp;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Both must be 1 to get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1010 &amp; 1100 = 1000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Either can be 1 to get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1010 | 1100 = 1110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Exactly one must be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1010 ^ 1100 = 0110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Flip all bits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~1010 = 0101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Left Shift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&lt;&lt;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Slide bits left, fill with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0001 &lt;&lt; 2 = 0100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Right Shift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Slide bits right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1000 &gt;&gt; 2 = 0010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AND = Masking (The Key Networking Operation)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AND is how computers apply subnet masks. It "masks out" the host part: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Address:    192.168.1.100   = 11000000.10101000.00000001.01100100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 Mask:   255.255.255.0   = 11111111.11111111.11111111.00000000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-------AND------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Network ID:    192.168.1.0     = 11000000.10101000.00000001.00000000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The AND operation kept the network bits and zeroed the host bits!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This tells the computer: "I'm on network 192.168.1.0"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CIDR Notation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Instead of writing full subnet masks, CIDR (Classless Inter-Domain Routing) notation uses a slash and a number showing how many bits are the network part: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1000"/>
        <w:gridCol w:w="44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Bits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 Bits</w:t>
            </w:r>
          </w:p>
        </w:tc>
        <w:tc>
          <w:tcPr>
            <w:tcW w:type="dxa" w:w="4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Usable Hosts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255.0.0.0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16,777,214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65,534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255.255.255.248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255.255.255.252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255.255.255.254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(point-to-point)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255.255.255.255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(single host)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Usable hosts = 2^(host bits) - 2 (subtract network address and broadcast address).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Exception: /31 has 2 usable (RFC 3021, point-to-point links). /32 is one specific host.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The "Magic Number" Shortcut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 find subnet boundaries quickly, subtract the interesting octet from 256: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Example: 192.168.1.0/26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Mask last octet: 192 (255.255.255.192)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Magic number: 256 - 192 = 64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Subnets start at multiples of 64: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192.168.1.0   → 192.168.1.63    (first subnet)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192.168.1.64  → 192.168.1.127   (second subnet)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192.168.1.128 → 192.168.1.191   (third subnet)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192.168.1.192 → 192.168.1.255   (fourth subnet)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Which subnet is 192.168.1.100 in?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100 ÷ 64 = 1.56 → floor = 1 → starts at 64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Subnet: 192.168.1.64/26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Private vs Public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10.0.0.0 – 10.255.255.255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10.0.0.0/8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16.7M 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Large organizations, cloud VPCs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172.16.0.0 – 172.31.255.255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172.16.0.0/12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1M 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 organizations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192.168.0.0 – 192.168.255.255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192.168.0.0/16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65K 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Home networks, small offices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169.254.0.0 – 169.254.255.255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169.254.0.0/16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65K 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Link-local (APIPA, auto-assign)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127.0.0.0 – 127.255.255.255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127.0.0.0/8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16.7M 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Loopback (localhost)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Private addresses are NOT routable on the public internet. They’re reused everywhere — every home router uses 192.168.x.x. NAT (Network Address Translation) converts them to a public address when accessing the internet.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Subnetting Practice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Example: Split 10.0.0.0/24 into 4 subnets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Need 4 subnets: 2^2 = 4, so borrow 2 bits from host part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/24 + 2 = /26 (26 network bits, 6 host bits)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Each subnet: 2^6 - 2 = 62 usable hosts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 1: 10.0.0.0/26    (hosts 10.0.0.1 – 10.0.0.62,   bcast 10.0.0.63)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 2: 10.0.0.64/26   (hosts 10.0.0.65 – 10.0.0.126, bcast 10.0.0.127)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 3: 10.0.0.128/26  (hosts 10.0.0.129 – 10.0.0.190, bcast 10.0.0.191)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 4: 10.0.0.192/26  (hosts 10.0.0.193 – 10.0.0.254, bcast 10.0.0.255)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Quick Reference: Powers of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0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2^n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Usable hosts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62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126</w:t>
            </w:r>
          </w:p>
        </w:tc>
        <w:tc>
          <w:tcPr>
            <w:tcW w:type="dxa" w:w="10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254</w:t>
            </w:r>
          </w:p>
        </w:tc>
      </w:tr>
    </w:tbl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is written in ones and zeros.”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2026-02-24T03:17:25.153Z</dcterms:created>
  <dcterms:modified xsi:type="dcterms:W3CDTF">2026-02-24T03:17:25.153Z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