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077D" w14:textId="77777777" w:rsidR="0043684D" w:rsidRDefault="0043684D">
      <w:pPr>
        <w:pStyle w:val="Title"/>
      </w:pPr>
    </w:p>
    <w:p w14:paraId="01821BD5" w14:textId="77777777" w:rsidR="0043684D" w:rsidRDefault="0043684D">
      <w:pPr>
        <w:pStyle w:val="Title"/>
      </w:pPr>
    </w:p>
    <w:p w14:paraId="7772708D" w14:textId="77777777" w:rsidR="0043684D" w:rsidRDefault="0043684D"/>
    <w:p w14:paraId="7C54B793" w14:textId="77777777" w:rsidR="0043684D" w:rsidRDefault="0043684D"/>
    <w:p w14:paraId="59136C6D" w14:textId="77777777" w:rsidR="0043684D" w:rsidRDefault="0043684D"/>
    <w:p w14:paraId="59336C56" w14:textId="77777777" w:rsidR="0043684D" w:rsidRDefault="0043684D"/>
    <w:p w14:paraId="24CFF7CF" w14:textId="77777777" w:rsidR="0043684D" w:rsidRDefault="0043684D">
      <w:pPr>
        <w:pStyle w:val="Title"/>
      </w:pPr>
    </w:p>
    <w:p w14:paraId="59628E80" w14:textId="77777777" w:rsidR="00945114" w:rsidRDefault="000A38A7" w:rsidP="00945114">
      <w:pPr>
        <w:jc w:val="left"/>
        <w:rPr>
          <w:rFonts w:ascii="Times New Roman" w:hAnsi="Times New Roman" w:cs="Times New Roman"/>
          <w:b/>
          <w:sz w:val="56"/>
          <w:szCs w:val="56"/>
        </w:rPr>
      </w:pPr>
      <w:r w:rsidRPr="00945114">
        <w:rPr>
          <w:rFonts w:ascii="Times New Roman" w:hAnsi="Times New Roman" w:cs="Times New Roman"/>
          <w:b/>
          <w:sz w:val="56"/>
          <w:szCs w:val="56"/>
        </w:rPr>
        <w:t>CRAB</w:t>
      </w:r>
      <w:r w:rsidR="00BB5592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945114">
        <w:rPr>
          <w:rFonts w:ascii="Times New Roman" w:hAnsi="Times New Roman" w:cs="Times New Roman"/>
          <w:b/>
          <w:sz w:val="56"/>
          <w:szCs w:val="56"/>
        </w:rPr>
        <w:t>DEX</w:t>
      </w:r>
    </w:p>
    <w:p w14:paraId="35019739" w14:textId="77777777" w:rsidR="00945114" w:rsidRPr="00945114" w:rsidRDefault="00945114" w:rsidP="00945114">
      <w:pPr>
        <w:jc w:val="left"/>
        <w:rPr>
          <w:rFonts w:ascii="Times New Roman" w:hAnsi="Times New Roman" w:cs="Times New Roman"/>
          <w:b/>
          <w:sz w:val="56"/>
          <w:szCs w:val="56"/>
        </w:rPr>
      </w:pPr>
    </w:p>
    <w:p w14:paraId="19132D91" w14:textId="77777777" w:rsidR="0043684D" w:rsidRPr="002A549B" w:rsidRDefault="00D13B34" w:rsidP="00945114">
      <w:pPr>
        <w:jc w:val="left"/>
        <w:rPr>
          <w:rFonts w:ascii="Times New Roman" w:hAnsi="Times New Roman" w:cs="Times New Roman"/>
          <w:sz w:val="44"/>
          <w:szCs w:val="44"/>
        </w:rPr>
      </w:pPr>
      <w:r w:rsidRPr="002A549B">
        <w:rPr>
          <w:rFonts w:ascii="Times New Roman" w:hAnsi="Times New Roman" w:cs="Times New Roman"/>
          <w:sz w:val="44"/>
          <w:szCs w:val="44"/>
        </w:rPr>
        <w:t>Decen</w:t>
      </w:r>
      <w:r w:rsidR="00945114" w:rsidRPr="002A549B">
        <w:rPr>
          <w:rFonts w:ascii="Times New Roman" w:hAnsi="Times New Roman" w:cs="Times New Roman"/>
          <w:sz w:val="44"/>
          <w:szCs w:val="44"/>
        </w:rPr>
        <w:t>tralized Cryptocurrency Derivatives Exchange</w:t>
      </w:r>
    </w:p>
    <w:p w14:paraId="0FC7CE93" w14:textId="77777777" w:rsidR="0043684D" w:rsidRDefault="0043684D">
      <w:pPr>
        <w:widowControl/>
        <w:jc w:val="center"/>
        <w:rPr>
          <w:rFonts w:ascii="FZYaoTi" w:eastAsia="FZYaoTi" w:hAnsi="SimHei"/>
          <w:b/>
          <w:bCs/>
          <w:sz w:val="96"/>
          <w:szCs w:val="144"/>
        </w:rPr>
      </w:pPr>
    </w:p>
    <w:p w14:paraId="7F4C8808" w14:textId="77777777" w:rsidR="0043684D" w:rsidRDefault="000A38A7">
      <w:pPr>
        <w:widowControl/>
        <w:jc w:val="left"/>
        <w:rPr>
          <w:rFonts w:ascii="SimHei" w:eastAsia="SimHei" w:hAnsi="SimHei" w:cstheme="majorBidi"/>
          <w:b/>
          <w:bCs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br w:type="page"/>
      </w:r>
    </w:p>
    <w:p w14:paraId="360BA8AC" w14:textId="77777777" w:rsidR="0043684D" w:rsidRPr="002A549B" w:rsidRDefault="00945114" w:rsidP="00945114">
      <w:pPr>
        <w:rPr>
          <w:rFonts w:ascii="Times New Roman" w:hAnsi="Times New Roman" w:cs="Times New Roman"/>
          <w:b/>
          <w:sz w:val="40"/>
          <w:szCs w:val="40"/>
        </w:rPr>
      </w:pPr>
      <w:r w:rsidRPr="002A549B">
        <w:rPr>
          <w:rFonts w:ascii="Times New Roman" w:hAnsi="Times New Roman" w:cs="Times New Roman" w:hint="eastAsia"/>
          <w:b/>
          <w:sz w:val="40"/>
          <w:szCs w:val="40"/>
        </w:rPr>
        <w:lastRenderedPageBreak/>
        <w:t>O</w:t>
      </w:r>
      <w:r w:rsidRPr="002A549B">
        <w:rPr>
          <w:rFonts w:ascii="Times New Roman" w:hAnsi="Times New Roman" w:cs="Times New Roman"/>
          <w:b/>
          <w:sz w:val="40"/>
          <w:szCs w:val="40"/>
        </w:rPr>
        <w:t>verview</w:t>
      </w:r>
    </w:p>
    <w:p w14:paraId="78529B6F" w14:textId="77777777" w:rsidR="00945114" w:rsidRDefault="00945114" w:rsidP="00945114">
      <w:pPr>
        <w:rPr>
          <w:rFonts w:ascii="Times New Roman" w:hAnsi="Times New Roman" w:cs="Times New Roman"/>
          <w:sz w:val="40"/>
          <w:szCs w:val="40"/>
        </w:rPr>
      </w:pPr>
    </w:p>
    <w:p w14:paraId="1421E012" w14:textId="77777777" w:rsidR="00BB5592" w:rsidRDefault="00945114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/>
          <w:sz w:val="25"/>
          <w:szCs w:val="25"/>
        </w:rPr>
        <w:t>With the fast develop</w:t>
      </w:r>
      <w:r w:rsidR="00B736E3">
        <w:rPr>
          <w:rFonts w:ascii="Times New Roman" w:hAnsi="Times New Roman" w:cs="Times New Roman"/>
          <w:sz w:val="25"/>
          <w:szCs w:val="25"/>
        </w:rPr>
        <w:t>ment</w:t>
      </w:r>
      <w:r w:rsidRPr="002A549B">
        <w:rPr>
          <w:rFonts w:ascii="Times New Roman" w:hAnsi="Times New Roman" w:cs="Times New Roman"/>
          <w:sz w:val="25"/>
          <w:szCs w:val="25"/>
        </w:rPr>
        <w:t xml:space="preserve"> of block-chain technology and digital currency, cryptocurrency derivatives have become more 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and more </w:t>
      </w:r>
      <w:r w:rsidRPr="002A549B">
        <w:rPr>
          <w:rFonts w:ascii="Times New Roman" w:hAnsi="Times New Roman" w:cs="Times New Roman"/>
          <w:sz w:val="25"/>
          <w:szCs w:val="25"/>
        </w:rPr>
        <w:t xml:space="preserve">popular among the communities. However, </w:t>
      </w:r>
      <w:r w:rsidR="00BB5592" w:rsidRPr="002A549B">
        <w:rPr>
          <w:rFonts w:ascii="Times New Roman" w:hAnsi="Times New Roman" w:cs="Times New Roman"/>
          <w:sz w:val="25"/>
          <w:szCs w:val="25"/>
        </w:rPr>
        <w:t>trading through</w:t>
      </w:r>
      <w:r w:rsidRPr="002A549B">
        <w:rPr>
          <w:rFonts w:ascii="Times New Roman" w:hAnsi="Times New Roman" w:cs="Times New Roman"/>
          <w:sz w:val="25"/>
          <w:szCs w:val="25"/>
        </w:rPr>
        <w:t xml:space="preserve"> CEX facing multiple risks such as </w:t>
      </w:r>
      <w:r w:rsidRPr="002A549B">
        <w:rPr>
          <w:rFonts w:ascii="Times New Roman" w:hAnsi="Times New Roman" w:cs="Times New Roman" w:hint="eastAsia"/>
          <w:sz w:val="25"/>
          <w:szCs w:val="25"/>
        </w:rPr>
        <w:t>regulation</w:t>
      </w:r>
      <w:r w:rsidRPr="002A549B">
        <w:rPr>
          <w:rFonts w:ascii="Times New Roman" w:hAnsi="Times New Roman" w:cs="Times New Roman"/>
          <w:sz w:val="25"/>
          <w:szCs w:val="25"/>
        </w:rPr>
        <w:t xml:space="preserve">, </w:t>
      </w:r>
      <w:r w:rsidR="00BB5592" w:rsidRPr="002A549B">
        <w:rPr>
          <w:rFonts w:ascii="Times New Roman" w:hAnsi="Times New Roman" w:cs="Times New Roman"/>
          <w:sz w:val="25"/>
          <w:szCs w:val="25"/>
        </w:rPr>
        <w:t>malicious act</w:t>
      </w:r>
      <w:r w:rsidR="00B736E3">
        <w:rPr>
          <w:rFonts w:ascii="Times New Roman" w:hAnsi="Times New Roman" w:cs="Times New Roman"/>
          <w:sz w:val="25"/>
          <w:szCs w:val="25"/>
        </w:rPr>
        <w:t>s</w:t>
      </w:r>
      <w:r w:rsidRPr="002A549B">
        <w:rPr>
          <w:rFonts w:ascii="Times New Roman" w:hAnsi="Times New Roman" w:cs="Times New Roman"/>
          <w:sz w:val="25"/>
          <w:szCs w:val="25"/>
        </w:rPr>
        <w:t>, hack</w:t>
      </w:r>
      <w:r w:rsidR="00BB5592" w:rsidRPr="002A549B">
        <w:rPr>
          <w:rFonts w:ascii="Times New Roman" w:hAnsi="Times New Roman" w:cs="Times New Roman" w:hint="eastAsia"/>
          <w:sz w:val="25"/>
          <w:szCs w:val="25"/>
        </w:rPr>
        <w:t>er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 attack</w:t>
      </w:r>
      <w:r w:rsidR="00B736E3">
        <w:rPr>
          <w:rFonts w:ascii="Times New Roman" w:hAnsi="Times New Roman" w:cs="Times New Roman"/>
          <w:sz w:val="25"/>
          <w:szCs w:val="25"/>
        </w:rPr>
        <w:t>s,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 etc. CRAB DEX aims to provide traders a much safe</w:t>
      </w:r>
      <w:r w:rsidR="00646E8E">
        <w:rPr>
          <w:rFonts w:ascii="Times New Roman" w:hAnsi="Times New Roman" w:cs="Times New Roman"/>
          <w:sz w:val="25"/>
          <w:szCs w:val="25"/>
        </w:rPr>
        <w:t>r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, </w:t>
      </w:r>
      <w:r w:rsidR="00083A23">
        <w:rPr>
          <w:rFonts w:ascii="Times New Roman" w:hAnsi="Times New Roman" w:cs="Times New Roman"/>
          <w:sz w:val="25"/>
          <w:szCs w:val="25"/>
        </w:rPr>
        <w:t xml:space="preserve">more </w:t>
      </w:r>
      <w:r w:rsidR="00BB5592" w:rsidRPr="002A549B">
        <w:rPr>
          <w:rFonts w:ascii="Times New Roman" w:hAnsi="Times New Roman" w:cs="Times New Roman"/>
          <w:sz w:val="25"/>
          <w:szCs w:val="25"/>
        </w:rPr>
        <w:t>reliable</w:t>
      </w:r>
      <w:r w:rsidR="00B736E3">
        <w:rPr>
          <w:rFonts w:ascii="Times New Roman" w:hAnsi="Times New Roman" w:cs="Times New Roman"/>
          <w:sz w:val="25"/>
          <w:szCs w:val="25"/>
        </w:rPr>
        <w:t>,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 and easy to use trading platform with </w:t>
      </w:r>
      <w:r w:rsidR="00B736E3">
        <w:rPr>
          <w:rFonts w:ascii="Times New Roman" w:hAnsi="Times New Roman" w:cs="Times New Roman"/>
          <w:sz w:val="25"/>
          <w:szCs w:val="25"/>
        </w:rPr>
        <w:t xml:space="preserve">the </w:t>
      </w:r>
      <w:r w:rsidR="00BB5592" w:rsidRPr="002A549B">
        <w:rPr>
          <w:rFonts w:ascii="Times New Roman" w:hAnsi="Times New Roman" w:cs="Times New Roman"/>
          <w:sz w:val="25"/>
          <w:szCs w:val="25"/>
        </w:rPr>
        <w:t>following advantages:</w:t>
      </w:r>
    </w:p>
    <w:p w14:paraId="729DD7FF" w14:textId="77777777" w:rsidR="00CE6E23" w:rsidRPr="00CE6E23" w:rsidRDefault="00CE6E23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2C743A17" w14:textId="77777777" w:rsidR="00BB5592" w:rsidRPr="002A549B" w:rsidRDefault="001B35EB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 w:hint="eastAsia"/>
          <w:b/>
          <w:sz w:val="25"/>
          <w:szCs w:val="25"/>
        </w:rPr>
        <w:t>F</w:t>
      </w:r>
      <w:r w:rsidRPr="002A549B">
        <w:rPr>
          <w:rFonts w:ascii="Times New Roman" w:hAnsi="Times New Roman" w:cs="Times New Roman"/>
          <w:b/>
          <w:sz w:val="25"/>
          <w:szCs w:val="25"/>
        </w:rPr>
        <w:t>ull</w:t>
      </w:r>
      <w:r w:rsidR="00B556D1" w:rsidRPr="002A549B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2A549B">
        <w:rPr>
          <w:rFonts w:ascii="Times New Roman" w:hAnsi="Times New Roman" w:cs="Times New Roman"/>
          <w:b/>
          <w:sz w:val="25"/>
          <w:szCs w:val="25"/>
        </w:rPr>
        <w:t>D</w:t>
      </w:r>
      <w:r w:rsidRPr="002A549B">
        <w:rPr>
          <w:rFonts w:ascii="Times New Roman" w:hAnsi="Times New Roman" w:cs="Times New Roman" w:hint="eastAsia"/>
          <w:b/>
          <w:sz w:val="25"/>
          <w:szCs w:val="25"/>
        </w:rPr>
        <w:t>ecentraliz</w:t>
      </w:r>
      <w:r w:rsidR="00B556D1" w:rsidRPr="002A549B">
        <w:rPr>
          <w:rFonts w:ascii="Times New Roman" w:hAnsi="Times New Roman" w:cs="Times New Roman"/>
          <w:b/>
          <w:sz w:val="25"/>
          <w:szCs w:val="25"/>
        </w:rPr>
        <w:t>ation</w:t>
      </w:r>
      <w:r w:rsidR="00B556D1" w:rsidRPr="002A549B">
        <w:rPr>
          <w:rFonts w:ascii="Times New Roman" w:hAnsi="Times New Roman" w:cs="Times New Roman" w:hint="eastAsia"/>
          <w:sz w:val="25"/>
          <w:szCs w:val="25"/>
        </w:rPr>
        <w:t>:</w:t>
      </w:r>
      <w:r w:rsidR="00B556D1" w:rsidRPr="002A549B">
        <w:rPr>
          <w:rFonts w:ascii="Times New Roman" w:hAnsi="Times New Roman" w:cs="Times New Roman"/>
          <w:sz w:val="25"/>
          <w:szCs w:val="25"/>
        </w:rPr>
        <w:t xml:space="preserve"> </w:t>
      </w:r>
      <w:r w:rsidR="00BB5592" w:rsidRPr="002A549B">
        <w:rPr>
          <w:rFonts w:ascii="Times New Roman" w:hAnsi="Times New Roman" w:cs="Times New Roman" w:hint="eastAsia"/>
          <w:sz w:val="25"/>
          <w:szCs w:val="25"/>
        </w:rPr>
        <w:t>A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ll indexing price, </w:t>
      </w:r>
      <w:r w:rsidR="00D6072A" w:rsidRPr="002A549B">
        <w:rPr>
          <w:rFonts w:ascii="Times New Roman" w:hAnsi="Times New Roman" w:cs="Times New Roman"/>
          <w:sz w:val="25"/>
          <w:szCs w:val="25"/>
        </w:rPr>
        <w:t>margin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 deposit</w:t>
      </w:r>
      <w:r w:rsidR="00D6072A" w:rsidRPr="002A549B">
        <w:rPr>
          <w:rFonts w:ascii="Times New Roman" w:hAnsi="Times New Roman" w:cs="Times New Roman"/>
          <w:sz w:val="25"/>
          <w:szCs w:val="25"/>
        </w:rPr>
        <w:t>s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 and trading are fully on chain. This</w:t>
      </w:r>
      <w:r w:rsidR="00B556D1" w:rsidRPr="002A549B">
        <w:rPr>
          <w:rFonts w:ascii="Times New Roman" w:hAnsi="Times New Roman" w:cs="Times New Roman"/>
          <w:sz w:val="25"/>
          <w:szCs w:val="25"/>
        </w:rPr>
        <w:t xml:space="preserve"> design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 insure</w:t>
      </w:r>
      <w:r w:rsidR="00B556D1" w:rsidRPr="002A549B">
        <w:rPr>
          <w:rFonts w:ascii="Times New Roman" w:hAnsi="Times New Roman" w:cs="Times New Roman"/>
          <w:sz w:val="25"/>
          <w:szCs w:val="25"/>
        </w:rPr>
        <w:t>s</w:t>
      </w:r>
      <w:r w:rsidR="00BB5592" w:rsidRPr="002A549B">
        <w:rPr>
          <w:rFonts w:ascii="Times New Roman" w:hAnsi="Times New Roman" w:cs="Times New Roman"/>
          <w:sz w:val="25"/>
          <w:szCs w:val="25"/>
        </w:rPr>
        <w:t xml:space="preserve"> the accuracy of the index</w:t>
      </w:r>
      <w:r w:rsidR="00B556D1" w:rsidRPr="002A549B">
        <w:rPr>
          <w:rFonts w:ascii="Times New Roman" w:hAnsi="Times New Roman" w:cs="Times New Roman"/>
          <w:sz w:val="25"/>
          <w:szCs w:val="25"/>
        </w:rPr>
        <w:t xml:space="preserve"> and the safety of the assets while excludes any possibilities of malicious acts </w:t>
      </w:r>
      <w:r w:rsidR="00B736E3">
        <w:rPr>
          <w:rFonts w:ascii="Times New Roman" w:hAnsi="Times New Roman" w:cs="Times New Roman"/>
          <w:sz w:val="25"/>
          <w:szCs w:val="25"/>
        </w:rPr>
        <w:t xml:space="preserve">that </w:t>
      </w:r>
      <w:r w:rsidR="00B556D1" w:rsidRPr="002A549B">
        <w:rPr>
          <w:rFonts w:ascii="Times New Roman" w:hAnsi="Times New Roman" w:cs="Times New Roman"/>
          <w:sz w:val="25"/>
          <w:szCs w:val="25"/>
        </w:rPr>
        <w:t xml:space="preserve">come </w:t>
      </w:r>
      <w:r w:rsidR="00B736E3">
        <w:rPr>
          <w:rFonts w:ascii="Times New Roman" w:hAnsi="Times New Roman" w:cs="Times New Roman"/>
          <w:sz w:val="25"/>
          <w:szCs w:val="25"/>
        </w:rPr>
        <w:t xml:space="preserve">from </w:t>
      </w:r>
      <w:r w:rsidR="00B556D1" w:rsidRPr="002A549B">
        <w:rPr>
          <w:rFonts w:ascii="Times New Roman" w:hAnsi="Times New Roman" w:cs="Times New Roman"/>
          <w:sz w:val="25"/>
          <w:szCs w:val="25"/>
        </w:rPr>
        <w:t xml:space="preserve">the CEX team </w:t>
      </w:r>
      <w:r w:rsidR="00B556D1" w:rsidRPr="002A549B">
        <w:rPr>
          <w:rFonts w:ascii="Times New Roman" w:hAnsi="Times New Roman" w:cs="Times New Roman" w:hint="eastAsia"/>
          <w:sz w:val="25"/>
          <w:szCs w:val="25"/>
        </w:rPr>
        <w:t>(</w:t>
      </w:r>
      <w:r w:rsidR="00B556D1" w:rsidRPr="002A549B">
        <w:rPr>
          <w:rFonts w:ascii="Times New Roman" w:hAnsi="Times New Roman" w:cs="Times New Roman"/>
          <w:sz w:val="25"/>
          <w:szCs w:val="25"/>
        </w:rPr>
        <w:t>Artificial Price Spikes, Front Running</w:t>
      </w:r>
      <w:r w:rsidR="00B736E3">
        <w:rPr>
          <w:rFonts w:ascii="Times New Roman" w:hAnsi="Times New Roman" w:cs="Times New Roman"/>
          <w:sz w:val="25"/>
          <w:szCs w:val="25"/>
        </w:rPr>
        <w:t>,</w:t>
      </w:r>
      <w:r w:rsidR="00B556D1" w:rsidRPr="002A549B">
        <w:rPr>
          <w:rFonts w:ascii="Times New Roman" w:hAnsi="Times New Roman" w:cs="Times New Roman"/>
          <w:sz w:val="25"/>
          <w:szCs w:val="25"/>
        </w:rPr>
        <w:t xml:space="preserve"> etc.).</w:t>
      </w:r>
    </w:p>
    <w:p w14:paraId="01E53FED" w14:textId="77777777" w:rsidR="00B556D1" w:rsidRPr="002A549B" w:rsidRDefault="00B556D1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52D22A15" w14:textId="77777777" w:rsidR="00D12F5B" w:rsidRPr="002A549B" w:rsidRDefault="000A38A7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 w:hint="cs"/>
          <w:b/>
          <w:sz w:val="25"/>
          <w:szCs w:val="25"/>
        </w:rPr>
        <w:t>HMM</w:t>
      </w:r>
      <w:r w:rsidR="00B556D1" w:rsidRPr="002A549B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B556D1" w:rsidRPr="002A549B">
        <w:rPr>
          <w:rFonts w:ascii="Times New Roman" w:hAnsi="Times New Roman" w:cs="Times New Roman" w:hint="eastAsia"/>
          <w:b/>
          <w:sz w:val="25"/>
          <w:szCs w:val="25"/>
        </w:rPr>
        <w:t>(</w:t>
      </w:r>
      <w:r w:rsidRPr="002A549B">
        <w:rPr>
          <w:rFonts w:ascii="Times New Roman" w:hAnsi="Times New Roman" w:cs="Times New Roman" w:hint="cs"/>
          <w:b/>
          <w:sz w:val="25"/>
          <w:szCs w:val="25"/>
        </w:rPr>
        <w:t>Holding is Market Making</w:t>
      </w:r>
      <w:r w:rsidR="00B556D1" w:rsidRPr="002A549B">
        <w:rPr>
          <w:rFonts w:ascii="Times New Roman" w:hAnsi="Times New Roman" w:cs="Times New Roman" w:hint="eastAsia"/>
          <w:b/>
          <w:sz w:val="25"/>
          <w:szCs w:val="25"/>
        </w:rPr>
        <w:t>)</w:t>
      </w:r>
      <w:r w:rsidR="00B556D1" w:rsidRPr="002A549B">
        <w:rPr>
          <w:rFonts w:ascii="Times New Roman" w:hAnsi="Times New Roman" w:cs="Times New Roman"/>
          <w:sz w:val="25"/>
          <w:szCs w:val="25"/>
        </w:rPr>
        <w:t xml:space="preserve">: </w:t>
      </w:r>
      <w:r w:rsidR="001B35EB" w:rsidRPr="002A549B">
        <w:rPr>
          <w:rFonts w:ascii="Times New Roman" w:hAnsi="Times New Roman" w:cs="Times New Roman" w:hint="eastAsia"/>
          <w:sz w:val="25"/>
          <w:szCs w:val="25"/>
        </w:rPr>
        <w:t>H</w:t>
      </w:r>
      <w:r w:rsidR="001B35EB" w:rsidRPr="002A549B">
        <w:rPr>
          <w:rFonts w:ascii="Times New Roman" w:hAnsi="Times New Roman" w:cs="Times New Roman"/>
          <w:sz w:val="25"/>
          <w:szCs w:val="25"/>
        </w:rPr>
        <w:t xml:space="preserve">older serves both roles as a trader and </w:t>
      </w:r>
      <w:r w:rsidR="00B556D1" w:rsidRPr="002A549B">
        <w:rPr>
          <w:rFonts w:ascii="Times New Roman" w:hAnsi="Times New Roman" w:cs="Times New Roman" w:hint="eastAsia"/>
          <w:sz w:val="25"/>
          <w:szCs w:val="25"/>
        </w:rPr>
        <w:t>l</w:t>
      </w:r>
      <w:r w:rsidR="001B35EB" w:rsidRPr="002A549B">
        <w:rPr>
          <w:rFonts w:ascii="Times New Roman" w:hAnsi="Times New Roman" w:cs="Times New Roman"/>
          <w:sz w:val="25"/>
          <w:szCs w:val="25"/>
        </w:rPr>
        <w:t>iquidity provider.</w:t>
      </w:r>
      <w:r w:rsidR="001B35EB" w:rsidRPr="002A549B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1B35EB" w:rsidRPr="002A549B">
        <w:rPr>
          <w:rFonts w:ascii="Times New Roman" w:hAnsi="Times New Roman" w:cs="Times New Roman"/>
          <w:sz w:val="25"/>
          <w:szCs w:val="25"/>
        </w:rPr>
        <w:t>All margins from the users will be deposited into the Liquidity Poo</w:t>
      </w:r>
      <w:r w:rsidR="001B35EB" w:rsidRPr="002A549B">
        <w:rPr>
          <w:rFonts w:ascii="Times New Roman" w:hAnsi="Times New Roman" w:cs="Times New Roman" w:hint="eastAsia"/>
          <w:sz w:val="25"/>
          <w:szCs w:val="25"/>
        </w:rPr>
        <w:t>l</w:t>
      </w:r>
      <w:r w:rsidR="001B35EB" w:rsidRPr="002A549B">
        <w:rPr>
          <w:rFonts w:ascii="Times New Roman" w:hAnsi="Times New Roman" w:cs="Times New Roman"/>
          <w:sz w:val="25"/>
          <w:szCs w:val="25"/>
        </w:rPr>
        <w:t xml:space="preserve"> to provide liquidity for the platform</w:t>
      </w:r>
      <w:r w:rsidR="001B35EB" w:rsidRPr="002A549B">
        <w:rPr>
          <w:rFonts w:ascii="Times New Roman" w:hAnsi="Times New Roman" w:cs="Times New Roman" w:hint="eastAsia"/>
          <w:sz w:val="25"/>
          <w:szCs w:val="25"/>
        </w:rPr>
        <w:t>.</w:t>
      </w:r>
      <w:r w:rsidR="001B35EB" w:rsidRPr="002A549B">
        <w:rPr>
          <w:rFonts w:ascii="Times New Roman" w:hAnsi="Times New Roman" w:cs="Times New Roman"/>
          <w:sz w:val="25"/>
          <w:szCs w:val="25"/>
        </w:rPr>
        <w:t xml:space="preserve"> The innovative price discover</w:t>
      </w:r>
      <w:r w:rsidR="00B736E3">
        <w:rPr>
          <w:rFonts w:ascii="Times New Roman" w:hAnsi="Times New Roman" w:cs="Times New Roman"/>
          <w:sz w:val="25"/>
          <w:szCs w:val="25"/>
        </w:rPr>
        <w:t>y</w:t>
      </w:r>
      <w:r w:rsidR="001B35EB" w:rsidRPr="002A549B">
        <w:rPr>
          <w:rFonts w:ascii="Times New Roman" w:hAnsi="Times New Roman" w:cs="Times New Roman"/>
          <w:sz w:val="25"/>
          <w:szCs w:val="25"/>
        </w:rPr>
        <w:t xml:space="preserve"> </w:t>
      </w:r>
      <w:r w:rsidR="00D12F5B" w:rsidRPr="002A549B">
        <w:rPr>
          <w:rFonts w:ascii="Times New Roman" w:hAnsi="Times New Roman" w:cs="Times New Roman"/>
          <w:sz w:val="25"/>
          <w:szCs w:val="25"/>
        </w:rPr>
        <w:t xml:space="preserve">function </w:t>
      </w:r>
      <w:r w:rsidR="00B736E3" w:rsidRPr="002A549B">
        <w:rPr>
          <w:rFonts w:ascii="Times New Roman" w:hAnsi="Times New Roman" w:cs="Times New Roman"/>
          <w:sz w:val="25"/>
          <w:szCs w:val="25"/>
        </w:rPr>
        <w:t>optimizes</w:t>
      </w:r>
      <w:r w:rsidR="00D12F5B" w:rsidRPr="002A549B">
        <w:rPr>
          <w:rFonts w:ascii="Times New Roman" w:hAnsi="Times New Roman" w:cs="Times New Roman"/>
          <w:sz w:val="25"/>
          <w:szCs w:val="25"/>
        </w:rPr>
        <w:t xml:space="preserve"> capital efficiency.</w:t>
      </w:r>
    </w:p>
    <w:p w14:paraId="63A5504E" w14:textId="77777777" w:rsidR="00BB5592" w:rsidRPr="002A549B" w:rsidRDefault="00BB5592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5806A7A9" w14:textId="77777777" w:rsidR="007643A4" w:rsidRPr="002A549B" w:rsidRDefault="001B35EB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 w:hint="cs"/>
          <w:b/>
          <w:sz w:val="25"/>
          <w:szCs w:val="25"/>
        </w:rPr>
        <w:t>No Impermanent Los</w:t>
      </w:r>
      <w:r w:rsidR="00B556D1" w:rsidRPr="002A549B">
        <w:rPr>
          <w:rFonts w:ascii="Times New Roman" w:hAnsi="Times New Roman" w:cs="Times New Roman"/>
          <w:b/>
          <w:sz w:val="25"/>
          <w:szCs w:val="25"/>
        </w:rPr>
        <w:t>s</w:t>
      </w:r>
      <w:r w:rsidR="00B556D1" w:rsidRPr="002A549B">
        <w:rPr>
          <w:rFonts w:ascii="Times New Roman" w:hAnsi="Times New Roman" w:cs="Times New Roman" w:hint="eastAsia"/>
          <w:sz w:val="25"/>
          <w:szCs w:val="25"/>
        </w:rPr>
        <w:t>:</w:t>
      </w:r>
      <w:r w:rsidR="00B556D1" w:rsidRPr="002A549B">
        <w:rPr>
          <w:rFonts w:ascii="Times New Roman" w:hAnsi="Times New Roman" w:cs="Times New Roman"/>
          <w:sz w:val="25"/>
          <w:szCs w:val="25"/>
        </w:rPr>
        <w:t xml:space="preserve"> All liquidity on the platform comes from the position holders. </w:t>
      </w:r>
      <w:r w:rsidR="007643A4" w:rsidRPr="002A549B">
        <w:rPr>
          <w:rFonts w:ascii="Times New Roman" w:hAnsi="Times New Roman" w:cs="Times New Roman"/>
          <w:sz w:val="25"/>
          <w:szCs w:val="25"/>
        </w:rPr>
        <w:t xml:space="preserve">It is protected by </w:t>
      </w:r>
      <w:r w:rsidR="00B736E3">
        <w:rPr>
          <w:rFonts w:ascii="Times New Roman" w:hAnsi="Times New Roman" w:cs="Times New Roman"/>
          <w:sz w:val="25"/>
          <w:szCs w:val="25"/>
        </w:rPr>
        <w:t xml:space="preserve">a </w:t>
      </w:r>
      <w:r w:rsidR="007643A4" w:rsidRPr="002A549B">
        <w:rPr>
          <w:rFonts w:ascii="Times New Roman" w:hAnsi="Times New Roman" w:cs="Times New Roman"/>
          <w:sz w:val="25"/>
          <w:szCs w:val="25"/>
        </w:rPr>
        <w:t xml:space="preserve">multi-layer mechanism. </w:t>
      </w:r>
      <w:r w:rsidR="00B736E3">
        <w:rPr>
          <w:rFonts w:ascii="Times New Roman" w:hAnsi="Times New Roman" w:cs="Times New Roman"/>
          <w:sz w:val="25"/>
          <w:szCs w:val="25"/>
        </w:rPr>
        <w:t>The l</w:t>
      </w:r>
      <w:r w:rsidR="007643A4" w:rsidRPr="002A549B">
        <w:rPr>
          <w:rFonts w:ascii="Times New Roman" w:hAnsi="Times New Roman" w:cs="Times New Roman"/>
          <w:sz w:val="25"/>
          <w:szCs w:val="25"/>
        </w:rPr>
        <w:t>oss will be covered by selling newly minted governance tokens.</w:t>
      </w:r>
      <w:r w:rsidR="007643A4" w:rsidRPr="002A549B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7643A4" w:rsidRPr="002A549B">
        <w:rPr>
          <w:rFonts w:ascii="Times New Roman" w:hAnsi="Times New Roman" w:cs="Times New Roman"/>
          <w:sz w:val="25"/>
          <w:szCs w:val="25"/>
        </w:rPr>
        <w:t>The exchange supports long &amp; short positions, holders can hedge the price fluctuation by holding positions for both directions. Thus, holders can claim the LP rewards with minimized risks.</w:t>
      </w:r>
    </w:p>
    <w:p w14:paraId="125AEABE" w14:textId="77777777" w:rsidR="007643A4" w:rsidRPr="002A549B" w:rsidRDefault="007643A4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44EC4786" w14:textId="77777777" w:rsidR="007643A4" w:rsidRPr="002A549B" w:rsidRDefault="00D6072A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/>
          <w:b/>
          <w:sz w:val="25"/>
          <w:szCs w:val="25"/>
        </w:rPr>
        <w:t xml:space="preserve">Various </w:t>
      </w:r>
      <w:r w:rsidR="007643A4" w:rsidRPr="002A549B">
        <w:rPr>
          <w:rFonts w:ascii="Times New Roman" w:hAnsi="Times New Roman" w:cs="Times New Roman"/>
          <w:b/>
          <w:sz w:val="25"/>
          <w:szCs w:val="25"/>
        </w:rPr>
        <w:t>Index</w:t>
      </w:r>
      <w:r w:rsidR="007643A4" w:rsidRPr="002A549B">
        <w:rPr>
          <w:rFonts w:ascii="Times New Roman" w:hAnsi="Times New Roman" w:cs="Times New Roman"/>
          <w:sz w:val="25"/>
          <w:szCs w:val="25"/>
        </w:rPr>
        <w:t>: Besides the BTC, ETH</w:t>
      </w:r>
      <w:r w:rsidR="00B736E3">
        <w:rPr>
          <w:rFonts w:ascii="Times New Roman" w:hAnsi="Times New Roman" w:cs="Times New Roman"/>
          <w:sz w:val="25"/>
          <w:szCs w:val="25"/>
        </w:rPr>
        <w:t>,</w:t>
      </w:r>
      <w:r w:rsidR="007643A4" w:rsidRPr="002A549B">
        <w:rPr>
          <w:rFonts w:ascii="Times New Roman" w:hAnsi="Times New Roman" w:cs="Times New Roman"/>
          <w:sz w:val="25"/>
          <w:szCs w:val="25"/>
        </w:rPr>
        <w:t xml:space="preserve"> and other cryptocurrenc</w:t>
      </w:r>
      <w:r w:rsidRPr="002A549B">
        <w:rPr>
          <w:rFonts w:ascii="Times New Roman" w:hAnsi="Times New Roman" w:cs="Times New Roman"/>
          <w:sz w:val="25"/>
          <w:szCs w:val="25"/>
        </w:rPr>
        <w:t>ies’ price indexes</w:t>
      </w:r>
      <w:r w:rsidR="007643A4" w:rsidRPr="002A549B">
        <w:rPr>
          <w:rFonts w:ascii="Times New Roman" w:hAnsi="Times New Roman" w:cs="Times New Roman"/>
          <w:sz w:val="25"/>
          <w:szCs w:val="25"/>
        </w:rPr>
        <w:t>, the exchange will add indexes underlying Gold, Stocks</w:t>
      </w:r>
      <w:r w:rsidR="00B736E3">
        <w:rPr>
          <w:rFonts w:ascii="Times New Roman" w:hAnsi="Times New Roman" w:cs="Times New Roman"/>
          <w:sz w:val="25"/>
          <w:szCs w:val="25"/>
        </w:rPr>
        <w:t>,</w:t>
      </w:r>
      <w:r w:rsidR="007643A4" w:rsidRPr="002A549B">
        <w:rPr>
          <w:rFonts w:ascii="Times New Roman" w:hAnsi="Times New Roman" w:cs="Times New Roman"/>
          <w:sz w:val="25"/>
          <w:szCs w:val="25"/>
        </w:rPr>
        <w:t xml:space="preserve"> etc.</w:t>
      </w:r>
      <w:r w:rsidRPr="002A549B">
        <w:rPr>
          <w:rFonts w:ascii="Times New Roman" w:hAnsi="Times New Roman" w:cs="Times New Roman"/>
          <w:sz w:val="25"/>
          <w:szCs w:val="25"/>
        </w:rPr>
        <w:t xml:space="preserve"> in the future.</w:t>
      </w:r>
    </w:p>
    <w:p w14:paraId="3780CAFA" w14:textId="77777777" w:rsidR="00D6072A" w:rsidRPr="002A549B" w:rsidRDefault="00D6072A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62F7B6DA" w14:textId="77777777" w:rsidR="00D6072A" w:rsidRPr="002A549B" w:rsidRDefault="00D6072A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/>
          <w:b/>
          <w:sz w:val="25"/>
          <w:szCs w:val="25"/>
        </w:rPr>
        <w:t>Margin Deposits Support Multi</w:t>
      </w:r>
      <w:r w:rsidR="00B736E3">
        <w:rPr>
          <w:rFonts w:ascii="Times New Roman" w:hAnsi="Times New Roman" w:cs="Times New Roman"/>
          <w:b/>
          <w:sz w:val="25"/>
          <w:szCs w:val="25"/>
        </w:rPr>
        <w:t>-</w:t>
      </w:r>
      <w:r w:rsidRPr="002A549B">
        <w:rPr>
          <w:rFonts w:ascii="Times New Roman" w:hAnsi="Times New Roman" w:cs="Times New Roman"/>
          <w:b/>
          <w:sz w:val="25"/>
          <w:szCs w:val="25"/>
        </w:rPr>
        <w:t>Asset</w:t>
      </w:r>
      <w:r w:rsidRPr="002A549B">
        <w:rPr>
          <w:rFonts w:ascii="Times New Roman" w:hAnsi="Times New Roman" w:cs="Times New Roman"/>
          <w:sz w:val="25"/>
          <w:szCs w:val="25"/>
        </w:rPr>
        <w:t>: The exchange will be using USDT as margin in the early stage, and more assets will be introduced to the exchange th</w:t>
      </w:r>
      <w:r w:rsidR="00B736E3">
        <w:rPr>
          <w:rFonts w:ascii="Times New Roman" w:hAnsi="Times New Roman" w:cs="Times New Roman"/>
          <w:sz w:val="25"/>
          <w:szCs w:val="25"/>
        </w:rPr>
        <w:t>r</w:t>
      </w:r>
      <w:r w:rsidRPr="002A549B">
        <w:rPr>
          <w:rFonts w:ascii="Times New Roman" w:hAnsi="Times New Roman" w:cs="Times New Roman"/>
          <w:sz w:val="25"/>
          <w:szCs w:val="25"/>
        </w:rPr>
        <w:t>ough cross-chain technologies in the future.</w:t>
      </w:r>
    </w:p>
    <w:p w14:paraId="542EC7D3" w14:textId="77777777" w:rsidR="00CC75D4" w:rsidRPr="002A549B" w:rsidRDefault="00CC75D4" w:rsidP="00CA707C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21B4C272" w14:textId="77777777" w:rsidR="0043684D" w:rsidRPr="000A38A7" w:rsidRDefault="00CC75D4" w:rsidP="000A38A7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/>
          <w:sz w:val="25"/>
          <w:szCs w:val="25"/>
        </w:rPr>
        <w:t xml:space="preserve">The exchange will be issuing </w:t>
      </w:r>
      <w:r w:rsidR="00B736E3">
        <w:rPr>
          <w:rFonts w:ascii="Times New Roman" w:hAnsi="Times New Roman" w:cs="Times New Roman"/>
          <w:sz w:val="25"/>
          <w:szCs w:val="25"/>
        </w:rPr>
        <w:t>two</w:t>
      </w:r>
      <w:r w:rsidR="00737F7B" w:rsidRPr="002A549B">
        <w:rPr>
          <w:rFonts w:ascii="Times New Roman" w:hAnsi="Times New Roman" w:cs="Times New Roman"/>
          <w:sz w:val="25"/>
          <w:szCs w:val="25"/>
        </w:rPr>
        <w:t xml:space="preserve"> </w:t>
      </w:r>
      <w:r w:rsidRPr="002A549B">
        <w:rPr>
          <w:rFonts w:ascii="Times New Roman" w:hAnsi="Times New Roman" w:cs="Times New Roman"/>
          <w:sz w:val="25"/>
          <w:szCs w:val="25"/>
        </w:rPr>
        <w:t>token</w:t>
      </w:r>
      <w:r w:rsidR="002A549B" w:rsidRPr="002A549B">
        <w:rPr>
          <w:rFonts w:ascii="Times New Roman" w:hAnsi="Times New Roman" w:cs="Times New Roman" w:hint="eastAsia"/>
          <w:sz w:val="25"/>
          <w:szCs w:val="25"/>
        </w:rPr>
        <w:t>s</w:t>
      </w:r>
      <w:r w:rsidRPr="002A549B">
        <w:rPr>
          <w:rFonts w:ascii="Times New Roman" w:hAnsi="Times New Roman" w:cs="Times New Roman"/>
          <w:sz w:val="25"/>
          <w:szCs w:val="25"/>
        </w:rPr>
        <w:t xml:space="preserve">, the </w:t>
      </w:r>
      <w:r w:rsidR="002A549B" w:rsidRPr="002A549B">
        <w:rPr>
          <w:rFonts w:ascii="Times New Roman" w:hAnsi="Times New Roman" w:cs="Times New Roman"/>
          <w:sz w:val="25"/>
          <w:szCs w:val="25"/>
        </w:rPr>
        <w:t xml:space="preserve">governance </w:t>
      </w:r>
      <w:r w:rsidR="00737F7B" w:rsidRPr="002A549B">
        <w:rPr>
          <w:rFonts w:ascii="Times New Roman" w:hAnsi="Times New Roman" w:cs="Times New Roman"/>
          <w:sz w:val="25"/>
          <w:szCs w:val="25"/>
        </w:rPr>
        <w:t>token will be used to incentivize the growth of the ecosystem and the governance</w:t>
      </w:r>
      <w:r w:rsidR="002A549B" w:rsidRPr="002A549B">
        <w:rPr>
          <w:rFonts w:ascii="Times New Roman" w:hAnsi="Times New Roman" w:cs="Times New Roman"/>
          <w:sz w:val="25"/>
          <w:szCs w:val="25"/>
        </w:rPr>
        <w:t xml:space="preserve"> of the exchange</w:t>
      </w:r>
      <w:r w:rsidR="00737F7B" w:rsidRPr="002A549B">
        <w:rPr>
          <w:rFonts w:ascii="Times New Roman" w:hAnsi="Times New Roman" w:cs="Times New Roman"/>
          <w:sz w:val="25"/>
          <w:szCs w:val="25"/>
        </w:rPr>
        <w:t>.</w:t>
      </w:r>
      <w:r w:rsidR="002A549B" w:rsidRPr="002A549B">
        <w:rPr>
          <w:rFonts w:ascii="Times New Roman" w:hAnsi="Times New Roman" w:cs="Times New Roman"/>
          <w:sz w:val="25"/>
          <w:szCs w:val="25"/>
        </w:rPr>
        <w:t xml:space="preserve"> Users can earn platform tokens by holding positions to provide liquidity for the exchange. Users can also stake platform tokens to claim </w:t>
      </w:r>
      <w:r w:rsidR="002A549B" w:rsidRPr="002A549B">
        <w:rPr>
          <w:rFonts w:ascii="Times New Roman" w:hAnsi="Times New Roman"/>
          <w:sz w:val="25"/>
          <w:szCs w:val="25"/>
        </w:rPr>
        <w:t>governance tokens for voting and other rights.</w:t>
      </w:r>
      <w:r w:rsidR="00737F7B" w:rsidRPr="002A549B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2E944C42" w14:textId="77777777" w:rsidR="0043684D" w:rsidRPr="002A549B" w:rsidRDefault="001B35EB" w:rsidP="00737F7B">
      <w:pPr>
        <w:rPr>
          <w:rFonts w:ascii="Times New Roman" w:hAnsi="Times New Roman" w:cs="Times New Roman"/>
          <w:b/>
          <w:sz w:val="40"/>
          <w:szCs w:val="40"/>
        </w:rPr>
      </w:pPr>
      <w:r w:rsidRPr="002A549B">
        <w:rPr>
          <w:rFonts w:ascii="Times New Roman" w:hAnsi="Times New Roman" w:cs="Times New Roman" w:hint="eastAsia"/>
          <w:b/>
          <w:sz w:val="40"/>
          <w:szCs w:val="40"/>
        </w:rPr>
        <w:lastRenderedPageBreak/>
        <w:t>R</w:t>
      </w:r>
      <w:r w:rsidRPr="002A549B">
        <w:rPr>
          <w:rFonts w:ascii="Times New Roman" w:hAnsi="Times New Roman" w:cs="Times New Roman"/>
          <w:b/>
          <w:sz w:val="40"/>
          <w:szCs w:val="40"/>
        </w:rPr>
        <w:t>oadmap</w:t>
      </w:r>
    </w:p>
    <w:p w14:paraId="0A3E4656" w14:textId="77777777" w:rsidR="00737F7B" w:rsidRPr="00737F7B" w:rsidRDefault="002A549B" w:rsidP="002A549B">
      <w:pPr>
        <w:tabs>
          <w:tab w:val="left" w:pos="222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21D1A3A" w14:textId="77777777" w:rsidR="0043684D" w:rsidRPr="002A549B" w:rsidRDefault="000A38A7" w:rsidP="00490054">
      <w:pPr>
        <w:spacing w:line="276" w:lineRule="auto"/>
        <w:jc w:val="left"/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r w:rsidRPr="002A549B">
        <w:rPr>
          <w:rFonts w:ascii="Times New Roman" w:hAnsi="Times New Roman" w:cs="Times New Roman" w:hint="eastAsia"/>
          <w:b/>
          <w:sz w:val="25"/>
          <w:szCs w:val="25"/>
        </w:rPr>
        <w:t>2</w:t>
      </w:r>
      <w:r w:rsidRPr="002A549B">
        <w:rPr>
          <w:rFonts w:ascii="Times New Roman" w:hAnsi="Times New Roman" w:cs="Times New Roman"/>
          <w:b/>
          <w:sz w:val="25"/>
          <w:szCs w:val="25"/>
        </w:rPr>
        <w:t>021.Q1</w:t>
      </w:r>
      <w:r w:rsidR="00737F7B" w:rsidRPr="002A549B">
        <w:rPr>
          <w:rFonts w:ascii="Times New Roman" w:hAnsi="Times New Roman" w:cs="Times New Roman" w:hint="eastAsia"/>
          <w:b/>
          <w:sz w:val="25"/>
          <w:szCs w:val="25"/>
        </w:rPr>
        <w:t>:</w:t>
      </w:r>
    </w:p>
    <w:p w14:paraId="0183D367" w14:textId="77777777" w:rsidR="0043684D" w:rsidRPr="002A549B" w:rsidRDefault="001B35EB" w:rsidP="00490054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/>
          <w:sz w:val="25"/>
          <w:szCs w:val="25"/>
        </w:rPr>
        <w:t xml:space="preserve">Seed </w:t>
      </w:r>
      <w:r w:rsidR="008D5770" w:rsidRPr="002A549B">
        <w:rPr>
          <w:rFonts w:ascii="Times New Roman" w:hAnsi="Times New Roman" w:cs="Times New Roman" w:hint="eastAsia"/>
          <w:sz w:val="25"/>
          <w:szCs w:val="25"/>
        </w:rPr>
        <w:t>round</w:t>
      </w:r>
    </w:p>
    <w:p w14:paraId="3951CFF7" w14:textId="77777777" w:rsidR="0043684D" w:rsidRPr="002A549B" w:rsidRDefault="00737F7B" w:rsidP="00490054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 w:hint="eastAsia"/>
          <w:sz w:val="25"/>
          <w:szCs w:val="25"/>
        </w:rPr>
        <w:t>F</w:t>
      </w:r>
      <w:r w:rsidRPr="002A549B">
        <w:rPr>
          <w:rFonts w:ascii="Times New Roman" w:hAnsi="Times New Roman" w:cs="Times New Roman"/>
          <w:sz w:val="25"/>
          <w:szCs w:val="25"/>
        </w:rPr>
        <w:t xml:space="preserve">inish developing beta version 1.0 and </w:t>
      </w:r>
      <w:r w:rsidR="00113BE8" w:rsidRPr="002A549B">
        <w:rPr>
          <w:rFonts w:ascii="Times New Roman" w:hAnsi="Times New Roman" w:cs="Times New Roman"/>
          <w:sz w:val="25"/>
          <w:szCs w:val="25"/>
        </w:rPr>
        <w:t>deploy</w:t>
      </w:r>
      <w:r w:rsidRPr="002A549B">
        <w:rPr>
          <w:rFonts w:ascii="Times New Roman" w:hAnsi="Times New Roman" w:cs="Times New Roman"/>
          <w:sz w:val="25"/>
          <w:szCs w:val="25"/>
        </w:rPr>
        <w:t xml:space="preserve"> on the </w:t>
      </w:r>
      <w:proofErr w:type="spellStart"/>
      <w:r w:rsidRPr="002A549B">
        <w:rPr>
          <w:rFonts w:ascii="Times New Roman" w:hAnsi="Times New Roman" w:cs="Times New Roman"/>
          <w:sz w:val="25"/>
          <w:szCs w:val="25"/>
        </w:rPr>
        <w:t>testnet</w:t>
      </w:r>
      <w:proofErr w:type="spellEnd"/>
    </w:p>
    <w:p w14:paraId="12A3FD64" w14:textId="77777777" w:rsidR="00737F7B" w:rsidRPr="002A549B" w:rsidRDefault="00737F7B" w:rsidP="00490054">
      <w:p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</w:p>
    <w:p w14:paraId="383CAF48" w14:textId="77777777" w:rsidR="0043684D" w:rsidRPr="002A549B" w:rsidRDefault="000A38A7" w:rsidP="00490054">
      <w:pPr>
        <w:spacing w:line="276" w:lineRule="auto"/>
        <w:jc w:val="left"/>
        <w:rPr>
          <w:rFonts w:ascii="Times New Roman" w:hAnsi="Times New Roman" w:cs="Times New Roman"/>
          <w:b/>
          <w:sz w:val="25"/>
          <w:szCs w:val="25"/>
        </w:rPr>
      </w:pPr>
      <w:r w:rsidRPr="002A549B">
        <w:rPr>
          <w:rFonts w:ascii="Times New Roman" w:hAnsi="Times New Roman" w:cs="Times New Roman" w:hint="eastAsia"/>
          <w:b/>
          <w:sz w:val="25"/>
          <w:szCs w:val="25"/>
        </w:rPr>
        <w:t>2</w:t>
      </w:r>
      <w:r w:rsidRPr="002A549B">
        <w:rPr>
          <w:rFonts w:ascii="Times New Roman" w:hAnsi="Times New Roman" w:cs="Times New Roman"/>
          <w:b/>
          <w:sz w:val="25"/>
          <w:szCs w:val="25"/>
        </w:rPr>
        <w:t>021.Q2</w:t>
      </w:r>
      <w:r w:rsidR="00737F7B" w:rsidRPr="002A549B">
        <w:rPr>
          <w:rFonts w:ascii="Times New Roman" w:hAnsi="Times New Roman" w:cs="Times New Roman" w:hint="eastAsia"/>
          <w:b/>
          <w:sz w:val="25"/>
          <w:szCs w:val="25"/>
        </w:rPr>
        <w:t>:</w:t>
      </w:r>
    </w:p>
    <w:p w14:paraId="0B1D41B7" w14:textId="77777777" w:rsidR="0043684D" w:rsidRPr="002A549B" w:rsidRDefault="00A777AC" w:rsidP="00490054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/>
          <w:sz w:val="25"/>
          <w:szCs w:val="25"/>
        </w:rPr>
        <w:t>Private round</w:t>
      </w:r>
    </w:p>
    <w:p w14:paraId="7C6EB3D0" w14:textId="77777777" w:rsidR="00737F7B" w:rsidRPr="002A549B" w:rsidRDefault="00737F7B" w:rsidP="00490054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 w:hint="eastAsia"/>
          <w:sz w:val="25"/>
          <w:szCs w:val="25"/>
        </w:rPr>
        <w:t>Toke</w:t>
      </w:r>
      <w:r w:rsidRPr="002A549B">
        <w:rPr>
          <w:rFonts w:ascii="Times New Roman" w:hAnsi="Times New Roman" w:cs="Times New Roman"/>
          <w:sz w:val="25"/>
          <w:szCs w:val="25"/>
        </w:rPr>
        <w:t>n listed on selected CEX/DEX</w:t>
      </w:r>
    </w:p>
    <w:p w14:paraId="3DF52474" w14:textId="77777777" w:rsidR="00737F7B" w:rsidRPr="002A549B" w:rsidRDefault="00737F7B" w:rsidP="00490054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 w:hint="eastAsia"/>
          <w:sz w:val="25"/>
          <w:szCs w:val="25"/>
        </w:rPr>
        <w:t>F</w:t>
      </w:r>
      <w:r w:rsidRPr="002A549B">
        <w:rPr>
          <w:rFonts w:ascii="Times New Roman" w:hAnsi="Times New Roman" w:cs="Times New Roman"/>
          <w:sz w:val="25"/>
          <w:szCs w:val="25"/>
        </w:rPr>
        <w:t xml:space="preserve">inish testing and lunch whitelist testing for </w:t>
      </w:r>
      <w:proofErr w:type="spellStart"/>
      <w:r w:rsidRPr="002A549B">
        <w:rPr>
          <w:rFonts w:ascii="Times New Roman" w:hAnsi="Times New Roman" w:cs="Times New Roman"/>
          <w:sz w:val="25"/>
          <w:szCs w:val="25"/>
        </w:rPr>
        <w:t>mainnet</w:t>
      </w:r>
      <w:proofErr w:type="spellEnd"/>
      <w:r w:rsidRPr="002A549B">
        <w:rPr>
          <w:rFonts w:ascii="Times New Roman" w:hAnsi="Times New Roman" w:cs="Times New Roman"/>
          <w:sz w:val="25"/>
          <w:szCs w:val="25"/>
        </w:rPr>
        <w:t>, distribut</w:t>
      </w:r>
      <w:r w:rsidR="00113BE8" w:rsidRPr="002A549B">
        <w:rPr>
          <w:rFonts w:ascii="Times New Roman" w:hAnsi="Times New Roman" w:cs="Times New Roman"/>
          <w:sz w:val="25"/>
          <w:szCs w:val="25"/>
        </w:rPr>
        <w:t>e</w:t>
      </w:r>
      <w:r w:rsidRPr="002A549B">
        <w:rPr>
          <w:rFonts w:ascii="Times New Roman" w:hAnsi="Times New Roman" w:cs="Times New Roman"/>
          <w:sz w:val="25"/>
          <w:szCs w:val="25"/>
        </w:rPr>
        <w:t xml:space="preserve"> LP rewards to liquidity providers</w:t>
      </w:r>
    </w:p>
    <w:p w14:paraId="00845395" w14:textId="77777777" w:rsidR="00737F7B" w:rsidRPr="002A549B" w:rsidRDefault="00737F7B" w:rsidP="00490054">
      <w:p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</w:p>
    <w:p w14:paraId="6F871BA5" w14:textId="77777777" w:rsidR="0043684D" w:rsidRPr="002A549B" w:rsidRDefault="000A38A7" w:rsidP="00490054">
      <w:pPr>
        <w:spacing w:line="276" w:lineRule="auto"/>
        <w:jc w:val="left"/>
        <w:rPr>
          <w:rFonts w:ascii="Times New Roman" w:hAnsi="Times New Roman" w:cs="Times New Roman"/>
          <w:b/>
          <w:sz w:val="25"/>
          <w:szCs w:val="25"/>
        </w:rPr>
      </w:pPr>
      <w:r w:rsidRPr="002A549B">
        <w:rPr>
          <w:rFonts w:ascii="Times New Roman" w:hAnsi="Times New Roman" w:cs="Times New Roman" w:hint="eastAsia"/>
          <w:b/>
          <w:sz w:val="25"/>
          <w:szCs w:val="25"/>
        </w:rPr>
        <w:t>2</w:t>
      </w:r>
      <w:r w:rsidRPr="002A549B">
        <w:rPr>
          <w:rFonts w:ascii="Times New Roman" w:hAnsi="Times New Roman" w:cs="Times New Roman"/>
          <w:b/>
          <w:sz w:val="25"/>
          <w:szCs w:val="25"/>
        </w:rPr>
        <w:t>021.Q3</w:t>
      </w:r>
      <w:r w:rsidR="00737F7B" w:rsidRPr="002A549B">
        <w:rPr>
          <w:rFonts w:ascii="Times New Roman" w:hAnsi="Times New Roman" w:cs="Times New Roman" w:hint="eastAsia"/>
          <w:b/>
          <w:sz w:val="25"/>
          <w:szCs w:val="25"/>
        </w:rPr>
        <w:t>:</w:t>
      </w:r>
    </w:p>
    <w:p w14:paraId="2D3C82B4" w14:textId="77777777" w:rsidR="0043684D" w:rsidRPr="002A549B" w:rsidRDefault="00A10981" w:rsidP="00490054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 w:hint="eastAsia"/>
          <w:sz w:val="25"/>
          <w:szCs w:val="25"/>
        </w:rPr>
        <w:t>L</w:t>
      </w:r>
      <w:r w:rsidRPr="002A549B">
        <w:rPr>
          <w:rFonts w:ascii="Times New Roman" w:hAnsi="Times New Roman" w:cs="Times New Roman"/>
          <w:sz w:val="25"/>
          <w:szCs w:val="25"/>
        </w:rPr>
        <w:t xml:space="preserve">unch </w:t>
      </w:r>
      <w:r w:rsidR="00113BE8" w:rsidRPr="002A549B">
        <w:rPr>
          <w:rFonts w:ascii="Times New Roman" w:hAnsi="Times New Roman" w:cs="Times New Roman"/>
          <w:sz w:val="25"/>
          <w:szCs w:val="25"/>
        </w:rPr>
        <w:t>LP reward program, mining for CRAB token</w:t>
      </w:r>
    </w:p>
    <w:p w14:paraId="056EF8DA" w14:textId="77777777" w:rsidR="0043684D" w:rsidRPr="002A549B" w:rsidRDefault="00113BE8" w:rsidP="00490054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/>
          <w:sz w:val="25"/>
          <w:szCs w:val="25"/>
        </w:rPr>
        <w:t>Lunch Buyback function, expand communities globally</w:t>
      </w:r>
    </w:p>
    <w:p w14:paraId="0D4D8549" w14:textId="77777777" w:rsidR="00737F7B" w:rsidRPr="002A549B" w:rsidRDefault="00737F7B" w:rsidP="00490054">
      <w:p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</w:p>
    <w:p w14:paraId="71FEFCEF" w14:textId="77777777" w:rsidR="0043684D" w:rsidRPr="002A549B" w:rsidRDefault="000A38A7" w:rsidP="00490054">
      <w:pPr>
        <w:spacing w:line="276" w:lineRule="auto"/>
        <w:jc w:val="left"/>
        <w:rPr>
          <w:rFonts w:ascii="Times New Roman" w:hAnsi="Times New Roman" w:cs="Times New Roman"/>
          <w:b/>
          <w:sz w:val="25"/>
          <w:szCs w:val="25"/>
        </w:rPr>
      </w:pPr>
      <w:r w:rsidRPr="002A549B">
        <w:rPr>
          <w:rFonts w:ascii="Times New Roman" w:hAnsi="Times New Roman" w:cs="Times New Roman" w:hint="eastAsia"/>
          <w:b/>
          <w:sz w:val="25"/>
          <w:szCs w:val="25"/>
        </w:rPr>
        <w:t>2</w:t>
      </w:r>
      <w:r w:rsidRPr="002A549B">
        <w:rPr>
          <w:rFonts w:ascii="Times New Roman" w:hAnsi="Times New Roman" w:cs="Times New Roman"/>
          <w:b/>
          <w:sz w:val="25"/>
          <w:szCs w:val="25"/>
        </w:rPr>
        <w:t>021.Q4</w:t>
      </w:r>
      <w:r w:rsidR="00737F7B" w:rsidRPr="002A549B">
        <w:rPr>
          <w:rFonts w:ascii="Times New Roman" w:hAnsi="Times New Roman" w:cs="Times New Roman" w:hint="eastAsia"/>
          <w:b/>
          <w:sz w:val="25"/>
          <w:szCs w:val="25"/>
        </w:rPr>
        <w:t>:</w:t>
      </w:r>
    </w:p>
    <w:p w14:paraId="5E3A5E99" w14:textId="77777777" w:rsidR="0043684D" w:rsidRPr="002A549B" w:rsidRDefault="00113BE8" w:rsidP="00490054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 w:hint="eastAsia"/>
          <w:sz w:val="25"/>
          <w:szCs w:val="25"/>
        </w:rPr>
        <w:t>D</w:t>
      </w:r>
      <w:r w:rsidRPr="002A549B">
        <w:rPr>
          <w:rFonts w:ascii="Times New Roman" w:hAnsi="Times New Roman" w:cs="Times New Roman"/>
          <w:sz w:val="25"/>
          <w:szCs w:val="25"/>
        </w:rPr>
        <w:t>eploy on the T</w:t>
      </w:r>
      <w:r w:rsidR="00B736E3">
        <w:rPr>
          <w:rFonts w:ascii="Times New Roman" w:hAnsi="Times New Roman" w:cs="Times New Roman"/>
          <w:sz w:val="25"/>
          <w:szCs w:val="25"/>
        </w:rPr>
        <w:t>RON</w:t>
      </w:r>
      <w:r w:rsidRPr="002A549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A549B">
        <w:rPr>
          <w:rFonts w:ascii="Times New Roman" w:hAnsi="Times New Roman" w:cs="Times New Roman"/>
          <w:sz w:val="25"/>
          <w:szCs w:val="25"/>
        </w:rPr>
        <w:t>Po</w:t>
      </w:r>
      <w:r w:rsidR="00B736E3">
        <w:rPr>
          <w:rFonts w:ascii="Times New Roman" w:hAnsi="Times New Roman" w:cs="Times New Roman" w:hint="eastAsia"/>
          <w:sz w:val="25"/>
          <w:szCs w:val="25"/>
        </w:rPr>
        <w:t>lkadot</w:t>
      </w:r>
      <w:proofErr w:type="spellEnd"/>
      <w:r w:rsidR="00B736E3">
        <w:rPr>
          <w:rFonts w:ascii="Times New Roman" w:hAnsi="Times New Roman" w:cs="Times New Roman"/>
          <w:sz w:val="25"/>
          <w:szCs w:val="25"/>
        </w:rPr>
        <w:t>,</w:t>
      </w:r>
      <w:r w:rsidRPr="002A549B">
        <w:rPr>
          <w:rFonts w:ascii="Times New Roman" w:hAnsi="Times New Roman" w:cs="Times New Roman"/>
          <w:sz w:val="25"/>
          <w:szCs w:val="25"/>
        </w:rPr>
        <w:t xml:space="preserve"> and other chain</w:t>
      </w:r>
      <w:r w:rsidR="00B736E3">
        <w:rPr>
          <w:rFonts w:ascii="Times New Roman" w:hAnsi="Times New Roman" w:cs="Times New Roman"/>
          <w:sz w:val="25"/>
          <w:szCs w:val="25"/>
        </w:rPr>
        <w:t>s</w:t>
      </w:r>
      <w:r w:rsidRPr="002A549B">
        <w:rPr>
          <w:rFonts w:ascii="Times New Roman" w:hAnsi="Times New Roman" w:cs="Times New Roman"/>
          <w:sz w:val="25"/>
          <w:szCs w:val="25"/>
        </w:rPr>
        <w:t>, build the ecosystem worldwide</w:t>
      </w:r>
    </w:p>
    <w:p w14:paraId="004C0481" w14:textId="77777777" w:rsidR="0043684D" w:rsidRPr="002A549B" w:rsidRDefault="00113BE8" w:rsidP="00490054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/>
          <w:sz w:val="25"/>
          <w:szCs w:val="25"/>
        </w:rPr>
        <w:t>Develop Layer 2 solution and upgrade to V2</w:t>
      </w:r>
    </w:p>
    <w:p w14:paraId="7F557212" w14:textId="77777777" w:rsidR="00737F7B" w:rsidRPr="002A549B" w:rsidRDefault="00737F7B" w:rsidP="00490054">
      <w:p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</w:p>
    <w:p w14:paraId="0C061900" w14:textId="77777777" w:rsidR="0043684D" w:rsidRPr="002A549B" w:rsidRDefault="000A38A7" w:rsidP="00490054">
      <w:pPr>
        <w:spacing w:line="276" w:lineRule="auto"/>
        <w:jc w:val="left"/>
        <w:rPr>
          <w:rFonts w:ascii="Times New Roman" w:hAnsi="Times New Roman" w:cs="Times New Roman"/>
          <w:b/>
          <w:sz w:val="25"/>
          <w:szCs w:val="25"/>
        </w:rPr>
      </w:pPr>
      <w:r w:rsidRPr="002A549B">
        <w:rPr>
          <w:rFonts w:ascii="Times New Roman" w:hAnsi="Times New Roman" w:cs="Times New Roman" w:hint="eastAsia"/>
          <w:b/>
          <w:sz w:val="25"/>
          <w:szCs w:val="25"/>
        </w:rPr>
        <w:t>2</w:t>
      </w:r>
      <w:r w:rsidRPr="002A549B">
        <w:rPr>
          <w:rFonts w:ascii="Times New Roman" w:hAnsi="Times New Roman" w:cs="Times New Roman"/>
          <w:b/>
          <w:sz w:val="25"/>
          <w:szCs w:val="25"/>
        </w:rPr>
        <w:t>022.Q1</w:t>
      </w:r>
      <w:r w:rsidR="00737F7B" w:rsidRPr="002A549B">
        <w:rPr>
          <w:rFonts w:ascii="Times New Roman" w:hAnsi="Times New Roman" w:cs="Times New Roman" w:hint="eastAsia"/>
          <w:b/>
          <w:sz w:val="25"/>
          <w:szCs w:val="25"/>
        </w:rPr>
        <w:t>:</w:t>
      </w:r>
    </w:p>
    <w:p w14:paraId="60F9CB9F" w14:textId="77777777" w:rsidR="0043684D" w:rsidRPr="002A549B" w:rsidRDefault="005338C6" w:rsidP="00490054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Times New Roman" w:hAnsi="Times New Roman" w:cs="Times New Roman"/>
          <w:sz w:val="25"/>
          <w:szCs w:val="25"/>
        </w:rPr>
      </w:pPr>
      <w:r w:rsidRPr="002A549B">
        <w:rPr>
          <w:rFonts w:ascii="Times New Roman" w:hAnsi="Times New Roman" w:cs="Times New Roman" w:hint="eastAsia"/>
          <w:sz w:val="25"/>
          <w:szCs w:val="25"/>
        </w:rPr>
        <w:t>P</w:t>
      </w:r>
      <w:r w:rsidRPr="002A549B">
        <w:rPr>
          <w:rFonts w:ascii="Times New Roman" w:hAnsi="Times New Roman" w:cs="Times New Roman"/>
          <w:sz w:val="25"/>
          <w:szCs w:val="25"/>
        </w:rPr>
        <w:t xml:space="preserve">repare DAO building, gradually handle over the full governance to </w:t>
      </w:r>
      <w:r w:rsidR="00FC772C">
        <w:rPr>
          <w:rFonts w:ascii="Times New Roman" w:hAnsi="Times New Roman" w:cs="Times New Roman"/>
          <w:sz w:val="25"/>
          <w:szCs w:val="25"/>
        </w:rPr>
        <w:t xml:space="preserve">the </w:t>
      </w:r>
      <w:r w:rsidRPr="002A549B">
        <w:rPr>
          <w:rFonts w:ascii="Times New Roman" w:hAnsi="Times New Roman" w:cs="Times New Roman"/>
          <w:sz w:val="25"/>
          <w:szCs w:val="25"/>
        </w:rPr>
        <w:t xml:space="preserve">community </w:t>
      </w:r>
    </w:p>
    <w:p w14:paraId="6A057C8F" w14:textId="6558D8B9" w:rsidR="0043684D" w:rsidRPr="006E4AF3" w:rsidRDefault="005338C6" w:rsidP="00490054">
      <w:pPr>
        <w:pStyle w:val="ListParagraph"/>
        <w:numPr>
          <w:ilvl w:val="0"/>
          <w:numId w:val="8"/>
        </w:numPr>
        <w:spacing w:afterLines="50" w:after="156" w:line="276" w:lineRule="auto"/>
        <w:jc w:val="left"/>
        <w:rPr>
          <w:rFonts w:ascii="SimSun" w:eastAsia="SimSun" w:hAnsi="SimSun"/>
        </w:rPr>
      </w:pPr>
      <w:r w:rsidRPr="006E4AF3">
        <w:rPr>
          <w:rFonts w:ascii="Times New Roman" w:hAnsi="Times New Roman" w:cs="Times New Roman"/>
          <w:sz w:val="25"/>
          <w:szCs w:val="25"/>
        </w:rPr>
        <w:t xml:space="preserve">Introduce more </w:t>
      </w:r>
      <w:r w:rsidR="006E4AF3">
        <w:rPr>
          <w:rFonts w:ascii="Times New Roman" w:hAnsi="Times New Roman" w:cs="Times New Roman"/>
          <w:sz w:val="25"/>
          <w:szCs w:val="25"/>
        </w:rPr>
        <w:t>on chain indexes</w:t>
      </w:r>
      <w:bookmarkEnd w:id="0"/>
    </w:p>
    <w:sectPr w:rsidR="0043684D" w:rsidRPr="006E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YaoTi">
    <w:altName w:val="STSong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3E82"/>
    <w:multiLevelType w:val="multilevel"/>
    <w:tmpl w:val="11C13E82"/>
    <w:lvl w:ilvl="0">
      <w:start w:val="2"/>
      <w:numFmt w:val="bullet"/>
      <w:lvlText w:val=""/>
      <w:lvlJc w:val="left"/>
      <w:pPr>
        <w:ind w:left="792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 w15:restartNumberingAfterBreak="0">
    <w:nsid w:val="23E302B8"/>
    <w:multiLevelType w:val="hybridMultilevel"/>
    <w:tmpl w:val="EDC8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D59E2"/>
    <w:multiLevelType w:val="hybridMultilevel"/>
    <w:tmpl w:val="07D8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A0D2D"/>
    <w:multiLevelType w:val="hybridMultilevel"/>
    <w:tmpl w:val="7542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97C9E"/>
    <w:multiLevelType w:val="multilevel"/>
    <w:tmpl w:val="34997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6A503B"/>
    <w:multiLevelType w:val="hybridMultilevel"/>
    <w:tmpl w:val="7E42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17D62"/>
    <w:multiLevelType w:val="multilevel"/>
    <w:tmpl w:val="57517D6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0269C6"/>
    <w:multiLevelType w:val="hybridMultilevel"/>
    <w:tmpl w:val="5666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961"/>
    <w:rsid w:val="FBED15AB"/>
    <w:rsid w:val="FC1F654A"/>
    <w:rsid w:val="FEEDDDF0"/>
    <w:rsid w:val="00007313"/>
    <w:rsid w:val="00007CCB"/>
    <w:rsid w:val="00015E9E"/>
    <w:rsid w:val="00017730"/>
    <w:rsid w:val="00021E72"/>
    <w:rsid w:val="0003348B"/>
    <w:rsid w:val="00033C85"/>
    <w:rsid w:val="000351E7"/>
    <w:rsid w:val="00036450"/>
    <w:rsid w:val="000368F5"/>
    <w:rsid w:val="00040815"/>
    <w:rsid w:val="000465B7"/>
    <w:rsid w:val="00050F58"/>
    <w:rsid w:val="000533F3"/>
    <w:rsid w:val="000617EB"/>
    <w:rsid w:val="000674EF"/>
    <w:rsid w:val="00073655"/>
    <w:rsid w:val="000736AC"/>
    <w:rsid w:val="00083A23"/>
    <w:rsid w:val="00085AB2"/>
    <w:rsid w:val="00091FD4"/>
    <w:rsid w:val="000928C5"/>
    <w:rsid w:val="00093694"/>
    <w:rsid w:val="00094221"/>
    <w:rsid w:val="000A17CB"/>
    <w:rsid w:val="000A38A7"/>
    <w:rsid w:val="000B4381"/>
    <w:rsid w:val="000C19BC"/>
    <w:rsid w:val="000C279C"/>
    <w:rsid w:val="000C3FA1"/>
    <w:rsid w:val="000C654F"/>
    <w:rsid w:val="000D79CB"/>
    <w:rsid w:val="000E11F9"/>
    <w:rsid w:val="000E7A17"/>
    <w:rsid w:val="0010066C"/>
    <w:rsid w:val="001014E8"/>
    <w:rsid w:val="00102097"/>
    <w:rsid w:val="00103E01"/>
    <w:rsid w:val="001045C5"/>
    <w:rsid w:val="0010462B"/>
    <w:rsid w:val="00113B6C"/>
    <w:rsid w:val="00113BE8"/>
    <w:rsid w:val="001142C2"/>
    <w:rsid w:val="0012191F"/>
    <w:rsid w:val="00126F22"/>
    <w:rsid w:val="001272F0"/>
    <w:rsid w:val="00136D1D"/>
    <w:rsid w:val="001431B5"/>
    <w:rsid w:val="00144AFD"/>
    <w:rsid w:val="00147169"/>
    <w:rsid w:val="00151834"/>
    <w:rsid w:val="001521BE"/>
    <w:rsid w:val="00155731"/>
    <w:rsid w:val="00155B3F"/>
    <w:rsid w:val="001631ED"/>
    <w:rsid w:val="00164DE6"/>
    <w:rsid w:val="00171449"/>
    <w:rsid w:val="00172087"/>
    <w:rsid w:val="001865DB"/>
    <w:rsid w:val="00187982"/>
    <w:rsid w:val="00194011"/>
    <w:rsid w:val="001A1BED"/>
    <w:rsid w:val="001A5F19"/>
    <w:rsid w:val="001B35EB"/>
    <w:rsid w:val="001B55B3"/>
    <w:rsid w:val="001C0344"/>
    <w:rsid w:val="001C791D"/>
    <w:rsid w:val="001D1A34"/>
    <w:rsid w:val="001D2114"/>
    <w:rsid w:val="001D4F85"/>
    <w:rsid w:val="001D521F"/>
    <w:rsid w:val="001E389C"/>
    <w:rsid w:val="001E47BA"/>
    <w:rsid w:val="001E7190"/>
    <w:rsid w:val="001F5934"/>
    <w:rsid w:val="00211B42"/>
    <w:rsid w:val="0022680E"/>
    <w:rsid w:val="00232568"/>
    <w:rsid w:val="00235FAC"/>
    <w:rsid w:val="00237AB8"/>
    <w:rsid w:val="0024394F"/>
    <w:rsid w:val="0025501B"/>
    <w:rsid w:val="002635F8"/>
    <w:rsid w:val="00264F28"/>
    <w:rsid w:val="0027006E"/>
    <w:rsid w:val="00271A14"/>
    <w:rsid w:val="0027237C"/>
    <w:rsid w:val="00274E33"/>
    <w:rsid w:val="00281198"/>
    <w:rsid w:val="00281830"/>
    <w:rsid w:val="00286DF7"/>
    <w:rsid w:val="00290E19"/>
    <w:rsid w:val="00291620"/>
    <w:rsid w:val="00291CDD"/>
    <w:rsid w:val="00292192"/>
    <w:rsid w:val="002955D9"/>
    <w:rsid w:val="002A549B"/>
    <w:rsid w:val="002B6A7A"/>
    <w:rsid w:val="002C2157"/>
    <w:rsid w:val="002C3490"/>
    <w:rsid w:val="002C65D9"/>
    <w:rsid w:val="002D04DB"/>
    <w:rsid w:val="002D3D0E"/>
    <w:rsid w:val="002E0B0C"/>
    <w:rsid w:val="002E17F6"/>
    <w:rsid w:val="002E1F9A"/>
    <w:rsid w:val="002E2EC1"/>
    <w:rsid w:val="002E40A7"/>
    <w:rsid w:val="002E55B0"/>
    <w:rsid w:val="002F3C89"/>
    <w:rsid w:val="00300135"/>
    <w:rsid w:val="00301016"/>
    <w:rsid w:val="003044AB"/>
    <w:rsid w:val="003049FC"/>
    <w:rsid w:val="0030529E"/>
    <w:rsid w:val="00310C29"/>
    <w:rsid w:val="003122C5"/>
    <w:rsid w:val="00314B23"/>
    <w:rsid w:val="00314CEB"/>
    <w:rsid w:val="00315B77"/>
    <w:rsid w:val="00320620"/>
    <w:rsid w:val="00321315"/>
    <w:rsid w:val="0032613A"/>
    <w:rsid w:val="00342665"/>
    <w:rsid w:val="00345701"/>
    <w:rsid w:val="00346273"/>
    <w:rsid w:val="0034783E"/>
    <w:rsid w:val="0035228D"/>
    <w:rsid w:val="00354681"/>
    <w:rsid w:val="00356452"/>
    <w:rsid w:val="003568D0"/>
    <w:rsid w:val="00361560"/>
    <w:rsid w:val="00361615"/>
    <w:rsid w:val="003632D4"/>
    <w:rsid w:val="003642C0"/>
    <w:rsid w:val="00370A8D"/>
    <w:rsid w:val="00370FA5"/>
    <w:rsid w:val="003740BA"/>
    <w:rsid w:val="0037670D"/>
    <w:rsid w:val="00377598"/>
    <w:rsid w:val="0038293E"/>
    <w:rsid w:val="00383B7A"/>
    <w:rsid w:val="00391EAC"/>
    <w:rsid w:val="00391F36"/>
    <w:rsid w:val="00392FCF"/>
    <w:rsid w:val="003951C7"/>
    <w:rsid w:val="00396309"/>
    <w:rsid w:val="003A5B41"/>
    <w:rsid w:val="003A6411"/>
    <w:rsid w:val="003A6AA1"/>
    <w:rsid w:val="003B05F9"/>
    <w:rsid w:val="003B4365"/>
    <w:rsid w:val="003B5300"/>
    <w:rsid w:val="003B63B2"/>
    <w:rsid w:val="003C2330"/>
    <w:rsid w:val="003C7795"/>
    <w:rsid w:val="003D2613"/>
    <w:rsid w:val="003D5D96"/>
    <w:rsid w:val="003D673F"/>
    <w:rsid w:val="003F3C7C"/>
    <w:rsid w:val="003F6CCF"/>
    <w:rsid w:val="00404EFD"/>
    <w:rsid w:val="0040531C"/>
    <w:rsid w:val="00410CF3"/>
    <w:rsid w:val="00412FE2"/>
    <w:rsid w:val="00414F26"/>
    <w:rsid w:val="00416607"/>
    <w:rsid w:val="00420807"/>
    <w:rsid w:val="00421209"/>
    <w:rsid w:val="0042166A"/>
    <w:rsid w:val="00421CE7"/>
    <w:rsid w:val="00421D00"/>
    <w:rsid w:val="00422491"/>
    <w:rsid w:val="00425371"/>
    <w:rsid w:val="0043137C"/>
    <w:rsid w:val="00434360"/>
    <w:rsid w:val="0043684D"/>
    <w:rsid w:val="004436B2"/>
    <w:rsid w:val="0044382F"/>
    <w:rsid w:val="00443BE4"/>
    <w:rsid w:val="0044688D"/>
    <w:rsid w:val="00451B72"/>
    <w:rsid w:val="00454933"/>
    <w:rsid w:val="00461541"/>
    <w:rsid w:val="0046647E"/>
    <w:rsid w:val="004703E3"/>
    <w:rsid w:val="00471EA7"/>
    <w:rsid w:val="004777EF"/>
    <w:rsid w:val="00480B40"/>
    <w:rsid w:val="004811EB"/>
    <w:rsid w:val="00490054"/>
    <w:rsid w:val="00492ACD"/>
    <w:rsid w:val="004973A0"/>
    <w:rsid w:val="004A4972"/>
    <w:rsid w:val="004A72C3"/>
    <w:rsid w:val="004B117B"/>
    <w:rsid w:val="004B738F"/>
    <w:rsid w:val="004D47AF"/>
    <w:rsid w:val="004D5D6C"/>
    <w:rsid w:val="004D6D83"/>
    <w:rsid w:val="004E00FA"/>
    <w:rsid w:val="004E349B"/>
    <w:rsid w:val="004E7508"/>
    <w:rsid w:val="004F0247"/>
    <w:rsid w:val="004F1AB9"/>
    <w:rsid w:val="004F1D7A"/>
    <w:rsid w:val="004F2D89"/>
    <w:rsid w:val="004F5ABC"/>
    <w:rsid w:val="004F7AF6"/>
    <w:rsid w:val="00505239"/>
    <w:rsid w:val="00506B65"/>
    <w:rsid w:val="00513A30"/>
    <w:rsid w:val="00513FAB"/>
    <w:rsid w:val="00520654"/>
    <w:rsid w:val="0052300C"/>
    <w:rsid w:val="0052365F"/>
    <w:rsid w:val="0052654B"/>
    <w:rsid w:val="00530577"/>
    <w:rsid w:val="00531660"/>
    <w:rsid w:val="0053187F"/>
    <w:rsid w:val="00531D0E"/>
    <w:rsid w:val="00533651"/>
    <w:rsid w:val="005338C6"/>
    <w:rsid w:val="00534443"/>
    <w:rsid w:val="00536358"/>
    <w:rsid w:val="00544AEC"/>
    <w:rsid w:val="00555CEE"/>
    <w:rsid w:val="00555DAD"/>
    <w:rsid w:val="00562960"/>
    <w:rsid w:val="005668D1"/>
    <w:rsid w:val="005731FA"/>
    <w:rsid w:val="0057539A"/>
    <w:rsid w:val="00581599"/>
    <w:rsid w:val="0058670A"/>
    <w:rsid w:val="0059622D"/>
    <w:rsid w:val="005A06C7"/>
    <w:rsid w:val="005A07FF"/>
    <w:rsid w:val="005A3D8C"/>
    <w:rsid w:val="005A4802"/>
    <w:rsid w:val="005A5BF5"/>
    <w:rsid w:val="005A7FFD"/>
    <w:rsid w:val="005B3359"/>
    <w:rsid w:val="005C0461"/>
    <w:rsid w:val="005C70F8"/>
    <w:rsid w:val="005D181F"/>
    <w:rsid w:val="005D38D7"/>
    <w:rsid w:val="005D5CF5"/>
    <w:rsid w:val="005E1BCC"/>
    <w:rsid w:val="005E2AD2"/>
    <w:rsid w:val="005E71B8"/>
    <w:rsid w:val="005F5FF4"/>
    <w:rsid w:val="006035D7"/>
    <w:rsid w:val="00605BBE"/>
    <w:rsid w:val="00612B45"/>
    <w:rsid w:val="00614969"/>
    <w:rsid w:val="00615C79"/>
    <w:rsid w:val="00616926"/>
    <w:rsid w:val="00621A8A"/>
    <w:rsid w:val="00624214"/>
    <w:rsid w:val="00626E5A"/>
    <w:rsid w:val="00635061"/>
    <w:rsid w:val="00644584"/>
    <w:rsid w:val="00646E8E"/>
    <w:rsid w:val="0064734F"/>
    <w:rsid w:val="00660498"/>
    <w:rsid w:val="006655A3"/>
    <w:rsid w:val="006717DB"/>
    <w:rsid w:val="00681DDC"/>
    <w:rsid w:val="00684DFC"/>
    <w:rsid w:val="00685785"/>
    <w:rsid w:val="006906CF"/>
    <w:rsid w:val="00691C30"/>
    <w:rsid w:val="00693100"/>
    <w:rsid w:val="00693727"/>
    <w:rsid w:val="006A3343"/>
    <w:rsid w:val="006A4DAB"/>
    <w:rsid w:val="006A658C"/>
    <w:rsid w:val="006B1F0C"/>
    <w:rsid w:val="006B778D"/>
    <w:rsid w:val="006B7953"/>
    <w:rsid w:val="006C0421"/>
    <w:rsid w:val="006C0C4C"/>
    <w:rsid w:val="006D3388"/>
    <w:rsid w:val="006D7854"/>
    <w:rsid w:val="006E4AF3"/>
    <w:rsid w:val="006E4B37"/>
    <w:rsid w:val="006E4C8C"/>
    <w:rsid w:val="006F082B"/>
    <w:rsid w:val="006F13AE"/>
    <w:rsid w:val="006F1A62"/>
    <w:rsid w:val="006F4ACE"/>
    <w:rsid w:val="00702429"/>
    <w:rsid w:val="00702C2F"/>
    <w:rsid w:val="00704A7D"/>
    <w:rsid w:val="007053E0"/>
    <w:rsid w:val="007056F9"/>
    <w:rsid w:val="007076C8"/>
    <w:rsid w:val="007143BD"/>
    <w:rsid w:val="00721CEA"/>
    <w:rsid w:val="00724C6C"/>
    <w:rsid w:val="00726B7F"/>
    <w:rsid w:val="00727422"/>
    <w:rsid w:val="0073123C"/>
    <w:rsid w:val="0073252E"/>
    <w:rsid w:val="00737F7B"/>
    <w:rsid w:val="00740FFA"/>
    <w:rsid w:val="0074139B"/>
    <w:rsid w:val="00741A8A"/>
    <w:rsid w:val="00743ECD"/>
    <w:rsid w:val="00744527"/>
    <w:rsid w:val="00744C2E"/>
    <w:rsid w:val="00750993"/>
    <w:rsid w:val="00752CD3"/>
    <w:rsid w:val="00762F88"/>
    <w:rsid w:val="007643A4"/>
    <w:rsid w:val="00771751"/>
    <w:rsid w:val="00777404"/>
    <w:rsid w:val="0078179F"/>
    <w:rsid w:val="00782DC6"/>
    <w:rsid w:val="00785202"/>
    <w:rsid w:val="0078537A"/>
    <w:rsid w:val="007856DD"/>
    <w:rsid w:val="007940C9"/>
    <w:rsid w:val="0079505C"/>
    <w:rsid w:val="00797863"/>
    <w:rsid w:val="007A1EAB"/>
    <w:rsid w:val="007A34A1"/>
    <w:rsid w:val="007A38BB"/>
    <w:rsid w:val="007C0E69"/>
    <w:rsid w:val="007C170B"/>
    <w:rsid w:val="007C279A"/>
    <w:rsid w:val="007D59DB"/>
    <w:rsid w:val="007D60C5"/>
    <w:rsid w:val="007E2208"/>
    <w:rsid w:val="007E7818"/>
    <w:rsid w:val="007F00FA"/>
    <w:rsid w:val="007F2B78"/>
    <w:rsid w:val="00804844"/>
    <w:rsid w:val="00807E98"/>
    <w:rsid w:val="00812031"/>
    <w:rsid w:val="008130A5"/>
    <w:rsid w:val="00813CA0"/>
    <w:rsid w:val="008148B9"/>
    <w:rsid w:val="008213A0"/>
    <w:rsid w:val="0082179B"/>
    <w:rsid w:val="0082443F"/>
    <w:rsid w:val="00826B09"/>
    <w:rsid w:val="008367CA"/>
    <w:rsid w:val="00840CB4"/>
    <w:rsid w:val="00843818"/>
    <w:rsid w:val="00845AAB"/>
    <w:rsid w:val="0085364B"/>
    <w:rsid w:val="00860A1A"/>
    <w:rsid w:val="00862210"/>
    <w:rsid w:val="0086393C"/>
    <w:rsid w:val="00873B15"/>
    <w:rsid w:val="00880D11"/>
    <w:rsid w:val="008812A9"/>
    <w:rsid w:val="0089609B"/>
    <w:rsid w:val="00897753"/>
    <w:rsid w:val="00897E19"/>
    <w:rsid w:val="008B31A8"/>
    <w:rsid w:val="008B3C5A"/>
    <w:rsid w:val="008C3FEB"/>
    <w:rsid w:val="008C6C70"/>
    <w:rsid w:val="008D2BA9"/>
    <w:rsid w:val="008D5770"/>
    <w:rsid w:val="008D67A4"/>
    <w:rsid w:val="008D68C6"/>
    <w:rsid w:val="008D6BEA"/>
    <w:rsid w:val="008D7F37"/>
    <w:rsid w:val="008E3692"/>
    <w:rsid w:val="008E4E1C"/>
    <w:rsid w:val="008E641E"/>
    <w:rsid w:val="009005CF"/>
    <w:rsid w:val="00903070"/>
    <w:rsid w:val="00916671"/>
    <w:rsid w:val="00916A15"/>
    <w:rsid w:val="0091763A"/>
    <w:rsid w:val="009230CE"/>
    <w:rsid w:val="009240A7"/>
    <w:rsid w:val="00926A8F"/>
    <w:rsid w:val="0093136F"/>
    <w:rsid w:val="009345E2"/>
    <w:rsid w:val="00935B1B"/>
    <w:rsid w:val="009365D4"/>
    <w:rsid w:val="009421AD"/>
    <w:rsid w:val="00942A66"/>
    <w:rsid w:val="00945114"/>
    <w:rsid w:val="00945495"/>
    <w:rsid w:val="009455ED"/>
    <w:rsid w:val="0094677B"/>
    <w:rsid w:val="00951F2D"/>
    <w:rsid w:val="00955209"/>
    <w:rsid w:val="009579F4"/>
    <w:rsid w:val="009666FF"/>
    <w:rsid w:val="00970219"/>
    <w:rsid w:val="00971CE0"/>
    <w:rsid w:val="00973BB2"/>
    <w:rsid w:val="00975EDB"/>
    <w:rsid w:val="00977C9D"/>
    <w:rsid w:val="009830DF"/>
    <w:rsid w:val="00983D91"/>
    <w:rsid w:val="00990DCF"/>
    <w:rsid w:val="009A6431"/>
    <w:rsid w:val="009B3D25"/>
    <w:rsid w:val="009C0CA7"/>
    <w:rsid w:val="009C1BF8"/>
    <w:rsid w:val="009C7768"/>
    <w:rsid w:val="009E11B8"/>
    <w:rsid w:val="009E324D"/>
    <w:rsid w:val="009E5588"/>
    <w:rsid w:val="009E5DF1"/>
    <w:rsid w:val="009F0451"/>
    <w:rsid w:val="009F20B8"/>
    <w:rsid w:val="009F31B5"/>
    <w:rsid w:val="009F444E"/>
    <w:rsid w:val="009F6605"/>
    <w:rsid w:val="00A10981"/>
    <w:rsid w:val="00A1430A"/>
    <w:rsid w:val="00A17614"/>
    <w:rsid w:val="00A17E13"/>
    <w:rsid w:val="00A2061F"/>
    <w:rsid w:val="00A20705"/>
    <w:rsid w:val="00A2246B"/>
    <w:rsid w:val="00A314C6"/>
    <w:rsid w:val="00A32777"/>
    <w:rsid w:val="00A3390C"/>
    <w:rsid w:val="00A356BA"/>
    <w:rsid w:val="00A3744A"/>
    <w:rsid w:val="00A4147F"/>
    <w:rsid w:val="00A42203"/>
    <w:rsid w:val="00A50DF2"/>
    <w:rsid w:val="00A71875"/>
    <w:rsid w:val="00A740CD"/>
    <w:rsid w:val="00A751A3"/>
    <w:rsid w:val="00A777AC"/>
    <w:rsid w:val="00A81014"/>
    <w:rsid w:val="00A83E80"/>
    <w:rsid w:val="00A97253"/>
    <w:rsid w:val="00A97658"/>
    <w:rsid w:val="00AA27C5"/>
    <w:rsid w:val="00AC1D1F"/>
    <w:rsid w:val="00AC2F5A"/>
    <w:rsid w:val="00AD090C"/>
    <w:rsid w:val="00AD3C90"/>
    <w:rsid w:val="00AD44B1"/>
    <w:rsid w:val="00AD7EC0"/>
    <w:rsid w:val="00AE16F2"/>
    <w:rsid w:val="00AE2980"/>
    <w:rsid w:val="00AE56D5"/>
    <w:rsid w:val="00B02D04"/>
    <w:rsid w:val="00B07AF4"/>
    <w:rsid w:val="00B126B5"/>
    <w:rsid w:val="00B16F80"/>
    <w:rsid w:val="00B177F1"/>
    <w:rsid w:val="00B20963"/>
    <w:rsid w:val="00B224E5"/>
    <w:rsid w:val="00B24720"/>
    <w:rsid w:val="00B2771B"/>
    <w:rsid w:val="00B353DB"/>
    <w:rsid w:val="00B3710D"/>
    <w:rsid w:val="00B37989"/>
    <w:rsid w:val="00B41AB4"/>
    <w:rsid w:val="00B43685"/>
    <w:rsid w:val="00B44320"/>
    <w:rsid w:val="00B44B97"/>
    <w:rsid w:val="00B5336D"/>
    <w:rsid w:val="00B54616"/>
    <w:rsid w:val="00B556D1"/>
    <w:rsid w:val="00B60E65"/>
    <w:rsid w:val="00B655E8"/>
    <w:rsid w:val="00B662AA"/>
    <w:rsid w:val="00B72355"/>
    <w:rsid w:val="00B7310D"/>
    <w:rsid w:val="00B736E3"/>
    <w:rsid w:val="00B819D6"/>
    <w:rsid w:val="00B830AA"/>
    <w:rsid w:val="00B85C31"/>
    <w:rsid w:val="00B92A99"/>
    <w:rsid w:val="00B93927"/>
    <w:rsid w:val="00BA4C01"/>
    <w:rsid w:val="00BA7E32"/>
    <w:rsid w:val="00BB2042"/>
    <w:rsid w:val="00BB2825"/>
    <w:rsid w:val="00BB3BF5"/>
    <w:rsid w:val="00BB4804"/>
    <w:rsid w:val="00BB51BB"/>
    <w:rsid w:val="00BB5592"/>
    <w:rsid w:val="00BB788C"/>
    <w:rsid w:val="00BC0BC4"/>
    <w:rsid w:val="00BD196E"/>
    <w:rsid w:val="00BD5548"/>
    <w:rsid w:val="00BE02F4"/>
    <w:rsid w:val="00BF074E"/>
    <w:rsid w:val="00BF7C60"/>
    <w:rsid w:val="00C022E1"/>
    <w:rsid w:val="00C02522"/>
    <w:rsid w:val="00C03980"/>
    <w:rsid w:val="00C03D7C"/>
    <w:rsid w:val="00C03E61"/>
    <w:rsid w:val="00C21788"/>
    <w:rsid w:val="00C238F0"/>
    <w:rsid w:val="00C2445C"/>
    <w:rsid w:val="00C33066"/>
    <w:rsid w:val="00C3425D"/>
    <w:rsid w:val="00C35C17"/>
    <w:rsid w:val="00C42FE8"/>
    <w:rsid w:val="00C46BDF"/>
    <w:rsid w:val="00C611E1"/>
    <w:rsid w:val="00C648E6"/>
    <w:rsid w:val="00C65DFD"/>
    <w:rsid w:val="00C676AA"/>
    <w:rsid w:val="00C7555D"/>
    <w:rsid w:val="00C813F0"/>
    <w:rsid w:val="00C85B89"/>
    <w:rsid w:val="00C92789"/>
    <w:rsid w:val="00C94B3B"/>
    <w:rsid w:val="00C9595C"/>
    <w:rsid w:val="00C95D93"/>
    <w:rsid w:val="00CA1C85"/>
    <w:rsid w:val="00CA707C"/>
    <w:rsid w:val="00CA7B37"/>
    <w:rsid w:val="00CB0345"/>
    <w:rsid w:val="00CB0A5A"/>
    <w:rsid w:val="00CB7397"/>
    <w:rsid w:val="00CC1B0A"/>
    <w:rsid w:val="00CC4772"/>
    <w:rsid w:val="00CC75D4"/>
    <w:rsid w:val="00CD0FAD"/>
    <w:rsid w:val="00CD145E"/>
    <w:rsid w:val="00CD1B07"/>
    <w:rsid w:val="00CE0E15"/>
    <w:rsid w:val="00CE0E73"/>
    <w:rsid w:val="00CE1035"/>
    <w:rsid w:val="00CE3108"/>
    <w:rsid w:val="00CE43E2"/>
    <w:rsid w:val="00CE4A96"/>
    <w:rsid w:val="00CE6E23"/>
    <w:rsid w:val="00CE782C"/>
    <w:rsid w:val="00D00B47"/>
    <w:rsid w:val="00D037B3"/>
    <w:rsid w:val="00D0570C"/>
    <w:rsid w:val="00D12194"/>
    <w:rsid w:val="00D12F5B"/>
    <w:rsid w:val="00D13B34"/>
    <w:rsid w:val="00D1578E"/>
    <w:rsid w:val="00D16E57"/>
    <w:rsid w:val="00D32AFF"/>
    <w:rsid w:val="00D33030"/>
    <w:rsid w:val="00D370DD"/>
    <w:rsid w:val="00D46353"/>
    <w:rsid w:val="00D51028"/>
    <w:rsid w:val="00D5686C"/>
    <w:rsid w:val="00D6072A"/>
    <w:rsid w:val="00D60951"/>
    <w:rsid w:val="00D615B4"/>
    <w:rsid w:val="00D62FF3"/>
    <w:rsid w:val="00D63989"/>
    <w:rsid w:val="00D63E2E"/>
    <w:rsid w:val="00D649EA"/>
    <w:rsid w:val="00D64DAA"/>
    <w:rsid w:val="00D70078"/>
    <w:rsid w:val="00D85431"/>
    <w:rsid w:val="00D859BA"/>
    <w:rsid w:val="00D916A7"/>
    <w:rsid w:val="00D927B7"/>
    <w:rsid w:val="00D97463"/>
    <w:rsid w:val="00D97BA4"/>
    <w:rsid w:val="00D97FFC"/>
    <w:rsid w:val="00DA15EC"/>
    <w:rsid w:val="00DA366C"/>
    <w:rsid w:val="00DA4B75"/>
    <w:rsid w:val="00DB199E"/>
    <w:rsid w:val="00DB2301"/>
    <w:rsid w:val="00DB3E8D"/>
    <w:rsid w:val="00DC2A2E"/>
    <w:rsid w:val="00DC4E34"/>
    <w:rsid w:val="00DC7FB0"/>
    <w:rsid w:val="00DD7813"/>
    <w:rsid w:val="00DD7ACF"/>
    <w:rsid w:val="00DE3D80"/>
    <w:rsid w:val="00E15757"/>
    <w:rsid w:val="00E1596C"/>
    <w:rsid w:val="00E21380"/>
    <w:rsid w:val="00E32559"/>
    <w:rsid w:val="00E32F53"/>
    <w:rsid w:val="00E36D0E"/>
    <w:rsid w:val="00E40083"/>
    <w:rsid w:val="00E42DCE"/>
    <w:rsid w:val="00E4428E"/>
    <w:rsid w:val="00E46B42"/>
    <w:rsid w:val="00E54A53"/>
    <w:rsid w:val="00E5636C"/>
    <w:rsid w:val="00E63D7E"/>
    <w:rsid w:val="00E64F50"/>
    <w:rsid w:val="00E7331A"/>
    <w:rsid w:val="00E74993"/>
    <w:rsid w:val="00E7778A"/>
    <w:rsid w:val="00E82833"/>
    <w:rsid w:val="00E82E50"/>
    <w:rsid w:val="00E83A65"/>
    <w:rsid w:val="00E83F6F"/>
    <w:rsid w:val="00E915EE"/>
    <w:rsid w:val="00E958C6"/>
    <w:rsid w:val="00EA0FF5"/>
    <w:rsid w:val="00EA24A3"/>
    <w:rsid w:val="00EA6A0C"/>
    <w:rsid w:val="00EC0ED6"/>
    <w:rsid w:val="00EC5775"/>
    <w:rsid w:val="00EC5B17"/>
    <w:rsid w:val="00EC6755"/>
    <w:rsid w:val="00EC68F3"/>
    <w:rsid w:val="00ED0F77"/>
    <w:rsid w:val="00ED156D"/>
    <w:rsid w:val="00ED71E6"/>
    <w:rsid w:val="00EE3940"/>
    <w:rsid w:val="00EE743E"/>
    <w:rsid w:val="00EF22BD"/>
    <w:rsid w:val="00EF798A"/>
    <w:rsid w:val="00F064EC"/>
    <w:rsid w:val="00F079E3"/>
    <w:rsid w:val="00F13D76"/>
    <w:rsid w:val="00F17360"/>
    <w:rsid w:val="00F21961"/>
    <w:rsid w:val="00F22C57"/>
    <w:rsid w:val="00F25814"/>
    <w:rsid w:val="00F32B7F"/>
    <w:rsid w:val="00F35C6E"/>
    <w:rsid w:val="00F36409"/>
    <w:rsid w:val="00F417A3"/>
    <w:rsid w:val="00F4537C"/>
    <w:rsid w:val="00F5564B"/>
    <w:rsid w:val="00F62EC1"/>
    <w:rsid w:val="00F66E33"/>
    <w:rsid w:val="00F70119"/>
    <w:rsid w:val="00F73106"/>
    <w:rsid w:val="00F734ED"/>
    <w:rsid w:val="00F7720C"/>
    <w:rsid w:val="00F82EE2"/>
    <w:rsid w:val="00F83DEB"/>
    <w:rsid w:val="00F90631"/>
    <w:rsid w:val="00FA17E5"/>
    <w:rsid w:val="00FA546B"/>
    <w:rsid w:val="00FB0E17"/>
    <w:rsid w:val="00FB5FB9"/>
    <w:rsid w:val="00FC00FA"/>
    <w:rsid w:val="00FC2CF7"/>
    <w:rsid w:val="00FC41D9"/>
    <w:rsid w:val="00FC6635"/>
    <w:rsid w:val="00FC772C"/>
    <w:rsid w:val="00FD74B8"/>
    <w:rsid w:val="00FE1784"/>
    <w:rsid w:val="00FE2A78"/>
    <w:rsid w:val="00FE51C3"/>
    <w:rsid w:val="00FE7ECC"/>
    <w:rsid w:val="00FF6C69"/>
    <w:rsid w:val="00FF6C75"/>
    <w:rsid w:val="58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082D4"/>
  <w15:docId w15:val="{4BC219C2-3DF3-C54B-B4B2-EA9CCEFB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99"/>
    <w:rsid w:val="0073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响 李</dc:creator>
  <cp:lastModifiedBy>Microsoft Office User</cp:lastModifiedBy>
  <cp:revision>13</cp:revision>
  <cp:lastPrinted>2020-12-04T06:26:00Z</cp:lastPrinted>
  <dcterms:created xsi:type="dcterms:W3CDTF">2021-03-15T06:04:00Z</dcterms:created>
  <dcterms:modified xsi:type="dcterms:W3CDTF">2021-03-15T07:05:00Z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