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ChuroViaje</w:t>
      </w:r>
    </w:p>
    <w:p>
      <w:pPr>
        <w:pBdr>
          <w:bottom w:val="single" w:color="555555" w:sz="6" w:space="4"/>
        </w:pBdr>
        <w:spacing w:after="120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Diagramas de actividades</w:t>
      </w:r>
    </w:p>
    <w:p>
      <w:pPr>
        <w:spacing w:after="2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Flujos principales del sistema ChuroViaje, con carriles (swimlanes) por actor o componente. Cada diagrama resume un caso de uso o un grupo de casos de uso relacionados, sin entrar en el detalle de las excepciones.</w:t>
      </w:r>
    </w:p>
    <w:p>
      <w:pPr>
        <w:pStyle w:val="Heading2"/>
        <w:keepNext/>
        <w:spacing w:after="60" w:before="1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ACT-01 · Inicio de sesión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CU-08. El conductor inicia sesión con Google y el backend entrega el JWT.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6038850"/>
            <wp:effectExtent t="0" r="0" b="0" l="0"/>
            <wp:docPr id="1" name="ACT-01_InicioDeSesion" descr="CU-08. El conductor inicia sesión con Google y el backend entrega el JWT." title="ACT-01 ·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ACT-02 · Eventos viales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CU-01 y CU-02. Reporte, validación y votación de eventos viales.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4514850" cy="7620000"/>
            <wp:effectExtent t="0" r="0" b="0" l="0"/>
            <wp:docPr id="2" name="ACT-02_EventosViales" descr="CU-01 y CU-02. Reporte, validación y votación de eventos viales." title="ACT-02 · Eventos vi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ACT-03 · Calcular y recalcular ruta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CU-03 y CU-04. Cálculo de la ruta óptima y propuesta de una alternativa.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7600950"/>
            <wp:effectExtent t="0" r="0" b="0" l="0"/>
            <wp:docPr id="3" name="ACT-03_Rutas" descr="CU-03 y CU-04. Cálculo de la ruta óptima y propuesta de una alternativa." title="ACT-03 · Calcular y recalcular 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ACT-04 · Consulta de combustible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CU-05. Consulta de surtidores cercanos y confirmación de recarga.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5181600" cy="7620000"/>
            <wp:effectExtent t="0" r="0" b="0" l="0"/>
            <wp:docPr id="4" name="ACT-04_Combustible" descr="CU-05. Consulta de surtidores cercanos y confirmación de recarga." title="ACT-04 · Consulta de combust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ACT-05 · Monitoreo de WhatsApp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CU-06. Lectura de grupos de WhatsApp y análisis de los mensajes con el LLM.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057900" cy="7620000"/>
            <wp:effectExtent t="0" r="0" b="0" l="0"/>
            <wp:docPr id="5" name="ACT-05_WhatsApp" descr="CU-06. Lectura de grupos de WhatsApp y análisis de los mensajes con el LLM." title="ACT-05 · Monitoreo de 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ACT-06 · Consulta a la ANH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CU-09. Consulta periódica del estado de combustible a la API de la ANH.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124575" cy="7620000"/>
            <wp:effectExtent t="0" r="0" b="0" l="0"/>
            <wp:docPr id="6" name="ACT-06_ConsultaANH" descr="CU-09. Consulta periódica del estado de combustible a la API de la ANH." title="ACT-06 · Consulta a la A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ACT-07 · Simulador de tráfico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CU-07. Ejecución del simulador con usuarios fantasma.</w:t>
      </w:r>
    </w:p>
    <w:p>
      <w:pPr>
        <w:keepLines/>
        <w:spacing w:after="120"/>
        <w:jc w:val="center"/>
      </w:pPr>
      <w:r>
        <w:drawing>
          <wp:inline distT="0" distB="0" distL="0" distR="0">
            <wp:extent cx="6477000" cy="6743700"/>
            <wp:effectExtent t="0" r="0" b="0" l="0"/>
            <wp:docPr id="7" name="ACT-07_Simulador" descr="CU-07. Ejecución del simulador con usuarios fantasma." title="ACT-07 · Simulador de t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ChuroViaje · Diagramas de actividades ·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60" w:before="3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c2d069489cf8356a11dd94a3baaaea95901eee0.png"/><Relationship Id="rId9" Type="http://schemas.openxmlformats.org/officeDocument/2006/relationships/image" Target="media/1b7b5e144374d5fb9e3d68ddca509104a5644ffc.png"/><Relationship Id="rId10" Type="http://schemas.openxmlformats.org/officeDocument/2006/relationships/image" Target="media/192836dd5b2d4537020079a194ea5b7bc0d943c2.png"/><Relationship Id="rId11" Type="http://schemas.openxmlformats.org/officeDocument/2006/relationships/image" Target="media/0ed9129aa5f3a14320425e6b36e24b9610194696.png"/><Relationship Id="rId12" Type="http://schemas.openxmlformats.org/officeDocument/2006/relationships/image" Target="media/5019fd1b6ceae6f0a52a90d3ebd028a860b294de.png"/><Relationship Id="rId13" Type="http://schemas.openxmlformats.org/officeDocument/2006/relationships/image" Target="media/3e7541d4ae3c0aa23be9b37f9a48f4ef21df5183.png"/><Relationship Id="rId14" Type="http://schemas.openxmlformats.org/officeDocument/2006/relationships/image" Target="media/8cd1d581ca66fca4d86f9696246c7f9aa063631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ChuroViaje - Diagramas de actividades</dc:title>
  <dc:creator>Equipo ChuroViaje</dc:creator>
  <cp:lastModifiedBy>Un-named</cp:lastModifiedBy>
  <cp:revision>1</cp:revision>
  <dcterms:created xsi:type="dcterms:W3CDTF">2026-10-27T21:57:21.731Z</dcterms:created>
  <dcterms:modified xsi:type="dcterms:W3CDTF">2026-10-27T21:57:21.731Z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