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C74380">
      <w:pPr>
        <w:pStyle w:val="normal0"/>
        <w:jc w:val="center"/>
      </w:pPr>
      <w:r>
        <w:t>Recife - Maio de 2022</w:t>
      </w: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C74380">
      <w:pPr>
        <w:pStyle w:val="normal0"/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669452</wp:posOffset>
            </wp:positionH>
            <wp:positionV relativeFrom="paragraph">
              <wp:posOffset>207580</wp:posOffset>
            </wp:positionV>
            <wp:extent cx="4268152" cy="162320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8152" cy="1623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  <w:jc w:val="center"/>
      </w:pPr>
    </w:p>
    <w:p w:rsidR="00872149" w:rsidRDefault="00C74380">
      <w:pPr>
        <w:pStyle w:val="normal0"/>
        <w:jc w:val="center"/>
        <w:rPr>
          <w:b/>
        </w:rPr>
      </w:pPr>
      <w:r>
        <w:rPr>
          <w:b/>
        </w:rPr>
        <w:t>Documento de Visão do projeto</w:t>
      </w: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872149">
      <w:pPr>
        <w:pStyle w:val="normal0"/>
      </w:pPr>
    </w:p>
    <w:p w:rsidR="00872149" w:rsidRDefault="00C74380">
      <w:pPr>
        <w:pStyle w:val="normal0"/>
        <w:spacing w:after="200" w:line="276" w:lineRule="auto"/>
      </w:pPr>
      <w:r>
        <w:br w:type="page"/>
      </w:r>
    </w:p>
    <w:p w:rsidR="00872149" w:rsidRDefault="00872149">
      <w:pPr>
        <w:pStyle w:val="normal0"/>
        <w:spacing w:after="200" w:line="276" w:lineRule="auto"/>
        <w:rPr>
          <w:b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Título do Projeto</w:t>
      </w: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p w:rsidR="00872149" w:rsidRDefault="00CE1385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Produtos</w:t>
      </w: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Objetivo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720"/>
        <w:jc w:val="both"/>
        <w:rPr>
          <w:color w:val="0070C0"/>
          <w:sz w:val="36"/>
          <w:szCs w:val="36"/>
        </w:rPr>
      </w:pPr>
    </w:p>
    <w:p w:rsidR="00872149" w:rsidRDefault="00C74380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Controlar o fluxo de entrada e saída de mercadorias do estoque</w:t>
      </w: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Justificativa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720"/>
        <w:jc w:val="both"/>
        <w:rPr>
          <w:color w:val="0070C0"/>
          <w:sz w:val="36"/>
          <w:szCs w:val="36"/>
        </w:rPr>
      </w:pPr>
    </w:p>
    <w:p w:rsidR="00872149" w:rsidRDefault="00C74380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  <w:r>
        <w:rPr>
          <w:sz w:val="24"/>
          <w:szCs w:val="24"/>
        </w:rPr>
        <w:t>Se faz necessário um controle de todos os produtos, para uma gestão eficiente.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6"/>
          <w:szCs w:val="36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Descrição Geral</w:t>
      </w:r>
    </w:p>
    <w:p w:rsidR="00872149" w:rsidRDefault="00C74380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  <w:r>
        <w:rPr>
          <w:sz w:val="24"/>
          <w:szCs w:val="24"/>
        </w:rPr>
        <w:t>O projeto visa organizar todo o controle do fluxo de entradas e saídas da empresa.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720"/>
        <w:jc w:val="both"/>
        <w:rPr>
          <w:color w:val="0070C0"/>
          <w:sz w:val="36"/>
          <w:szCs w:val="36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Equipe</w:t>
      </w: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tbl>
      <w:tblPr>
        <w:tblStyle w:val="a"/>
        <w:tblW w:w="90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22"/>
        <w:gridCol w:w="4523"/>
      </w:tblGrid>
      <w:tr w:rsidR="00872149">
        <w:trPr>
          <w:cantSplit/>
          <w:tblHeader/>
        </w:trPr>
        <w:tc>
          <w:tcPr>
            <w:tcW w:w="4522" w:type="dxa"/>
            <w:shd w:val="clear" w:color="auto" w:fill="4F81BD"/>
            <w:vAlign w:val="center"/>
          </w:tcPr>
          <w:p w:rsidR="00872149" w:rsidRDefault="00C74380">
            <w:pPr>
              <w:pStyle w:val="normal0"/>
              <w:tabs>
                <w:tab w:val="left" w:pos="0"/>
                <w:tab w:val="left" w:pos="360"/>
              </w:tabs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Nome</w:t>
            </w:r>
          </w:p>
        </w:tc>
        <w:tc>
          <w:tcPr>
            <w:tcW w:w="4523" w:type="dxa"/>
            <w:shd w:val="clear" w:color="auto" w:fill="4F81BD"/>
            <w:vAlign w:val="center"/>
          </w:tcPr>
          <w:p w:rsidR="00872149" w:rsidRDefault="00C74380">
            <w:pPr>
              <w:pStyle w:val="normal0"/>
              <w:tabs>
                <w:tab w:val="left" w:pos="0"/>
                <w:tab w:val="left" w:pos="360"/>
              </w:tabs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Papel</w:t>
            </w:r>
          </w:p>
        </w:tc>
      </w:tr>
      <w:tr w:rsidR="00872149">
        <w:trPr>
          <w:cantSplit/>
          <w:tblHeader/>
        </w:trPr>
        <w:tc>
          <w:tcPr>
            <w:tcW w:w="4522" w:type="dxa"/>
            <w:vAlign w:val="center"/>
          </w:tcPr>
          <w:p w:rsidR="00872149" w:rsidRDefault="00C74380">
            <w:pPr>
              <w:pStyle w:val="normal0"/>
              <w:tabs>
                <w:tab w:val="left" w:pos="0"/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Wendson Mayk</w:t>
            </w:r>
          </w:p>
        </w:tc>
        <w:tc>
          <w:tcPr>
            <w:tcW w:w="4523" w:type="dxa"/>
            <w:vAlign w:val="center"/>
          </w:tcPr>
          <w:p w:rsidR="00872149" w:rsidRDefault="00C74380">
            <w:pPr>
              <w:pStyle w:val="normal0"/>
              <w:tabs>
                <w:tab w:val="left" w:pos="0"/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Suporte</w:t>
            </w:r>
          </w:p>
        </w:tc>
      </w:tr>
    </w:tbl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Partes Interessadas</w:t>
      </w: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tbl>
      <w:tblPr>
        <w:tblStyle w:val="a0"/>
        <w:tblW w:w="90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10"/>
        <w:gridCol w:w="4635"/>
      </w:tblGrid>
      <w:tr w:rsidR="00872149">
        <w:trPr>
          <w:cantSplit/>
          <w:tblHeader/>
        </w:trPr>
        <w:tc>
          <w:tcPr>
            <w:tcW w:w="4410" w:type="dxa"/>
            <w:shd w:val="clear" w:color="auto" w:fill="4F81BD"/>
            <w:vAlign w:val="center"/>
          </w:tcPr>
          <w:p w:rsidR="00872149" w:rsidRDefault="00C74380">
            <w:pPr>
              <w:pStyle w:val="normal0"/>
              <w:tabs>
                <w:tab w:val="left" w:pos="0"/>
                <w:tab w:val="left" w:pos="360"/>
              </w:tabs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Nome</w:t>
            </w:r>
          </w:p>
        </w:tc>
        <w:tc>
          <w:tcPr>
            <w:tcW w:w="4635" w:type="dxa"/>
            <w:shd w:val="clear" w:color="auto" w:fill="4F81BD"/>
            <w:vAlign w:val="center"/>
          </w:tcPr>
          <w:p w:rsidR="00872149" w:rsidRDefault="00C74380">
            <w:pPr>
              <w:pStyle w:val="normal0"/>
              <w:tabs>
                <w:tab w:val="left" w:pos="0"/>
                <w:tab w:val="left" w:pos="360"/>
              </w:tabs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Descrição</w:t>
            </w:r>
          </w:p>
        </w:tc>
      </w:tr>
      <w:tr w:rsidR="00872149">
        <w:trPr>
          <w:cantSplit/>
          <w:tblHeader/>
        </w:trPr>
        <w:tc>
          <w:tcPr>
            <w:tcW w:w="4410" w:type="dxa"/>
            <w:vAlign w:val="center"/>
          </w:tcPr>
          <w:p w:rsidR="00872149" w:rsidRDefault="00C74380">
            <w:pPr>
              <w:pStyle w:val="normal0"/>
              <w:tabs>
                <w:tab w:val="left" w:pos="0"/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Rafael Feliciano</w:t>
            </w:r>
          </w:p>
        </w:tc>
        <w:tc>
          <w:tcPr>
            <w:tcW w:w="4635" w:type="dxa"/>
            <w:vAlign w:val="center"/>
          </w:tcPr>
          <w:p w:rsidR="00872149" w:rsidRDefault="00C74380">
            <w:pPr>
              <w:pStyle w:val="normal0"/>
              <w:tabs>
                <w:tab w:val="left" w:pos="0"/>
                <w:tab w:val="left" w:pos="36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Analista de sistemas </w:t>
            </w:r>
          </w:p>
        </w:tc>
      </w:tr>
    </w:tbl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720"/>
        <w:jc w:val="both"/>
        <w:rPr>
          <w:color w:val="FF0000"/>
          <w:sz w:val="36"/>
          <w:szCs w:val="36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Premissas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730"/>
        </w:tabs>
        <w:ind w:left="1440" w:right="99"/>
        <w:jc w:val="both"/>
        <w:rPr>
          <w:color w:val="000000"/>
          <w:sz w:val="24"/>
          <w:szCs w:val="24"/>
        </w:rPr>
      </w:pPr>
    </w:p>
    <w:p w:rsidR="00872149" w:rsidRDefault="00C7438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Compra</w:t>
      </w:r>
      <w:r w:rsidR="00CE1385">
        <w:rPr>
          <w:sz w:val="24"/>
          <w:szCs w:val="24"/>
        </w:rPr>
        <w:t>r</w:t>
      </w:r>
      <w:r>
        <w:rPr>
          <w:sz w:val="24"/>
          <w:szCs w:val="24"/>
        </w:rPr>
        <w:t xml:space="preserve"> produtos</w:t>
      </w:r>
    </w:p>
    <w:p w:rsidR="00872149" w:rsidRDefault="00C7438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Vende</w:t>
      </w:r>
      <w:r w:rsidR="00CE1385">
        <w:rPr>
          <w:sz w:val="24"/>
          <w:szCs w:val="24"/>
        </w:rPr>
        <w:t>r</w:t>
      </w:r>
      <w:r>
        <w:rPr>
          <w:sz w:val="24"/>
          <w:szCs w:val="24"/>
        </w:rPr>
        <w:t xml:space="preserve"> Produtos</w:t>
      </w:r>
    </w:p>
    <w:p w:rsidR="00872149" w:rsidRDefault="00C7438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</w:t>
      </w:r>
      <w:r>
        <w:rPr>
          <w:sz w:val="24"/>
          <w:szCs w:val="24"/>
        </w:rPr>
        <w:tab/>
        <w:t>Consulta</w:t>
      </w:r>
      <w:r w:rsidR="00CE1385">
        <w:rPr>
          <w:sz w:val="24"/>
          <w:szCs w:val="24"/>
        </w:rPr>
        <w:t>r</w:t>
      </w:r>
      <w:r>
        <w:rPr>
          <w:sz w:val="24"/>
          <w:szCs w:val="24"/>
        </w:rPr>
        <w:t xml:space="preserve"> o estoque</w:t>
      </w:r>
      <w:r w:rsidR="00CE1385">
        <w:rPr>
          <w:sz w:val="24"/>
          <w:szCs w:val="24"/>
        </w:rPr>
        <w:t xml:space="preserve"> individual de cada produto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1440"/>
        <w:jc w:val="both"/>
        <w:rPr>
          <w:color w:val="000000"/>
          <w:sz w:val="24"/>
          <w:szCs w:val="24"/>
        </w:rPr>
      </w:pP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1440"/>
        <w:jc w:val="both"/>
        <w:rPr>
          <w:color w:val="000000"/>
          <w:sz w:val="24"/>
          <w:szCs w:val="24"/>
        </w:rPr>
      </w:pP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1440"/>
        <w:jc w:val="both"/>
        <w:rPr>
          <w:color w:val="000000"/>
          <w:sz w:val="24"/>
          <w:szCs w:val="24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Restrições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720"/>
        <w:jc w:val="both"/>
        <w:rPr>
          <w:color w:val="FF0000"/>
          <w:sz w:val="36"/>
          <w:szCs w:val="36"/>
        </w:rPr>
      </w:pPr>
    </w:p>
    <w:p w:rsidR="00872149" w:rsidRDefault="00C74380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Não realiza cálculos</w:t>
      </w:r>
    </w:p>
    <w:p w:rsidR="00872149" w:rsidRDefault="00C74380">
      <w:pPr>
        <w:pStyle w:val="normal0"/>
        <w:shd w:val="clear" w:color="auto" w:fill="FFFFFF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z w:val="24"/>
          <w:szCs w:val="24"/>
        </w:rPr>
        <w:tab/>
        <w:t>Não consulta NF</w:t>
      </w:r>
    </w:p>
    <w:p w:rsidR="00872149" w:rsidRDefault="00C74380">
      <w:pPr>
        <w:pStyle w:val="normal0"/>
        <w:shd w:val="clear" w:color="auto" w:fill="FFFFFF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Não Emite NF</w:t>
      </w:r>
    </w:p>
    <w:p w:rsidR="00872149" w:rsidRDefault="00872149">
      <w:pPr>
        <w:pStyle w:val="normal0"/>
        <w:shd w:val="clear" w:color="auto" w:fill="FFFFFF"/>
        <w:ind w:firstLine="720"/>
        <w:rPr>
          <w:sz w:val="24"/>
          <w:szCs w:val="24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Escopo Excluído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720"/>
        <w:jc w:val="both"/>
        <w:rPr>
          <w:color w:val="FF0000"/>
          <w:sz w:val="36"/>
          <w:szCs w:val="36"/>
        </w:rPr>
      </w:pPr>
    </w:p>
    <w:p w:rsidR="00872149" w:rsidRDefault="00C7438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a. </w:t>
      </w:r>
      <w:r>
        <w:rPr>
          <w:sz w:val="24"/>
          <w:szCs w:val="24"/>
        </w:rPr>
        <w:tab/>
        <w:t>Não irá emitir relatórios</w:t>
      </w: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C7438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Riscos Preliminares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left="1440"/>
        <w:jc w:val="both"/>
        <w:rPr>
          <w:color w:val="000000"/>
          <w:sz w:val="24"/>
          <w:szCs w:val="24"/>
        </w:rPr>
      </w:pPr>
    </w:p>
    <w:p w:rsidR="00872149" w:rsidRDefault="00C7438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a. </w:t>
      </w:r>
      <w:r>
        <w:rPr>
          <w:sz w:val="24"/>
          <w:szCs w:val="24"/>
        </w:rPr>
        <w:tab/>
        <w:t>Tempo de desenvolvimento exceder a proposta prevista</w:t>
      </w:r>
    </w:p>
    <w:p w:rsidR="00872149" w:rsidRDefault="008721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2865"/>
        </w:tabs>
        <w:jc w:val="both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872149">
      <w:pPr>
        <w:pStyle w:val="normal0"/>
        <w:tabs>
          <w:tab w:val="left" w:pos="360"/>
        </w:tabs>
        <w:jc w:val="center"/>
        <w:rPr>
          <w:sz w:val="24"/>
          <w:szCs w:val="24"/>
        </w:rPr>
      </w:pPr>
    </w:p>
    <w:p w:rsidR="00872149" w:rsidRDefault="00C74380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__________________________________</w:t>
      </w:r>
      <w:r>
        <w:rPr>
          <w:sz w:val="24"/>
          <w:szCs w:val="24"/>
        </w:rPr>
        <w:tab/>
        <w:t xml:space="preserve">        __________________________________</w:t>
      </w:r>
    </w:p>
    <w:p w:rsidR="00872149" w:rsidRDefault="00C74380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>
        <w:rPr>
          <w:b/>
          <w:sz w:val="32"/>
          <w:szCs w:val="32"/>
        </w:rPr>
        <w:t>Revisão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    Aprovação</w:t>
      </w:r>
    </w:p>
    <w:sectPr w:rsidR="00872149" w:rsidSect="0087214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376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380" w:rsidRDefault="00C74380" w:rsidP="00872149">
      <w:r>
        <w:separator/>
      </w:r>
    </w:p>
  </w:endnote>
  <w:endnote w:type="continuationSeparator" w:id="1">
    <w:p w:rsidR="00C74380" w:rsidRDefault="00C74380" w:rsidP="00872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149" w:rsidRDefault="00872149">
    <w:pPr>
      <w:pStyle w:val="normal0"/>
      <w:tabs>
        <w:tab w:val="left" w:pos="0"/>
        <w:tab w:val="left" w:pos="360"/>
      </w:tabs>
      <w:rPr>
        <w:sz w:val="24"/>
        <w:szCs w:val="24"/>
      </w:rPr>
    </w:pPr>
  </w:p>
  <w:p w:rsidR="00872149" w:rsidRDefault="00872149">
    <w:pPr>
      <w:pStyle w:val="normal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149" w:rsidRDefault="00872149">
    <w:pPr>
      <w:pStyle w:val="normal0"/>
    </w:pPr>
  </w:p>
  <w:tbl>
    <w:tblPr>
      <w:tblStyle w:val="a1"/>
      <w:tblW w:w="9544" w:type="dxa"/>
      <w:tblInd w:w="-115" w:type="dxa"/>
      <w:tblLayout w:type="fixed"/>
      <w:tblLook w:val="0400"/>
    </w:tblPr>
    <w:tblGrid>
      <w:gridCol w:w="9544"/>
    </w:tblGrid>
    <w:tr w:rsidR="00872149">
      <w:trPr>
        <w:cantSplit/>
        <w:trHeight w:val="751"/>
        <w:tblHeader/>
      </w:trPr>
      <w:tc>
        <w:tcPr>
          <w:tcW w:w="9544" w:type="dxa"/>
        </w:tcPr>
        <w:p w:rsidR="00872149" w:rsidRDefault="00C74380">
          <w:pPr>
            <w:pStyle w:val="normal0"/>
            <w:ind w:right="-136"/>
            <w:rPr>
              <w:b/>
              <w:smallCaps/>
              <w:sz w:val="28"/>
              <w:szCs w:val="28"/>
            </w:rPr>
          </w:pPr>
          <w:r>
            <w:rPr>
              <w:b/>
              <w:smallCaps/>
              <w:color w:val="76923C"/>
              <w:sz w:val="28"/>
              <w:szCs w:val="28"/>
            </w:rPr>
            <w:t>[</w:t>
          </w:r>
          <w:r>
            <w:rPr>
              <w:b/>
              <w:smallCaps/>
              <w:sz w:val="26"/>
              <w:szCs w:val="26"/>
            </w:rPr>
            <w:t>UNIHOSPITALAR: CONTROLE DE COMPRAS/VENDAS</w:t>
          </w:r>
          <w:r>
            <w:rPr>
              <w:b/>
              <w:smallCaps/>
              <w:color w:val="76923C"/>
              <w:sz w:val="28"/>
              <w:szCs w:val="28"/>
            </w:rPr>
            <w:t>]</w:t>
          </w:r>
        </w:p>
      </w:tc>
    </w:tr>
    <w:tr w:rsidR="00872149">
      <w:trPr>
        <w:cantSplit/>
        <w:trHeight w:val="601"/>
        <w:tblHeader/>
      </w:trPr>
      <w:tc>
        <w:tcPr>
          <w:tcW w:w="9544" w:type="dxa"/>
        </w:tcPr>
        <w:p w:rsidR="00872149" w:rsidRDefault="00C74380">
          <w:pPr>
            <w:pStyle w:val="normal0"/>
            <w:rPr>
              <w:color w:val="808080"/>
            </w:rPr>
          </w:pPr>
          <w:r>
            <w:rPr>
              <w:color w:val="808080"/>
            </w:rPr>
            <w:t>Este documento representa a Visão do controle de compras/vendas</w:t>
          </w:r>
        </w:p>
      </w:tc>
    </w:tr>
  </w:tbl>
  <w:p w:rsidR="00872149" w:rsidRDefault="00872149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380" w:rsidRDefault="00C74380" w:rsidP="00872149">
      <w:r>
        <w:separator/>
      </w:r>
    </w:p>
  </w:footnote>
  <w:footnote w:type="continuationSeparator" w:id="1">
    <w:p w:rsidR="00C74380" w:rsidRDefault="00C74380" w:rsidP="008721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149" w:rsidRDefault="00C74380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-876298</wp:posOffset>
          </wp:positionH>
          <wp:positionV relativeFrom="paragraph">
            <wp:posOffset>-335278</wp:posOffset>
          </wp:positionV>
          <wp:extent cx="2105977" cy="79758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977" cy="7975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149" w:rsidRDefault="00872149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F79D3"/>
    <w:multiLevelType w:val="multilevel"/>
    <w:tmpl w:val="00D653D2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149"/>
    <w:rsid w:val="00872149"/>
    <w:rsid w:val="00C74380"/>
    <w:rsid w:val="00CE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72149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  <w:u w:val="single"/>
    </w:rPr>
  </w:style>
  <w:style w:type="paragraph" w:styleId="Ttulo2">
    <w:name w:val="heading 2"/>
    <w:basedOn w:val="normal0"/>
    <w:next w:val="normal0"/>
    <w:rsid w:val="00872149"/>
    <w:pPr>
      <w:keepNext/>
      <w:keepLines/>
      <w:spacing w:before="200"/>
      <w:ind w:left="360" w:hanging="360"/>
      <w:outlineLvl w:val="1"/>
    </w:pPr>
    <w:rPr>
      <w:rFonts w:ascii="Cambria" w:eastAsia="Cambria" w:hAnsi="Cambria" w:cs="Cambria"/>
      <w:b/>
      <w:color w:val="244061"/>
      <w:sz w:val="28"/>
      <w:szCs w:val="28"/>
      <w:u w:val="single"/>
    </w:rPr>
  </w:style>
  <w:style w:type="paragraph" w:styleId="Ttulo3">
    <w:name w:val="heading 3"/>
    <w:basedOn w:val="normal0"/>
    <w:next w:val="normal0"/>
    <w:rsid w:val="00872149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0"/>
    <w:next w:val="normal0"/>
    <w:rsid w:val="008721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7214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721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72149"/>
  </w:style>
  <w:style w:type="table" w:customStyle="1" w:styleId="TableNormal">
    <w:name w:val="Table Normal"/>
    <w:rsid w:val="008721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7214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8721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2149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72149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872149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Wendson Mayk</cp:lastModifiedBy>
  <cp:revision>3</cp:revision>
  <dcterms:created xsi:type="dcterms:W3CDTF">2023-05-05T15:18:00Z</dcterms:created>
  <dcterms:modified xsi:type="dcterms:W3CDTF">2023-05-05T15:19:00Z</dcterms:modified>
</cp:coreProperties>
</file>