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Shakamuri Harish</w:t>
      </w: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+91 9848215560</w:t>
      </w: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hshakamuh27@gmail.com</w:t>
      </w: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Professional Summary</w:t>
      </w:r>
    </w:p>
    <w:p>
      <w:pPr>
        <w:numPr>
          <w:ilvl w:val="0"/>
          <w:numId w:val="1"/>
        </w:numPr>
        <w:spacing w:before="240" w:after="0" w:line="312"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Currently working as Tech Arch Delivery Sr Analyst at Wipro.</w:t>
      </w:r>
    </w:p>
    <w:p>
      <w:pPr>
        <w:numPr>
          <w:ilvl w:val="0"/>
          <w:numId w:val="1"/>
        </w:numPr>
        <w:spacing w:before="0" w:after="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9+ years of work experience on Informatica-PC, IICS, MDM and Data warehousing Technologies.</w:t>
      </w:r>
    </w:p>
    <w:p>
      <w:pPr>
        <w:numPr>
          <w:ilvl w:val="0"/>
          <w:numId w:val="1"/>
        </w:numPr>
        <w:spacing w:before="0" w:after="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design, development, and maintenance of database for Data warehouse projects.</w:t>
      </w:r>
    </w:p>
    <w:p>
      <w:pPr>
        <w:numPr>
          <w:ilvl w:val="0"/>
          <w:numId w:val="1"/>
        </w:numPr>
        <w:spacing w:before="0" w:after="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Extensively worked in developing IDQ Mappings, ETL for supporting Data Extraction, transformations and loading using Informatica Power Center could.</w:t>
      </w:r>
    </w:p>
    <w:p>
      <w:pPr>
        <w:numPr>
          <w:ilvl w:val="0"/>
          <w:numId w:val="1"/>
        </w:numPr>
        <w:spacing w:before="0" w:after="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Good knowledge on data warehousing concepts like star schema, snowflake schema, dimension table and fact tables.</w:t>
      </w:r>
    </w:p>
    <w:p>
      <w:pPr>
        <w:numPr>
          <w:ilvl w:val="0"/>
          <w:numId w:val="1"/>
        </w:numPr>
        <w:spacing w:before="0" w:after="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Developed Mappings and Sessions using Informatica Power Center 9x,10x.</w:t>
      </w:r>
    </w:p>
    <w:p>
      <w:pPr>
        <w:numPr>
          <w:ilvl w:val="0"/>
          <w:numId w:val="1"/>
        </w:numPr>
        <w:spacing w:before="0" w:after="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Proficiency in developing SQL with various relational databases like Oracle, SQL Server.</w:t>
      </w:r>
    </w:p>
    <w:p>
      <w:pPr>
        <w:numPr>
          <w:ilvl w:val="0"/>
          <w:numId w:val="1"/>
        </w:numPr>
        <w:spacing w:before="0" w:after="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the vendor management and been interacting with vendors for meeting the business requirements.</w:t>
      </w:r>
    </w:p>
    <w:p>
      <w:pPr>
        <w:numPr>
          <w:ilvl w:val="0"/>
          <w:numId w:val="1"/>
        </w:numPr>
        <w:spacing w:before="0" w:after="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Strong skills in </w:t>
      </w:r>
      <w:r>
        <w:rPr>
          <w:rFonts w:ascii="Roboto" w:eastAsia="Roboto" w:hAnsi="Roboto" w:cs="Roboto"/>
          <w:color w:val="333333"/>
          <w:spacing w:val="0"/>
          <w:position w:val="0"/>
          <w:sz w:val="20"/>
          <w:shd w:val="clear" w:color="auto" w:fill="FFFFFF"/>
        </w:rPr>
        <w:t>ETL data integration</w:t>
      </w:r>
      <w:r>
        <w:rPr>
          <w:rFonts w:ascii="Calibri" w:eastAsia="Calibri" w:hAnsi="Calibri" w:cs="Calibri"/>
          <w:color w:val="auto"/>
          <w:spacing w:val="0"/>
          <w:position w:val="0"/>
          <w:sz w:val="22"/>
          <w:shd w:val="clear" w:color="auto" w:fill="auto"/>
        </w:rPr>
        <w:t>, Data Analysis, Data Requirement Analysis and Data Mapping for ETL processes.</w:t>
      </w:r>
    </w:p>
    <w:p>
      <w:pPr>
        <w:numPr>
          <w:ilvl w:val="0"/>
          <w:numId w:val="1"/>
        </w:numPr>
        <w:spacing w:before="0" w:after="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Extensive knowledge of various Performance Tuning Techniques on Sources, Targets, Informatica Mappings and Sessions.</w:t>
      </w:r>
    </w:p>
    <w:p>
      <w:pPr>
        <w:numPr>
          <w:ilvl w:val="0"/>
          <w:numId w:val="1"/>
        </w:numPr>
        <w:spacing w:before="0" w:after="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with various source systems such as Relational Sources, Flat files, XML, CSV files.</w:t>
      </w:r>
    </w:p>
    <w:p>
      <w:pPr>
        <w:numPr>
          <w:ilvl w:val="0"/>
          <w:numId w:val="1"/>
        </w:numPr>
        <w:spacing w:before="0" w:after="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Expertise in defining and documenting ETL Process Flow, Job Execution Sequence, Job Scheduling and Alerting Mechanisms using command line utilities &amp; Control M.</w:t>
      </w:r>
    </w:p>
    <w:p>
      <w:pPr>
        <w:numPr>
          <w:ilvl w:val="0"/>
          <w:numId w:val="1"/>
        </w:numPr>
        <w:spacing w:before="0" w:after="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UNIX Shell Scripting for applying data fixes and automation of ETL jobs.</w:t>
      </w:r>
    </w:p>
    <w:p>
      <w:pPr>
        <w:numPr>
          <w:ilvl w:val="0"/>
          <w:numId w:val="1"/>
        </w:numPr>
        <w:spacing w:before="0" w:after="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Understand the business rules completely based on High Level document specifications TSD and implements the data transformation methodologies.</w:t>
      </w:r>
    </w:p>
    <w:p>
      <w:pPr>
        <w:numPr>
          <w:ilvl w:val="0"/>
          <w:numId w:val="1"/>
        </w:numPr>
        <w:spacing w:before="0" w:after="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Extensively worked with Informatica performance tuning involving source level, target level and map level bottlenecks.</w:t>
      </w:r>
    </w:p>
    <w:p>
      <w:pPr>
        <w:numPr>
          <w:ilvl w:val="0"/>
          <w:numId w:val="1"/>
        </w:numPr>
        <w:spacing w:before="0" w:after="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Independently perform complex troubleshooting, root-cause analysis, and solution development</w:t>
      </w: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Skill Summary</w:t>
      </w:r>
    </w:p>
    <w:p>
      <w:pPr>
        <w:tabs>
          <w:tab w:val="left" w:pos="0"/>
        </w:tabs>
        <w:spacing w:before="0" w:after="0" w:line="240" w:lineRule="auto"/>
        <w:ind w:left="0" w:right="0" w:firstLine="0"/>
        <w:jc w:val="center"/>
        <w:rPr>
          <w:rFonts w:ascii="Calibri" w:eastAsia="Calibri" w:hAnsi="Calibri" w:cs="Calibri"/>
          <w:b/>
          <w:color w:val="auto"/>
          <w:spacing w:val="0"/>
          <w:position w:val="0"/>
          <w:sz w:val="22"/>
          <w:shd w:val="clear" w:color="auto" w:fill="auto"/>
        </w:rPr>
      </w:pPr>
    </w:p>
    <w:p>
      <w:pPr>
        <w:tabs>
          <w:tab w:val="left" w:pos="0"/>
        </w:tabs>
        <w:spacing w:before="0" w:after="0" w:line="240" w:lineRule="auto"/>
        <w:ind w:left="0" w:right="0" w:firstLine="0"/>
        <w:jc w:val="center"/>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Technical</w:t>
      </w:r>
    </w:p>
    <w:p>
      <w:pPr>
        <w:tabs>
          <w:tab w:val="left" w:pos="0"/>
        </w:tabs>
        <w:spacing w:before="0" w:after="0" w:line="240" w:lineRule="auto"/>
        <w:ind w:left="0" w:right="0" w:firstLine="0"/>
        <w:jc w:val="center"/>
        <w:rPr>
          <w:rFonts w:ascii="Calibri" w:eastAsia="Calibri" w:hAnsi="Calibri" w:cs="Calibri"/>
          <w:b/>
          <w:color w:val="auto"/>
          <w:spacing w:val="0"/>
          <w:position w:val="0"/>
          <w:sz w:val="22"/>
          <w:shd w:val="clear" w:color="auto" w:fill="auto"/>
        </w:rPr>
      </w:pPr>
    </w:p>
    <w:tbl>
      <w:tblPr>
        <w:jc w:val="left"/>
        <w:tblCellMar>
          <w:left w:w="10" w:type="dxa"/>
          <w:right w:w="10" w:type="dxa"/>
        </w:tblCellMar>
      </w:tblPr>
      <w:tblGrid>
        <w:gridCol w:w="2415"/>
        <w:gridCol w:w="6935"/>
      </w:tblGrid>
      <w:tr>
        <w:tblPrEx>
          <w:jc w:val="left"/>
          <w:tblCellMar>
            <w:left w:w="10" w:type="dxa"/>
            <w:right w:w="10" w:type="dxa"/>
          </w:tblCellMar>
        </w:tblPrEx>
        <w:trPr>
          <w:trHeight w:val="305"/>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0"/>
              </w:tabs>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Operating System</w:t>
            </w:r>
          </w:p>
        </w:tc>
        <w:tc>
          <w:tcPr>
            <w:tcW w:w="6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0"/>
              </w:tabs>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Windows 98/XP/7/8, Unix </w:t>
            </w:r>
          </w:p>
        </w:tc>
      </w:tr>
      <w:tr>
        <w:tblPrEx>
          <w:jc w:val="left"/>
          <w:tblCellMar>
            <w:left w:w="10" w:type="dxa"/>
            <w:right w:w="10" w:type="dxa"/>
          </w:tblCellMar>
        </w:tblPrEx>
        <w:trPr>
          <w:trHeight w:val="305"/>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0"/>
              </w:tabs>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Programming Languages</w:t>
            </w:r>
          </w:p>
        </w:tc>
        <w:tc>
          <w:tcPr>
            <w:tcW w:w="6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0"/>
              </w:tabs>
              <w:spacing w:before="0" w:after="0" w:line="240" w:lineRule="auto"/>
              <w:ind w:left="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HTML, XML, SQL, PL/SQL</w:t>
            </w:r>
          </w:p>
        </w:tc>
      </w:tr>
      <w:tr>
        <w:tblPrEx>
          <w:jc w:val="left"/>
          <w:tblCellMar>
            <w:left w:w="10" w:type="dxa"/>
            <w:right w:w="10" w:type="dxa"/>
          </w:tblCellMar>
        </w:tblPrEx>
        <w:trPr>
          <w:trHeight w:val="305"/>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0"/>
              </w:tabs>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ETL</w:t>
            </w:r>
          </w:p>
        </w:tc>
        <w:tc>
          <w:tcPr>
            <w:tcW w:w="6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0"/>
              </w:tabs>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Informatica Power Center 10.4, MDM</w:t>
            </w:r>
          </w:p>
        </w:tc>
      </w:tr>
      <w:tr>
        <w:tblPrEx>
          <w:jc w:val="left"/>
          <w:tblCellMar>
            <w:left w:w="10" w:type="dxa"/>
            <w:right w:w="10" w:type="dxa"/>
          </w:tblCellMar>
        </w:tblPrEx>
        <w:trPr>
          <w:trHeight w:val="305"/>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0"/>
              </w:tabs>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Database</w:t>
            </w:r>
          </w:p>
        </w:tc>
        <w:tc>
          <w:tcPr>
            <w:tcW w:w="6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0"/>
              </w:tabs>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Oracle 12.1.0, Snowflake, SQL Server, DB2 and My SQL</w:t>
            </w:r>
          </w:p>
        </w:tc>
      </w:tr>
      <w:tr>
        <w:tblPrEx>
          <w:jc w:val="left"/>
          <w:tblCellMar>
            <w:left w:w="10" w:type="dxa"/>
            <w:right w:w="10" w:type="dxa"/>
          </w:tblCellMar>
        </w:tblPrEx>
        <w:trPr>
          <w:trHeight w:val="305"/>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0"/>
              </w:tabs>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Tools</w:t>
            </w:r>
          </w:p>
        </w:tc>
        <w:tc>
          <w:tcPr>
            <w:tcW w:w="6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0"/>
              </w:tabs>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TOAD, IRIS, MBOX, PVCS, Bitbucket, JIRA, UC4, Control M and HP ALM</w:t>
            </w:r>
          </w:p>
        </w:tc>
      </w:tr>
    </w:tbl>
    <w:p>
      <w:pPr>
        <w:tabs>
          <w:tab w:val="left" w:pos="0"/>
        </w:tabs>
        <w:spacing w:before="0" w:after="0" w:line="240" w:lineRule="auto"/>
        <w:ind w:left="0" w:right="0" w:firstLine="0"/>
        <w:jc w:val="left"/>
        <w:rPr>
          <w:rFonts w:ascii="Calibri" w:eastAsia="Calibri" w:hAnsi="Calibri" w:cs="Calibri"/>
          <w:b/>
          <w:color w:val="auto"/>
          <w:spacing w:val="0"/>
          <w:position w:val="0"/>
          <w:sz w:val="22"/>
          <w:shd w:val="clear" w:color="auto" w:fill="auto"/>
        </w:rPr>
      </w:pPr>
    </w:p>
    <w:p>
      <w:pPr>
        <w:tabs>
          <w:tab w:val="left" w:pos="0"/>
        </w:tabs>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tabs>
          <w:tab w:val="left" w:pos="0"/>
        </w:tabs>
        <w:spacing w:before="0" w:after="0" w:line="353" w:lineRule="auto"/>
        <w:ind w:left="0" w:right="0" w:firstLine="0"/>
        <w:jc w:val="left"/>
        <w:rPr>
          <w:rFonts w:ascii="Calibri" w:eastAsia="Calibri" w:hAnsi="Calibri" w:cs="Calibri"/>
          <w:color w:val="auto"/>
          <w:spacing w:val="0"/>
          <w:position w:val="0"/>
          <w:sz w:val="22"/>
          <w:shd w:val="clear" w:color="auto" w:fill="auto"/>
        </w:rPr>
      </w:pP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Project</w:t>
      </w:r>
      <w:r>
        <w:rPr>
          <w:rFonts w:ascii="Calibri" w:eastAsia="Calibri" w:hAnsi="Calibri" w:cs="Calibri"/>
          <w:color w:val="auto"/>
          <w:spacing w:val="0"/>
          <w:position w:val="0"/>
          <w:sz w:val="22"/>
          <w:shd w:val="clear" w:color="auto" w:fill="auto"/>
        </w:rPr>
        <w:t>: l48dw Conocophillips</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Domain</w:t>
      </w:r>
      <w:r>
        <w:rPr>
          <w:rFonts w:ascii="Calibri" w:eastAsia="Calibri" w:hAnsi="Calibri" w:cs="Calibri"/>
          <w:color w:val="auto"/>
          <w:spacing w:val="0"/>
          <w:position w:val="0"/>
          <w:sz w:val="22"/>
          <w:shd w:val="clear" w:color="auto" w:fill="auto"/>
        </w:rPr>
        <w:t>: Utilities</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Role: </w:t>
      </w:r>
      <w:r>
        <w:rPr>
          <w:rFonts w:ascii="Calibri" w:eastAsia="Calibri" w:hAnsi="Calibri" w:cs="Calibri"/>
          <w:color w:val="auto"/>
          <w:spacing w:val="0"/>
          <w:position w:val="0"/>
          <w:sz w:val="22"/>
          <w:shd w:val="clear" w:color="auto" w:fill="auto"/>
        </w:rPr>
        <w:t>Senior Developer</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Project Description</w:t>
      </w:r>
      <w:r>
        <w:rPr>
          <w:rFonts w:ascii="Calibri" w:eastAsia="Calibri" w:hAnsi="Calibri" w:cs="Calibri"/>
          <w:color w:val="auto"/>
          <w:spacing w:val="0"/>
          <w:position w:val="0"/>
          <w:sz w:val="22"/>
          <w:shd w:val="clear" w:color="auto" w:fill="auto"/>
        </w:rPr>
        <w:t>:</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The objective of EDW Data Modernization Project is migration of data from Legacy database system Teradata to the Cloud system Snowflake via Informatica Cloud IICS.</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Data which was loading in Teradata from Informatica PowerCenter has to be re-directed to Snowflake through Informatica Cloud.ConocoPhillips Company is an American multinational corporation engaged in hydrocarbon exploration and production. It is based in the Energy Corridor district of Houston, Texas. The company has operations in 15 countries and has production in the United States. ConocoPhillips explores for, produces, transports and markets crude oil, bitumen, natural gas, natural gas liquids and liquefied natural gas on a worldwide basis.ConocoPhillips has various regions of business happening around the world and I was part of the data warehouse application in Lower 48 states of America (L48DW).</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Project Description:</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t>
      </w:r>
      <w:r>
        <w:rPr>
          <w:rFonts w:ascii="Calibri" w:eastAsia="Calibri" w:hAnsi="Calibri" w:cs="Calibri"/>
          <w:color w:val="auto"/>
          <w:spacing w:val="0"/>
          <w:position w:val="0"/>
          <w:sz w:val="22"/>
          <w:shd w:val="clear" w:color="auto" w:fill="auto"/>
        </w:rPr>
        <w:t xml:space="preserve"> Working with the Business users and SMEs in analyzing system requirements and specifications and translating those requirements into IICS designs.</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t>
      </w:r>
      <w:r>
        <w:rPr>
          <w:rFonts w:ascii="Calibri" w:eastAsia="Calibri" w:hAnsi="Calibri" w:cs="Calibri"/>
          <w:color w:val="auto"/>
          <w:spacing w:val="0"/>
          <w:position w:val="0"/>
          <w:sz w:val="22"/>
          <w:shd w:val="clear" w:color="auto" w:fill="auto"/>
        </w:rPr>
        <w:t xml:space="preserve"> Defining overall ETL and IICS architectures for custom business applications</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t>
      </w:r>
      <w:r>
        <w:rPr>
          <w:rFonts w:ascii="Calibri" w:eastAsia="Calibri" w:hAnsi="Calibri" w:cs="Calibri"/>
          <w:color w:val="auto"/>
          <w:spacing w:val="0"/>
          <w:position w:val="0"/>
          <w:sz w:val="22"/>
          <w:shd w:val="clear" w:color="auto" w:fill="auto"/>
        </w:rPr>
        <w:t xml:space="preserve"> Developing ETL components using Informatica intelligent cloud services Extract data.</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t>
      </w:r>
      <w:r>
        <w:rPr>
          <w:rFonts w:ascii="Calibri" w:eastAsia="Calibri" w:hAnsi="Calibri" w:cs="Calibri"/>
          <w:color w:val="auto"/>
          <w:spacing w:val="0"/>
          <w:position w:val="0"/>
          <w:sz w:val="22"/>
          <w:shd w:val="clear" w:color="auto" w:fill="auto"/>
        </w:rPr>
        <w:t xml:space="preserve"> ETL Design and defined a suitable architecture for data integration from multiple, disparate data sources</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t>
      </w:r>
      <w:r>
        <w:rPr>
          <w:rFonts w:ascii="Calibri" w:eastAsia="Calibri" w:hAnsi="Calibri" w:cs="Calibri"/>
          <w:color w:val="auto"/>
          <w:spacing w:val="0"/>
          <w:position w:val="0"/>
          <w:sz w:val="22"/>
          <w:shd w:val="clear" w:color="auto" w:fill="auto"/>
        </w:rPr>
        <w:t xml:space="preserve"> Extensively developing Low level Designs (Mapping Documents) by understanding different source systems.</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t>
      </w:r>
      <w:r>
        <w:rPr>
          <w:rFonts w:ascii="Calibri" w:eastAsia="Calibri" w:hAnsi="Calibri" w:cs="Calibri"/>
          <w:color w:val="auto"/>
          <w:spacing w:val="0"/>
          <w:position w:val="0"/>
          <w:sz w:val="22"/>
          <w:shd w:val="clear" w:color="auto" w:fill="auto"/>
        </w:rPr>
        <w:t xml:space="preserve"> Prepared required DDL scripts,Views as required,Involved in UT testing.</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t>
      </w:r>
      <w:r>
        <w:rPr>
          <w:rFonts w:ascii="Calibri" w:eastAsia="Calibri" w:hAnsi="Calibri" w:cs="Calibri"/>
          <w:color w:val="auto"/>
          <w:spacing w:val="0"/>
          <w:position w:val="0"/>
          <w:sz w:val="22"/>
          <w:shd w:val="clear" w:color="auto" w:fill="auto"/>
        </w:rPr>
        <w:t xml:space="preserve"> Good experience on Jira, Password walt,Winscp and Meta center</w:t>
      </w: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Professional Experience</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Project</w:t>
      </w:r>
      <w:r>
        <w:rPr>
          <w:rFonts w:ascii="Calibri" w:eastAsia="Calibri" w:hAnsi="Calibri" w:cs="Calibri"/>
          <w:color w:val="auto"/>
          <w:spacing w:val="0"/>
          <w:position w:val="0"/>
          <w:sz w:val="22"/>
          <w:shd w:val="clear" w:color="auto" w:fill="auto"/>
        </w:rPr>
        <w:t>: Disney</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Domain</w:t>
      </w:r>
      <w:r>
        <w:rPr>
          <w:rFonts w:ascii="Calibri" w:eastAsia="Calibri" w:hAnsi="Calibri" w:cs="Calibri"/>
          <w:color w:val="auto"/>
          <w:spacing w:val="0"/>
          <w:position w:val="0"/>
          <w:sz w:val="22"/>
          <w:shd w:val="clear" w:color="auto" w:fill="auto"/>
        </w:rPr>
        <w:t xml:space="preserve">: Telecom </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Role</w:t>
      </w:r>
      <w:r>
        <w:rPr>
          <w:rFonts w:ascii="Calibri" w:eastAsia="Calibri" w:hAnsi="Calibri" w:cs="Calibri"/>
          <w:color w:val="auto"/>
          <w:spacing w:val="0"/>
          <w:position w:val="0"/>
          <w:sz w:val="22"/>
          <w:shd w:val="clear" w:color="auto" w:fill="auto"/>
        </w:rPr>
        <w:t xml:space="preserve">: Tech Arch Delivery Sr Analyst  </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Project Description:</w:t>
      </w: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The HRBI application processes human resource related data like Head Count, Separation, Hire and Rehire. It also deals with payroll data, compensation data, Employee talent plan data and Disney animation data.</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numPr>
          <w:ilvl w:val="0"/>
          <w:numId w:val="2"/>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Working with the Business users and SMEs in analyzing system requirements and specifications and translating those requirements into ETL designs.</w:t>
      </w:r>
    </w:p>
    <w:p>
      <w:pPr>
        <w:numPr>
          <w:ilvl w:val="0"/>
          <w:numId w:val="2"/>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Defining overall ETL and IICS architectures for custom business applications</w:t>
      </w:r>
    </w:p>
    <w:p>
      <w:pPr>
        <w:numPr>
          <w:ilvl w:val="0"/>
          <w:numId w:val="2"/>
        </w:numPr>
        <w:tabs>
          <w:tab w:val="left" w:pos="720"/>
        </w:tabs>
        <w:spacing w:before="0" w:after="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Developing ETL components using Informatica intelligent cloud services Extract data.</w:t>
      </w:r>
    </w:p>
    <w:p>
      <w:pPr>
        <w:numPr>
          <w:ilvl w:val="0"/>
          <w:numId w:val="2"/>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ETL Design and defined a suitable architecture for data integration from multiple, disparate data sources</w:t>
      </w:r>
    </w:p>
    <w:p>
      <w:pPr>
        <w:numPr>
          <w:ilvl w:val="0"/>
          <w:numId w:val="2"/>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Extensively developing Low level Designs (Mapping Documents) by understanding different source systems.</w:t>
      </w:r>
    </w:p>
    <w:p>
      <w:pPr>
        <w:numPr>
          <w:ilvl w:val="0"/>
          <w:numId w:val="2"/>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Developed Informatica mappings, Data integration tasks and synchronization tasks.</w:t>
      </w:r>
    </w:p>
    <w:p>
      <w:pPr>
        <w:numPr>
          <w:ilvl w:val="0"/>
          <w:numId w:val="2"/>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with different sources to read the data like relational, Flat files and Salesforce and process thru IICS.</w:t>
      </w:r>
    </w:p>
    <w:p>
      <w:pPr>
        <w:numPr>
          <w:ilvl w:val="0"/>
          <w:numId w:val="2"/>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Performance tuning of Informatica designs and mappings</w:t>
      </w:r>
    </w:p>
    <w:p>
      <w:pPr>
        <w:numPr>
          <w:ilvl w:val="0"/>
          <w:numId w:val="2"/>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Responsible for Code migration during production deployment, DDL and DML deployment process.</w:t>
      </w:r>
    </w:p>
    <w:p>
      <w:pPr>
        <w:numPr>
          <w:ilvl w:val="0"/>
          <w:numId w:val="2"/>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all transformations like Lookup, Joiner, Aggregator.</w:t>
      </w:r>
    </w:p>
    <w:p>
      <w:pPr>
        <w:numPr>
          <w:ilvl w:val="0"/>
          <w:numId w:val="2"/>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Monitor application Informatica jobs and Tableau reports which was scheduled in Control-M and make sure the SLA is met.</w:t>
      </w:r>
    </w:p>
    <w:p>
      <w:pPr>
        <w:numPr>
          <w:ilvl w:val="0"/>
          <w:numId w:val="2"/>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Good experience on IICS Mapping tasks, Task flows, Transformations, Scheduling</w:t>
      </w:r>
    </w:p>
    <w:p>
      <w:pPr>
        <w:numPr>
          <w:ilvl w:val="0"/>
          <w:numId w:val="2"/>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Working with Semi structure data, API to get &amp; put data and import and export capabilities.</w:t>
      </w:r>
    </w:p>
    <w:p>
      <w:pPr>
        <w:numPr>
          <w:ilvl w:val="0"/>
          <w:numId w:val="2"/>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Sending regular notification about failures and delay to business users.</w:t>
      </w:r>
    </w:p>
    <w:p>
      <w:pPr>
        <w:tabs>
          <w:tab w:val="left" w:pos="360"/>
          <w:tab w:val="left" w:pos="5760"/>
        </w:tabs>
        <w:suppressAutoHyphens/>
        <w:spacing w:before="0" w:after="120" w:line="240" w:lineRule="auto"/>
        <w:ind w:left="0" w:right="0" w:firstLine="0"/>
        <w:jc w:val="left"/>
        <w:rPr>
          <w:rFonts w:ascii="Calibri" w:eastAsia="Calibri" w:hAnsi="Calibri" w:cs="Calibri"/>
          <w:color w:val="auto"/>
          <w:spacing w:val="0"/>
          <w:position w:val="0"/>
          <w:sz w:val="22"/>
          <w:shd w:val="clear" w:color="auto" w:fill="auto"/>
        </w:rPr>
      </w:pPr>
    </w:p>
    <w:p>
      <w:pPr>
        <w:tabs>
          <w:tab w:val="left" w:pos="360"/>
          <w:tab w:val="left" w:pos="5760"/>
        </w:tabs>
        <w:suppressAutoHyphens/>
        <w:spacing w:before="0" w:after="120" w:line="240" w:lineRule="auto"/>
        <w:ind w:left="0" w:right="0" w:firstLine="0"/>
        <w:jc w:val="left"/>
        <w:rPr>
          <w:rFonts w:ascii="Calibri" w:eastAsia="Calibri" w:hAnsi="Calibri" w:cs="Calibri"/>
          <w:color w:val="auto"/>
          <w:spacing w:val="0"/>
          <w:position w:val="0"/>
          <w:sz w:val="22"/>
          <w:shd w:val="clear" w:color="auto" w:fill="auto"/>
        </w:rPr>
      </w:pPr>
    </w:p>
    <w:p>
      <w:pPr>
        <w:tabs>
          <w:tab w:val="left" w:pos="360"/>
          <w:tab w:val="left" w:pos="5760"/>
        </w:tabs>
        <w:suppressAutoHyphens/>
        <w:spacing w:before="0" w:after="120" w:line="240"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Project</w:t>
      </w:r>
      <w:r>
        <w:rPr>
          <w:rFonts w:ascii="Calibri" w:eastAsia="Calibri" w:hAnsi="Calibri" w:cs="Calibri"/>
          <w:color w:val="auto"/>
          <w:spacing w:val="0"/>
          <w:position w:val="0"/>
          <w:sz w:val="22"/>
          <w:shd w:val="clear" w:color="auto" w:fill="auto"/>
        </w:rPr>
        <w:t>: Johnson and Johnson sector customer master</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Domain</w:t>
      </w:r>
      <w:r>
        <w:rPr>
          <w:rFonts w:ascii="Calibri" w:eastAsia="Calibri" w:hAnsi="Calibri" w:cs="Calibri"/>
          <w:color w:val="auto"/>
          <w:spacing w:val="0"/>
          <w:position w:val="0"/>
          <w:sz w:val="22"/>
          <w:shd w:val="clear" w:color="auto" w:fill="auto"/>
        </w:rPr>
        <w:t xml:space="preserve">: Health Care </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Role</w:t>
      </w:r>
      <w:r>
        <w:rPr>
          <w:rFonts w:ascii="Calibri" w:eastAsia="Calibri" w:hAnsi="Calibri" w:cs="Calibri"/>
          <w:color w:val="auto"/>
          <w:spacing w:val="0"/>
          <w:position w:val="0"/>
          <w:sz w:val="22"/>
          <w:shd w:val="clear" w:color="auto" w:fill="auto"/>
        </w:rPr>
        <w:t xml:space="preserve">: Specialist Data Engineer </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Project Description:</w:t>
      </w: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color w:val="auto"/>
          <w:spacing w:val="0"/>
          <w:position w:val="0"/>
          <w:sz w:val="22"/>
          <w:shd w:val="clear" w:color="auto" w:fill="auto"/>
        </w:rPr>
        <w:t>NA Pharma Commercial MDM (Customer Master) also called SCM (sector customer master) is Master data solution for the pharmaceutical commercial sector. It is a source of Unique Health Care Profile (HCP) to various applications such as: iConnect (CRM), EDW, CDE on cloud, Totality, gXRS, GEMS (Ethicon), and Depuy DW. It is a home for Customer (Accounts/Contacts), Address, License, and Affiliation data entities. Informatica ETL is used to load data from source files or views into MDM. Data is cleansed using IDQ &amp; Address Doctor before loading into MDM.</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Responsibilities</w:t>
      </w:r>
      <w:r>
        <w:rPr>
          <w:rFonts w:ascii="Calibri" w:eastAsia="Calibri" w:hAnsi="Calibri" w:cs="Calibri"/>
          <w:color w:val="auto"/>
          <w:spacing w:val="0"/>
          <w:position w:val="0"/>
          <w:sz w:val="22"/>
          <w:shd w:val="clear" w:color="auto" w:fill="auto"/>
        </w:rPr>
        <w:t>:</w:t>
      </w:r>
    </w:p>
    <w:p>
      <w:pPr>
        <w:numPr>
          <w:ilvl w:val="0"/>
          <w:numId w:val="3"/>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Developed ETL programs using Informatica to implement the business requirements.</w:t>
      </w:r>
    </w:p>
    <w:p>
      <w:pPr>
        <w:numPr>
          <w:ilvl w:val="0"/>
          <w:numId w:val="3"/>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Communicated with business customers to discuss the issues and requirements.</w:t>
      </w:r>
    </w:p>
    <w:p>
      <w:pPr>
        <w:numPr>
          <w:ilvl w:val="0"/>
          <w:numId w:val="3"/>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Understand the requirement and design, Developed ETL components using IICS Extract data, create data model. </w:t>
      </w:r>
    </w:p>
    <w:p>
      <w:pPr>
        <w:numPr>
          <w:ilvl w:val="0"/>
          <w:numId w:val="3"/>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Effectively used Informatica parameter files for defining mapping variables, workflow variables, FTP connections and relational connections.</w:t>
      </w:r>
    </w:p>
    <w:p>
      <w:pPr>
        <w:numPr>
          <w:ilvl w:val="0"/>
          <w:numId w:val="3"/>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shell scripts to fine tune the ETL flow of the Informatica workflows.</w:t>
      </w:r>
    </w:p>
    <w:p>
      <w:pPr>
        <w:numPr>
          <w:ilvl w:val="0"/>
          <w:numId w:val="3"/>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Used Informatica file watch events to pole the FTP sites for the external mainframe files.</w:t>
      </w:r>
    </w:p>
    <w:p>
      <w:pPr>
        <w:numPr>
          <w:ilvl w:val="0"/>
          <w:numId w:val="3"/>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Production Support has been done to resolve the ongoing issues and troubleshoot the problems.</w:t>
      </w:r>
    </w:p>
    <w:p>
      <w:pPr>
        <w:numPr>
          <w:ilvl w:val="0"/>
          <w:numId w:val="3"/>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Effectively used Informatica parameter files for defining mapping variables, workflow variables, FTP connections and relational connections.</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Project</w:t>
      </w:r>
      <w:r>
        <w:rPr>
          <w:rFonts w:ascii="Calibri" w:eastAsia="Calibri" w:hAnsi="Calibri" w:cs="Calibri"/>
          <w:color w:val="auto"/>
          <w:spacing w:val="0"/>
          <w:position w:val="0"/>
          <w:sz w:val="22"/>
          <w:shd w:val="clear" w:color="auto" w:fill="auto"/>
        </w:rPr>
        <w:t>: Odessa is an operational data store</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Domain</w:t>
      </w:r>
      <w:r>
        <w:rPr>
          <w:rFonts w:ascii="Calibri" w:eastAsia="Calibri" w:hAnsi="Calibri" w:cs="Calibri"/>
          <w:color w:val="auto"/>
          <w:spacing w:val="0"/>
          <w:position w:val="0"/>
          <w:sz w:val="22"/>
          <w:shd w:val="clear" w:color="auto" w:fill="auto"/>
        </w:rPr>
        <w:t>: Sales</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Role</w:t>
      </w:r>
      <w:r>
        <w:rPr>
          <w:rFonts w:ascii="Calibri" w:eastAsia="Calibri" w:hAnsi="Calibri" w:cs="Calibri"/>
          <w:color w:val="auto"/>
          <w:spacing w:val="0"/>
          <w:position w:val="0"/>
          <w:sz w:val="22"/>
          <w:shd w:val="clear" w:color="auto" w:fill="auto"/>
        </w:rPr>
        <w:t xml:space="preserve">: Senior software engineer </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Project Description:</w:t>
      </w:r>
    </w:p>
    <w:p>
      <w:pPr>
        <w:spacing w:before="0" w:after="0" w:line="240" w:lineRule="auto"/>
        <w:ind w:left="432"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Odessa is an operational data store (ODS) for worldwide information management and warranty applications. Odessa collects information from operational systems automatically and makes it available to data warehouses, data marts, and reporting applications. Content includes primarily premerger-HP Parts Supply Chain related systems in support of Technology Services.</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Responsibilities</w:t>
      </w:r>
      <w:r>
        <w:rPr>
          <w:rFonts w:ascii="Calibri" w:eastAsia="Calibri" w:hAnsi="Calibri" w:cs="Calibri"/>
          <w:color w:val="auto"/>
          <w:spacing w:val="0"/>
          <w:position w:val="0"/>
          <w:sz w:val="22"/>
          <w:shd w:val="clear" w:color="auto" w:fill="auto"/>
        </w:rPr>
        <w:t>:</w:t>
      </w:r>
    </w:p>
    <w:p>
      <w:pPr>
        <w:numPr>
          <w:ilvl w:val="0"/>
          <w:numId w:val="4"/>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the vendor management and been interacting with vendors for meeting the business requirements.</w:t>
      </w:r>
    </w:p>
    <w:p>
      <w:pPr>
        <w:numPr>
          <w:ilvl w:val="0"/>
          <w:numId w:val="4"/>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Strong skills in Data Analysis, Data Requirement Analysis and Data Mapping for ETL processes</w:t>
      </w:r>
    </w:p>
    <w:p>
      <w:pPr>
        <w:numPr>
          <w:ilvl w:val="0"/>
          <w:numId w:val="4"/>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Extensive knowledge of various Performance Tuning Techniques on Sources, Targets, Informatica Mappings, Sessions, and Data </w:t>
      </w:r>
    </w:p>
    <w:p>
      <w:pPr>
        <w:numPr>
          <w:ilvl w:val="0"/>
          <w:numId w:val="4"/>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with various source systems such as Relational Sources, Flat files, XML, CSV files</w:t>
      </w:r>
    </w:p>
    <w:p>
      <w:pPr>
        <w:numPr>
          <w:ilvl w:val="0"/>
          <w:numId w:val="4"/>
        </w:numPr>
        <w:tabs>
          <w:tab w:val="left" w:pos="360"/>
          <w:tab w:val="left" w:pos="5760"/>
        </w:tabs>
        <w:suppressAutoHyphens/>
        <w:spacing w:before="0" w:after="12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Expertise in defining and documenting ETL Process Flow, Job Execution Sequence, Job Scheduling and Alerting Mechanisms using command line utilities &amp; Tidal.</w:t>
      </w:r>
    </w:p>
    <w:p>
      <w:pPr>
        <w:numPr>
          <w:ilvl w:val="0"/>
          <w:numId w:val="4"/>
        </w:numPr>
        <w:tabs>
          <w:tab w:val="left" w:pos="360"/>
          <w:tab w:val="left" w:pos="5760"/>
        </w:tabs>
        <w:suppressAutoHyphens/>
        <w:spacing w:before="0" w:after="120" w:line="276"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UNIX Shell Scripting for applying data fixes and automation of ETL jobs.</w:t>
      </w:r>
    </w:p>
    <w:p>
      <w:pPr>
        <w:numPr>
          <w:ilvl w:val="0"/>
          <w:numId w:val="4"/>
        </w:numPr>
        <w:tabs>
          <w:tab w:val="left" w:pos="720"/>
        </w:tabs>
        <w:spacing w:before="0" w:after="0" w:line="36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Used Informatica Designer and Workflow Manager to develop processes for extracting, cleansing, transforming, and loading data into Oracle 11g Database.</w:t>
      </w:r>
    </w:p>
    <w:p>
      <w:pPr>
        <w:numPr>
          <w:ilvl w:val="0"/>
          <w:numId w:val="4"/>
        </w:numPr>
        <w:tabs>
          <w:tab w:val="left" w:pos="720"/>
        </w:tabs>
        <w:spacing w:before="0" w:after="0" w:line="36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mappings which involved SCD implementation with Business Logic.</w:t>
      </w:r>
    </w:p>
    <w:p>
      <w:pPr>
        <w:numPr>
          <w:ilvl w:val="0"/>
          <w:numId w:val="4"/>
        </w:numPr>
        <w:tabs>
          <w:tab w:val="left" w:pos="720"/>
        </w:tabs>
        <w:spacing w:before="0" w:after="0" w:line="36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Validated the target data and prepared Unit Test Cases (UTC) for developed mappings.</w:t>
      </w:r>
    </w:p>
    <w:p>
      <w:pPr>
        <w:numPr>
          <w:ilvl w:val="0"/>
          <w:numId w:val="4"/>
        </w:numPr>
        <w:tabs>
          <w:tab w:val="left" w:pos="720"/>
        </w:tabs>
        <w:spacing w:before="0" w:after="0" w:line="36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Effectively used Informatica parameter files for defining mapping variables, workflow variables and relational connections.</w:t>
      </w:r>
    </w:p>
    <w:p>
      <w:pPr>
        <w:numPr>
          <w:ilvl w:val="0"/>
          <w:numId w:val="4"/>
        </w:numPr>
        <w:tabs>
          <w:tab w:val="left" w:pos="720"/>
        </w:tabs>
        <w:spacing w:before="0" w:after="0" w:line="36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Used Informatica reusability at various levels of development.</w:t>
      </w:r>
    </w:p>
    <w:p>
      <w:pPr>
        <w:numPr>
          <w:ilvl w:val="0"/>
          <w:numId w:val="4"/>
        </w:numPr>
        <w:tabs>
          <w:tab w:val="left" w:pos="720"/>
        </w:tabs>
        <w:spacing w:before="0" w:after="0" w:line="36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Handled weekly Production load of previous iteration.</w:t>
      </w:r>
    </w:p>
    <w:p>
      <w:pPr>
        <w:numPr>
          <w:ilvl w:val="0"/>
          <w:numId w:val="4"/>
        </w:numPr>
        <w:tabs>
          <w:tab w:val="left" w:pos="720"/>
        </w:tabs>
        <w:spacing w:before="0" w:after="0" w:line="36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closely with reporting team to generate accurate reports.</w:t>
      </w:r>
    </w:p>
    <w:p>
      <w:pPr>
        <w:numPr>
          <w:ilvl w:val="0"/>
          <w:numId w:val="4"/>
        </w:numPr>
        <w:tabs>
          <w:tab w:val="left" w:pos="720"/>
        </w:tabs>
        <w:spacing w:before="0" w:after="0" w:line="36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Used debugger to root cause the issues in mapping by analyzing data flow, evaluating transformations.</w:t>
      </w:r>
    </w:p>
    <w:p>
      <w:pPr>
        <w:numPr>
          <w:ilvl w:val="0"/>
          <w:numId w:val="4"/>
        </w:numPr>
        <w:tabs>
          <w:tab w:val="left" w:pos="720"/>
        </w:tabs>
        <w:spacing w:before="0" w:after="0" w:line="36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Optimizing performance tuning at source, target, and mapping level.</w:t>
      </w:r>
    </w:p>
    <w:p>
      <w:pPr>
        <w:numPr>
          <w:ilvl w:val="0"/>
          <w:numId w:val="4"/>
        </w:numPr>
        <w:tabs>
          <w:tab w:val="left" w:pos="720"/>
        </w:tabs>
        <w:suppressAutoHyphens/>
        <w:spacing w:before="0" w:after="120" w:line="276" w:lineRule="auto"/>
        <w:ind w:left="720" w:right="0" w:hanging="360"/>
        <w:jc w:val="left"/>
        <w:rPr>
          <w:rFonts w:ascii="Calibri" w:eastAsia="Calibri" w:hAnsi="Calibri" w:cs="Calibri"/>
          <w:b/>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various phases of project development.</w:t>
      </w: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Employment History</w:t>
      </w:r>
    </w:p>
    <w:p>
      <w:pPr>
        <w:numPr>
          <w:ilvl w:val="0"/>
          <w:numId w:val="5"/>
        </w:numPr>
        <w:spacing w:before="0" w:after="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Working  in Wipro from Nov 2021 to till date </w:t>
      </w:r>
    </w:p>
    <w:p>
      <w:pPr>
        <w:numPr>
          <w:ilvl w:val="0"/>
          <w:numId w:val="5"/>
        </w:numPr>
        <w:spacing w:before="0" w:after="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Accenture ( Sep 2021 to Oct 2022 </w:t>
      </w:r>
      <w:r>
        <w:rPr>
          <w:rFonts w:ascii="Calibri" w:eastAsia="Calibri" w:hAnsi="Calibri" w:cs="Calibri"/>
          <w:color w:val="auto"/>
          <w:spacing w:val="0"/>
          <w:position w:val="0"/>
          <w:sz w:val="22"/>
          <w:shd w:val="clear" w:color="auto" w:fill="auto"/>
        </w:rPr>
        <w:t>)</w:t>
      </w:r>
      <w:r>
        <w:rPr>
          <w:rFonts w:ascii="Calibri" w:eastAsia="Calibri" w:hAnsi="Calibri" w:cs="Calibri"/>
          <w:color w:val="auto"/>
          <w:spacing w:val="0"/>
          <w:position w:val="0"/>
          <w:sz w:val="22"/>
          <w:shd w:val="clear" w:color="auto" w:fill="auto"/>
        </w:rPr>
        <w:t>worked as Tech Arch Delivery Sr Analyst </w:t>
      </w:r>
    </w:p>
    <w:p>
      <w:pPr>
        <w:numPr>
          <w:ilvl w:val="0"/>
          <w:numId w:val="5"/>
        </w:numPr>
        <w:spacing w:before="0" w:after="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L&amp;T infotech (01 Aug 2016 to Sep 2021) worked as Senior Developer.</w:t>
      </w:r>
    </w:p>
    <w:p>
      <w:pPr>
        <w:numPr>
          <w:ilvl w:val="0"/>
          <w:numId w:val="5"/>
        </w:numPr>
        <w:spacing w:before="0" w:after="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Vishist business Solutions (Jan 2015-July 2016) worked as Software engineer </w:t>
      </w:r>
    </w:p>
    <w:p>
      <w:pPr>
        <w:spacing w:before="0" w:after="0" w:line="240" w:lineRule="auto"/>
        <w:ind w:left="72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Education</w:t>
      </w:r>
    </w:p>
    <w:p>
      <w:pPr>
        <w:numPr>
          <w:ilvl w:val="0"/>
          <w:numId w:val="6"/>
        </w:numPr>
        <w:spacing w:before="0" w:after="0" w:line="240"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B. Tech in Information Technology from SKEC Engineering College, Khammam, affiliated to Jawaharlal Nehru University (Telangana), India. </w:t>
      </w:r>
    </w:p>
    <w:p>
      <w:pPr>
        <w:spacing w:before="0" w:after="0" w:line="240" w:lineRule="auto"/>
        <w:ind w:left="72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6AF0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278C3FC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6BEDA95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72169AF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73B6E81E"/>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7E90EA2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2188611543a8e5db351d2f96f4d24fd134f4b0419514c4847440321091b5b58120b120b12455f550e435601514841481f0f2b561358191b195115495d0c00584e4209430247460c590858184508105042445b0c0f054e4108120211474a411b02154e49405d58380c4f03434b110a190010415d541b4d5849564360441403084b281e0103030112445f580e564c131b0d1152180c4f03434c1400140a114251590f4307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