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after="0" w:line="264" w:lineRule="auto"/>
        <w:ind w:right="-613"/>
        <w:rPr>
          <w:rFonts w:ascii="Arial" w:eastAsia="Arial" w:hAnsi="Arial" w:cs="Arial"/>
          <w:sz w:val="20"/>
          <w:szCs w:val="20"/>
        </w:rPr>
      </w:pPr>
      <w:r w:rsidRPr="00000000">
        <w:rPr>
          <w:rFonts w:ascii="Arial" w:eastAsia="Arial" w:hAnsi="Arial" w:cs="Arial"/>
          <w:sz w:val="20"/>
          <w:szCs w:val="20"/>
          <w:rtl w:val="0"/>
        </w:rPr>
        <w:t>Contact: 9903707104 || 8981296660</w:t>
      </w:r>
    </w:p>
    <w:p w:rsidR="00000000" w:rsidRPr="00000000" w:rsidP="00000000" w14:paraId="00000002">
      <w:pPr>
        <w:spacing w:after="0" w:line="264" w:lineRule="auto"/>
        <w:ind w:right="1428"/>
        <w:rPr>
          <w:rFonts w:ascii="Arial" w:eastAsia="Arial" w:hAnsi="Arial" w:cs="Arial"/>
          <w:sz w:val="20"/>
          <w:szCs w:val="20"/>
        </w:rPr>
      </w:pPr>
      <w:r w:rsidRPr="00000000">
        <w:rPr>
          <w:rFonts w:ascii="Arial" w:eastAsia="Arial" w:hAnsi="Arial" w:cs="Arial"/>
          <w:sz w:val="20"/>
          <w:szCs w:val="20"/>
          <w:rtl w:val="0"/>
        </w:rPr>
        <w:t xml:space="preserve">Email ID: </w:t>
      </w:r>
      <w:hyperlink r:id="rId4" w:history="1">
        <w:r w:rsidRPr="00000000">
          <w:rPr>
            <w:rFonts w:ascii="Arial" w:eastAsia="Arial" w:hAnsi="Arial" w:cs="Arial"/>
            <w:sz w:val="20"/>
            <w:szCs w:val="20"/>
            <w:rtl w:val="0"/>
          </w:rPr>
          <w:t>shirshendudinda@gmail.com</w:t>
        </w:r>
      </w:hyperlink>
      <w:r w:rsidRPr="00000000">
        <w:rPr>
          <w:rFonts w:ascii="Arial" w:eastAsia="Arial" w:hAnsi="Arial" w:cs="Arial"/>
          <w:sz w:val="20"/>
          <w:szCs w:val="20"/>
          <w:rtl w:val="0"/>
        </w:rPr>
        <w:t xml:space="preserve">                                                                                 </w:t>
      </w:r>
    </w:p>
    <w:p w:rsidR="00000000" w:rsidRPr="00000000" w:rsidP="00000000" w14:paraId="00000003">
      <w:pPr>
        <w:jc w:val="right"/>
        <w:rPr>
          <w:rFonts w:ascii="Arial" w:eastAsia="Arial" w:hAnsi="Arial" w:cs="Arial"/>
          <w:b/>
        </w:rPr>
      </w:pPr>
      <w:r w:rsidRPr="00000000">
        <w:rPr>
          <w:rFonts w:ascii="Arial" w:eastAsia="Arial" w:hAnsi="Arial" w:cs="Arial"/>
          <w:b/>
          <w:rtl w:val="0"/>
        </w:rPr>
        <w:t xml:space="preserve">                                                                                                                                                                                                          </w:t>
      </w:r>
    </w:p>
    <w:tbl>
      <w:tblPr>
        <w:tblStyle w:val="Table1"/>
        <w:tblW w:w="10759" w:type="dxa"/>
        <w:jc w:val="left"/>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687"/>
        <w:gridCol w:w="2693"/>
        <w:gridCol w:w="1985"/>
        <w:gridCol w:w="1119"/>
        <w:gridCol w:w="19"/>
        <w:gridCol w:w="846"/>
        <w:gridCol w:w="567"/>
        <w:gridCol w:w="1843"/>
      </w:tblGrid>
      <w:tr>
        <w:tblPrEx>
          <w:tblW w:w="10759" w:type="dxa"/>
          <w:jc w:val="left"/>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jc w:val="left"/>
        </w:trPr>
        <w:tc>
          <w:tcPr>
            <w:shd w:val="clear" w:color="auto" w:fill="F2F2F2"/>
            <w:tcMar>
              <w:left w:w="10" w:type="dxa"/>
              <w:right w:w="10" w:type="dxa"/>
            </w:tcMar>
          </w:tcPr>
          <w:p w:rsidR="00000000" w:rsidRPr="00000000" w:rsidP="00000000" w14:paraId="00000004">
            <w:pPr>
              <w:spacing w:after="0" w:line="240" w:lineRule="auto"/>
              <w:ind w:left="107" w:firstLine="0"/>
              <w:jc w:val="center"/>
              <w:rPr>
                <w:rFonts w:ascii="Arial" w:eastAsia="Arial" w:hAnsi="Arial" w:cs="Arial"/>
                <w:b/>
              </w:rPr>
            </w:pPr>
            <w:r w:rsidRPr="00000000">
              <w:rPr>
                <w:rFonts w:ascii="Arial" w:eastAsia="Arial" w:hAnsi="Arial" w:cs="Arial"/>
                <w:b/>
                <w:sz w:val="20"/>
                <w:szCs w:val="20"/>
                <w:rtl w:val="0"/>
              </w:rPr>
              <w:t>Name</w:t>
            </w:r>
          </w:p>
        </w:tc>
        <w:tc>
          <w:tcPr>
            <w:gridSpan w:val="2"/>
            <w:shd w:val="clear" w:color="auto" w:fill="F2F2F2"/>
            <w:tcMar>
              <w:left w:w="10" w:type="dxa"/>
              <w:right w:w="10" w:type="dxa"/>
            </w:tcMar>
          </w:tcPr>
          <w:p w:rsidR="00000000" w:rsidRPr="00000000" w:rsidP="00000000" w14:paraId="00000005">
            <w:pPr>
              <w:spacing w:after="0" w:line="240" w:lineRule="auto"/>
              <w:ind w:left="106" w:firstLine="0"/>
              <w:jc w:val="center"/>
              <w:rPr>
                <w:rFonts w:ascii="Arial" w:eastAsia="Arial" w:hAnsi="Arial" w:cs="Arial"/>
                <w:b/>
              </w:rPr>
            </w:pPr>
            <w:r w:rsidRPr="00000000">
              <w:rPr>
                <w:rFonts w:ascii="Arial" w:eastAsia="Arial" w:hAnsi="Arial" w:cs="Arial"/>
                <w:b/>
                <w:sz w:val="20"/>
                <w:szCs w:val="20"/>
                <w:rtl w:val="0"/>
              </w:rPr>
              <w:t>Shirshendu Dinda</w:t>
            </w:r>
          </w:p>
        </w:tc>
        <w:tc>
          <w:tcPr>
            <w:shd w:val="clear" w:color="auto" w:fill="F2F2F2"/>
            <w:tcMar>
              <w:left w:w="10" w:type="dxa"/>
              <w:right w:w="10" w:type="dxa"/>
            </w:tcMar>
          </w:tcPr>
          <w:p w:rsidR="00000000" w:rsidRPr="00000000" w:rsidP="00000000" w14:paraId="00000007">
            <w:pPr>
              <w:spacing w:after="0" w:line="240" w:lineRule="auto"/>
              <w:ind w:left="105" w:firstLine="0"/>
              <w:jc w:val="center"/>
              <w:rPr>
                <w:rFonts w:ascii="Arial" w:eastAsia="Arial" w:hAnsi="Arial" w:cs="Arial"/>
                <w:b/>
              </w:rPr>
            </w:pPr>
            <w:r w:rsidRPr="00000000">
              <w:rPr>
                <w:rFonts w:ascii="Arial" w:eastAsia="Arial" w:hAnsi="Arial" w:cs="Arial"/>
                <w:b/>
                <w:sz w:val="20"/>
                <w:szCs w:val="20"/>
                <w:rtl w:val="0"/>
              </w:rPr>
              <w:t>D. O. B</w:t>
            </w:r>
          </w:p>
        </w:tc>
        <w:tc>
          <w:tcPr>
            <w:gridSpan w:val="4"/>
            <w:shd w:val="clear" w:color="auto" w:fill="F2F2F2"/>
            <w:tcMar>
              <w:left w:w="10" w:type="dxa"/>
              <w:right w:w="10" w:type="dxa"/>
            </w:tcMar>
          </w:tcPr>
          <w:p w:rsidR="00000000" w:rsidRPr="00000000" w:rsidP="00000000" w14:paraId="00000008">
            <w:pPr>
              <w:spacing w:after="0" w:line="240" w:lineRule="auto"/>
              <w:ind w:left="104" w:firstLine="0"/>
              <w:jc w:val="center"/>
              <w:rPr>
                <w:rFonts w:ascii="Arial" w:eastAsia="Arial" w:hAnsi="Arial" w:cs="Arial"/>
              </w:rPr>
            </w:pPr>
            <w:r w:rsidRPr="00000000">
              <w:rPr>
                <w:rFonts w:ascii="Arial" w:eastAsia="Arial" w:hAnsi="Arial" w:cs="Arial"/>
                <w:sz w:val="20"/>
                <w:szCs w:val="20"/>
                <w:rtl w:val="0"/>
              </w:rPr>
              <w:t>25 – 09 – 1986</w:t>
            </w:r>
          </w:p>
        </w:tc>
      </w:tr>
      <w:tr>
        <w:tblPrEx>
          <w:tblW w:w="10759" w:type="dxa"/>
          <w:jc w:val="left"/>
          <w:tblInd w:w="-841" w:type="dxa"/>
          <w:tblLayout w:type="fixed"/>
          <w:tblLook w:val="0000"/>
        </w:tblPrEx>
        <w:trPr>
          <w:cantSplit w:val="0"/>
          <w:jc w:val="left"/>
        </w:trPr>
        <w:tc>
          <w:tcPr>
            <w:shd w:val="clear" w:color="auto" w:fill="F2F2F2"/>
            <w:tcMar>
              <w:left w:w="10" w:type="dxa"/>
              <w:right w:w="10" w:type="dxa"/>
            </w:tcMar>
          </w:tcPr>
          <w:p w:rsidR="00000000" w:rsidRPr="00000000" w:rsidP="00000000" w14:paraId="0000000C">
            <w:pPr>
              <w:spacing w:after="0" w:line="240" w:lineRule="auto"/>
              <w:rPr>
                <w:rFonts w:ascii="Arial" w:eastAsia="Arial" w:hAnsi="Arial" w:cs="Arial"/>
              </w:rPr>
            </w:pPr>
          </w:p>
          <w:p w:rsidR="00000000" w:rsidRPr="00000000" w:rsidP="00000000" w14:paraId="0000000D">
            <w:pPr>
              <w:spacing w:after="0" w:line="240" w:lineRule="auto"/>
              <w:rPr>
                <w:rFonts w:ascii="Arial" w:eastAsia="Arial" w:hAnsi="Arial" w:cs="Arial"/>
              </w:rPr>
            </w:pPr>
          </w:p>
          <w:p w:rsidR="00000000" w:rsidRPr="00000000" w:rsidP="00000000" w14:paraId="0000000E">
            <w:pPr>
              <w:spacing w:after="0" w:line="240" w:lineRule="auto"/>
              <w:rPr>
                <w:rFonts w:ascii="Arial" w:eastAsia="Arial" w:hAnsi="Arial" w:cs="Arial"/>
              </w:rPr>
            </w:pPr>
          </w:p>
          <w:p w:rsidR="00000000" w:rsidRPr="00000000" w:rsidP="00000000" w14:paraId="0000000F">
            <w:pPr>
              <w:spacing w:after="0" w:line="240" w:lineRule="auto"/>
              <w:rPr>
                <w:rFonts w:ascii="Arial" w:eastAsia="Arial" w:hAnsi="Arial" w:cs="Arial"/>
              </w:rPr>
            </w:pPr>
          </w:p>
          <w:p w:rsidR="00000000" w:rsidRPr="00000000" w:rsidP="00000000" w14:paraId="00000010">
            <w:pPr>
              <w:spacing w:after="0" w:line="240" w:lineRule="auto"/>
              <w:rPr>
                <w:rFonts w:ascii="Arial" w:eastAsia="Arial" w:hAnsi="Arial" w:cs="Arial"/>
              </w:rPr>
            </w:pPr>
          </w:p>
          <w:p w:rsidR="00000000" w:rsidRPr="00000000" w:rsidP="00000000" w14:paraId="00000011">
            <w:pPr>
              <w:spacing w:after="0" w:line="240" w:lineRule="auto"/>
              <w:rPr>
                <w:rFonts w:ascii="Arial" w:eastAsia="Arial" w:hAnsi="Arial" w:cs="Arial"/>
              </w:rPr>
            </w:pPr>
          </w:p>
          <w:p w:rsidR="00000000" w:rsidRPr="00000000" w:rsidP="00000000" w14:paraId="00000012">
            <w:pPr>
              <w:spacing w:after="0" w:line="240" w:lineRule="auto"/>
              <w:rPr>
                <w:rFonts w:ascii="Arial" w:eastAsia="Arial" w:hAnsi="Arial" w:cs="Arial"/>
              </w:rPr>
            </w:pPr>
          </w:p>
          <w:p w:rsidR="00000000" w:rsidRPr="00000000" w:rsidP="00000000" w14:paraId="00000013">
            <w:pPr>
              <w:spacing w:after="0" w:line="240" w:lineRule="auto"/>
              <w:rPr>
                <w:rFonts w:ascii="Arial" w:eastAsia="Arial" w:hAnsi="Arial" w:cs="Arial"/>
              </w:rPr>
            </w:pPr>
          </w:p>
          <w:p w:rsidR="00000000" w:rsidRPr="00000000" w:rsidP="00000000" w14:paraId="00000014">
            <w:pPr>
              <w:spacing w:after="0" w:line="240" w:lineRule="auto"/>
              <w:rPr>
                <w:rFonts w:ascii="Arial" w:eastAsia="Arial" w:hAnsi="Arial" w:cs="Arial"/>
              </w:rPr>
            </w:pPr>
          </w:p>
          <w:p w:rsidR="00000000" w:rsidRPr="00000000" w:rsidP="00000000" w14:paraId="00000015">
            <w:pPr>
              <w:spacing w:after="0" w:line="240" w:lineRule="auto"/>
              <w:rPr>
                <w:rFonts w:ascii="Arial" w:eastAsia="Arial" w:hAnsi="Arial" w:cs="Arial"/>
              </w:rPr>
            </w:pPr>
          </w:p>
          <w:p w:rsidR="00000000" w:rsidRPr="00000000" w:rsidP="00000000" w14:paraId="00000016">
            <w:pPr>
              <w:spacing w:before="1" w:after="0" w:line="240" w:lineRule="auto"/>
              <w:ind w:left="107" w:firstLine="0"/>
              <w:jc w:val="center"/>
              <w:rPr>
                <w:rFonts w:ascii="Arial" w:eastAsia="Arial" w:hAnsi="Arial" w:cs="Arial"/>
                <w:b/>
              </w:rPr>
            </w:pPr>
            <w:r w:rsidRPr="00000000">
              <w:rPr>
                <w:rFonts w:ascii="Arial" w:eastAsia="Arial" w:hAnsi="Arial" w:cs="Arial"/>
                <w:b/>
                <w:sz w:val="20"/>
                <w:szCs w:val="20"/>
                <w:rtl w:val="0"/>
              </w:rPr>
              <w:t>Professional Summary</w:t>
            </w:r>
          </w:p>
        </w:tc>
        <w:tc>
          <w:tcPr>
            <w:gridSpan w:val="7"/>
            <w:shd w:val="clear" w:color="auto" w:fill="FFFFFF"/>
            <w:tcMar>
              <w:left w:w="10" w:type="dxa"/>
              <w:right w:w="10" w:type="dxa"/>
            </w:tcMar>
          </w:tcPr>
          <w:p w:rsidR="00000000" w:rsidRPr="00000000" w:rsidP="00000000" w14:paraId="00000017">
            <w:pPr>
              <w:tabs>
                <w:tab w:val="left" w:pos="450"/>
                <w:tab w:val="left" w:pos="451"/>
              </w:tabs>
              <w:spacing w:after="0" w:line="264" w:lineRule="auto"/>
              <w:ind w:right="419"/>
              <w:jc w:val="both"/>
              <w:rPr>
                <w:rFonts w:ascii="Arial" w:eastAsia="Arial" w:hAnsi="Arial" w:cs="Arial"/>
                <w:sz w:val="20"/>
                <w:szCs w:val="20"/>
              </w:rPr>
            </w:pPr>
            <w:bookmarkStart w:id="0" w:name="_gjdgxs" w:colFirst="0" w:colLast="0"/>
            <w:bookmarkEnd w:id="0"/>
            <w:r w:rsidRPr="00000000">
              <w:rPr>
                <w:rFonts w:ascii="Arial" w:eastAsia="Arial" w:hAnsi="Arial" w:cs="Arial"/>
                <w:sz w:val="20"/>
                <w:szCs w:val="20"/>
                <w:rtl w:val="0"/>
              </w:rPr>
              <w:t xml:space="preserve">                                                                                        </w:t>
            </w:r>
          </w:p>
          <w:p w:rsidR="00000000" w:rsidRPr="00000000" w:rsidP="00000000" w14:paraId="00000018">
            <w:pPr>
              <w:numPr>
                <w:ilvl w:val="0"/>
                <w:numId w:val="2"/>
              </w:numPr>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Approximately 13+ years of working experience in IT Industry.</w:t>
            </w:r>
          </w:p>
          <w:p w:rsidR="00000000" w:rsidRPr="00000000" w:rsidP="00000000" w14:paraId="00000019">
            <w:pPr>
              <w:numPr>
                <w:ilvl w:val="0"/>
                <w:numId w:val="2"/>
              </w:numPr>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Having Experience in Project Management, Team management, project delivery, and project transition,Proposal Making, participating Govermant Bid/RFP, Billing, Business development.</w:t>
            </w:r>
          </w:p>
          <w:p w:rsidR="00000000" w:rsidRPr="00000000" w:rsidP="00000000" w14:paraId="0000001A">
            <w:pPr>
              <w:numPr>
                <w:ilvl w:val="0"/>
                <w:numId w:val="2"/>
              </w:numPr>
              <w:tabs>
                <w:tab w:val="left" w:pos="451"/>
              </w:tabs>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 xml:space="preserve">Having hands-on experience in IT Governance, Compliance, ISO27001 implementation across the organization, Information Security policy implementation, IT security audit, Information system Audit, IT operation audit, IT governance Audit, IT Infrastructure Audit, Data centre audit, ITGC audit, Incident change management, vulnerability management, Cost reduction, etc. </w:t>
            </w:r>
          </w:p>
          <w:p w:rsidR="00000000" w:rsidRPr="00000000" w:rsidP="00000000" w14:paraId="0000001B">
            <w:pPr>
              <w:numPr>
                <w:ilvl w:val="0"/>
                <w:numId w:val="2"/>
              </w:numPr>
              <w:tabs>
                <w:tab w:val="left" w:pos="451"/>
              </w:tabs>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 xml:space="preserve">Risk assessment, third-party risk management (TPRM). </w:t>
            </w:r>
          </w:p>
          <w:p w:rsidR="00000000" w:rsidRPr="00000000" w:rsidP="00000000" w14:paraId="0000001C">
            <w:pPr>
              <w:numPr>
                <w:ilvl w:val="0"/>
                <w:numId w:val="2"/>
              </w:numPr>
              <w:tabs>
                <w:tab w:val="left" w:pos="451"/>
              </w:tabs>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Review firewall policies and system configuration against hardening controls. Data Centre operation, audit. Planning and execution of BCP test, BCMS, and security audit documentation. Experience in Network Security Administration, IT consulting, internal security audit, security implementation, transition, operation, and maintenance. vulnerability assessment control and management, vulnerability mitigation planning, and implementation of vulnerability mitigation process for different teams.</w:t>
            </w:r>
          </w:p>
          <w:p w:rsidR="00000000" w:rsidRPr="00000000" w:rsidP="00000000" w14:paraId="0000001D">
            <w:pPr>
              <w:numPr>
                <w:ilvl w:val="0"/>
                <w:numId w:val="2"/>
              </w:numPr>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Have worked in various network and security roles like new deployment and migration of firewall, configuration, operation, maintenance, monitoring, and troubleshooting of security and network devices. Have worked in both client-facing and internal roles.</w:t>
            </w:r>
          </w:p>
          <w:p w:rsidR="00000000" w:rsidRPr="00000000" w:rsidP="00000000" w14:paraId="0000001E">
            <w:pPr>
              <w:numPr>
                <w:ilvl w:val="0"/>
                <w:numId w:val="2"/>
              </w:numPr>
              <w:tabs>
                <w:tab w:val="left" w:pos="451"/>
              </w:tabs>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Architecting and consulting large IT infrastructure projects for data centre, network, and security.</w:t>
            </w:r>
          </w:p>
          <w:p w:rsidR="00000000" w:rsidRPr="00000000" w:rsidP="00000000" w14:paraId="0000001F">
            <w:pPr>
              <w:numPr>
                <w:ilvl w:val="0"/>
                <w:numId w:val="2"/>
              </w:numPr>
              <w:tabs>
                <w:tab w:val="left" w:pos="451"/>
              </w:tabs>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Having hands-on experience in network security and infrastructure audit in LAN, WAN, integrated network, vendor network, and datacentre environment, review of firewall policies and system configuration against hardening controls, business continuity process (BCP) control, vulnerability assessment, etc.</w:t>
            </w:r>
          </w:p>
          <w:p w:rsidR="00000000" w:rsidRPr="00000000" w:rsidP="00000000" w14:paraId="00000020">
            <w:pPr>
              <w:numPr>
                <w:ilvl w:val="0"/>
                <w:numId w:val="2"/>
              </w:numPr>
              <w:tabs>
                <w:tab w:val="left" w:pos="451"/>
              </w:tabs>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Led the due diligence, requirement analysis, use case identification, development requirement, and specification &amp; workflow management.</w:t>
            </w:r>
          </w:p>
          <w:p w:rsidR="00000000" w:rsidRPr="00000000" w:rsidP="00000000" w14:paraId="00000021">
            <w:pPr>
              <w:numPr>
                <w:ilvl w:val="0"/>
                <w:numId w:val="2"/>
              </w:numPr>
              <w:tabs>
                <w:tab w:val="left" w:pos="451"/>
              </w:tabs>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Interfacing with the client as part of requirements gathering and elicitation to finalize the project scope. Assisting the client to develop both high-level &amp; detailed architecture to meet business needs.</w:t>
            </w:r>
          </w:p>
          <w:p w:rsidR="00000000" w:rsidRPr="00000000" w:rsidP="00000000" w14:paraId="00000022">
            <w:pPr>
              <w:numPr>
                <w:ilvl w:val="0"/>
                <w:numId w:val="2"/>
              </w:numPr>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Successfully guided cross-technical and functional teams in conceptualizing, designing, and delivering cutting-edge business solutions, driving better performance.</w:t>
            </w:r>
          </w:p>
          <w:p w:rsidR="00000000" w:rsidRPr="00000000" w:rsidP="00000000" w14:paraId="00000023">
            <w:pPr>
              <w:numPr>
                <w:ilvl w:val="0"/>
                <w:numId w:val="2"/>
              </w:numPr>
              <w:spacing w:after="0" w:line="264" w:lineRule="auto"/>
              <w:ind w:left="450" w:right="419" w:hanging="360"/>
              <w:jc w:val="both"/>
              <w:rPr>
                <w:rFonts w:ascii="Arial" w:eastAsia="Arial" w:hAnsi="Arial" w:cs="Arial"/>
                <w:sz w:val="20"/>
                <w:szCs w:val="20"/>
              </w:rPr>
            </w:pPr>
            <w:r w:rsidRPr="00000000">
              <w:rPr>
                <w:rFonts w:ascii="Arial" w:eastAsia="Arial" w:hAnsi="Arial" w:cs="Arial"/>
                <w:sz w:val="20"/>
                <w:szCs w:val="20"/>
                <w:rtl w:val="0"/>
              </w:rPr>
              <w:t>Billing, Invoicing, Budgeting of projects, Client onboarding, New opportunity generation for the organisation etc.</w:t>
            </w:r>
          </w:p>
        </w:tc>
      </w:tr>
      <w:tr>
        <w:tblPrEx>
          <w:tblW w:w="10759" w:type="dxa"/>
          <w:jc w:val="left"/>
          <w:tblInd w:w="-841" w:type="dxa"/>
          <w:tblLayout w:type="fixed"/>
          <w:tblLook w:val="0000"/>
        </w:tblPrEx>
        <w:trPr>
          <w:cantSplit w:val="0"/>
          <w:trHeight w:val="1281"/>
          <w:jc w:val="left"/>
        </w:trPr>
        <w:tc>
          <w:tcPr>
            <w:shd w:val="clear" w:color="auto" w:fill="F2F2F2"/>
            <w:tcMar>
              <w:left w:w="10" w:type="dxa"/>
              <w:right w:w="10" w:type="dxa"/>
            </w:tcMar>
          </w:tcPr>
          <w:p w:rsidR="00000000" w:rsidRPr="00000000" w:rsidP="00000000" w14:paraId="0000002A">
            <w:pPr>
              <w:spacing w:after="0" w:line="240" w:lineRule="auto"/>
              <w:rPr>
                <w:rFonts w:ascii="Arial" w:eastAsia="Arial" w:hAnsi="Arial" w:cs="Arial"/>
              </w:rPr>
            </w:pPr>
          </w:p>
          <w:p w:rsidR="00000000" w:rsidRPr="00000000" w:rsidP="00000000" w14:paraId="0000002B">
            <w:pPr>
              <w:spacing w:before="5" w:after="0" w:line="240" w:lineRule="auto"/>
              <w:rPr>
                <w:rFonts w:ascii="Arial" w:eastAsia="Arial" w:hAnsi="Arial" w:cs="Arial"/>
                <w:sz w:val="17"/>
                <w:szCs w:val="17"/>
              </w:rPr>
            </w:pPr>
          </w:p>
          <w:p w:rsidR="00000000" w:rsidRPr="00000000" w:rsidP="00000000" w14:paraId="0000002C">
            <w:pPr>
              <w:spacing w:before="5" w:after="0" w:line="240" w:lineRule="auto"/>
              <w:rPr>
                <w:rFonts w:ascii="Arial" w:eastAsia="Arial" w:hAnsi="Arial" w:cs="Arial"/>
                <w:sz w:val="17"/>
                <w:szCs w:val="17"/>
              </w:rPr>
            </w:pPr>
          </w:p>
          <w:p w:rsidR="00000000" w:rsidRPr="00000000" w:rsidP="00000000" w14:paraId="0000002D">
            <w:pPr>
              <w:spacing w:before="1" w:after="0" w:line="240" w:lineRule="auto"/>
              <w:ind w:left="107" w:firstLine="0"/>
              <w:rPr>
                <w:rFonts w:ascii="Arial" w:eastAsia="Arial" w:hAnsi="Arial" w:cs="Arial"/>
                <w:b/>
              </w:rPr>
            </w:pPr>
            <w:r w:rsidRPr="00000000">
              <w:rPr>
                <w:rFonts w:ascii="Arial" w:eastAsia="Arial" w:hAnsi="Arial" w:cs="Arial"/>
                <w:b/>
                <w:sz w:val="20"/>
                <w:szCs w:val="20"/>
                <w:rtl w:val="0"/>
              </w:rPr>
              <w:t>Achievements</w:t>
            </w:r>
          </w:p>
        </w:tc>
        <w:tc>
          <w:tcPr>
            <w:gridSpan w:val="7"/>
            <w:shd w:val="clear" w:color="auto" w:fill="FFFFFF"/>
            <w:tcMar>
              <w:left w:w="10" w:type="dxa"/>
              <w:right w:w="10" w:type="dxa"/>
            </w:tcMar>
          </w:tcPr>
          <w:p w:rsidR="00000000" w:rsidRPr="00000000" w:rsidP="00000000" w14:paraId="0000002E">
            <w:pPr>
              <w:numPr>
                <w:ilvl w:val="0"/>
                <w:numId w:val="2"/>
              </w:numPr>
              <w:spacing w:after="0" w:line="264" w:lineRule="auto"/>
              <w:ind w:left="450" w:hanging="360"/>
              <w:jc w:val="both"/>
              <w:rPr>
                <w:rFonts w:ascii="Arial" w:eastAsia="Arial" w:hAnsi="Arial" w:cs="Arial"/>
                <w:sz w:val="20"/>
                <w:szCs w:val="20"/>
              </w:rPr>
            </w:pPr>
            <w:r w:rsidRPr="00000000">
              <w:rPr>
                <w:rFonts w:ascii="Arial" w:eastAsia="Arial" w:hAnsi="Arial" w:cs="Arial"/>
                <w:sz w:val="20"/>
                <w:szCs w:val="20"/>
                <w:rtl w:val="0"/>
              </w:rPr>
              <w:t>TCS - Service &amp; Commitment Award - 2018</w:t>
            </w:r>
          </w:p>
          <w:p w:rsidR="00000000" w:rsidRPr="00000000" w:rsidP="00000000" w14:paraId="0000002F">
            <w:pPr>
              <w:numPr>
                <w:ilvl w:val="0"/>
                <w:numId w:val="2"/>
              </w:numPr>
              <w:spacing w:after="0" w:line="264" w:lineRule="auto"/>
              <w:ind w:left="450" w:hanging="360"/>
              <w:jc w:val="both"/>
              <w:rPr>
                <w:rFonts w:ascii="Arial" w:eastAsia="Arial" w:hAnsi="Arial" w:cs="Arial"/>
                <w:sz w:val="20"/>
                <w:szCs w:val="20"/>
              </w:rPr>
            </w:pPr>
            <w:r w:rsidRPr="00000000">
              <w:rPr>
                <w:rFonts w:ascii="Arial" w:eastAsia="Arial" w:hAnsi="Arial" w:cs="Arial"/>
                <w:sz w:val="20"/>
                <w:szCs w:val="20"/>
                <w:rtl w:val="0"/>
              </w:rPr>
              <w:t>TCS - Awards for Excellence for Transition - 2018</w:t>
            </w:r>
          </w:p>
          <w:p w:rsidR="00000000" w:rsidRPr="00000000" w:rsidP="00000000" w14:paraId="00000030">
            <w:pPr>
              <w:numPr>
                <w:ilvl w:val="0"/>
                <w:numId w:val="2"/>
              </w:numPr>
              <w:spacing w:after="0" w:line="264" w:lineRule="auto"/>
              <w:ind w:left="450" w:hanging="360"/>
              <w:jc w:val="both"/>
              <w:rPr>
                <w:rFonts w:ascii="Arial" w:eastAsia="Arial" w:hAnsi="Arial" w:cs="Arial"/>
                <w:sz w:val="20"/>
                <w:szCs w:val="20"/>
              </w:rPr>
            </w:pPr>
            <w:r w:rsidRPr="00000000">
              <w:rPr>
                <w:rFonts w:ascii="Arial" w:eastAsia="Arial" w:hAnsi="Arial" w:cs="Arial"/>
                <w:sz w:val="20"/>
                <w:szCs w:val="20"/>
                <w:rtl w:val="0"/>
              </w:rPr>
              <w:t>Wipro - Super Tech Award - 2015</w:t>
            </w:r>
          </w:p>
          <w:p w:rsidR="00000000" w:rsidRPr="00000000" w:rsidP="00000000" w14:paraId="00000031">
            <w:pPr>
              <w:numPr>
                <w:ilvl w:val="0"/>
                <w:numId w:val="2"/>
              </w:numPr>
              <w:spacing w:after="0" w:line="264" w:lineRule="auto"/>
              <w:ind w:left="450" w:hanging="360"/>
              <w:jc w:val="both"/>
              <w:rPr>
                <w:rFonts w:ascii="Arial" w:eastAsia="Arial" w:hAnsi="Arial" w:cs="Arial"/>
                <w:sz w:val="20"/>
                <w:szCs w:val="20"/>
              </w:rPr>
            </w:pPr>
            <w:r w:rsidRPr="00000000">
              <w:rPr>
                <w:rFonts w:ascii="Arial" w:eastAsia="Arial" w:hAnsi="Arial" w:cs="Arial"/>
                <w:sz w:val="20"/>
                <w:szCs w:val="20"/>
                <w:rtl w:val="0"/>
              </w:rPr>
              <w:t>Wipro - Best service delivery team member. For WBSDC implementation - 2011</w:t>
            </w:r>
          </w:p>
          <w:p w:rsidR="00000000" w:rsidRPr="00000000" w:rsidP="00000000" w14:paraId="00000032">
            <w:pPr>
              <w:numPr>
                <w:ilvl w:val="0"/>
                <w:numId w:val="2"/>
              </w:numPr>
              <w:spacing w:after="0" w:line="264" w:lineRule="auto"/>
              <w:ind w:left="450" w:hanging="360"/>
              <w:jc w:val="both"/>
              <w:rPr>
                <w:rFonts w:ascii="Arial" w:eastAsia="Arial" w:hAnsi="Arial" w:cs="Arial"/>
                <w:sz w:val="20"/>
                <w:szCs w:val="20"/>
              </w:rPr>
            </w:pPr>
            <w:r w:rsidRPr="00000000">
              <w:rPr>
                <w:rFonts w:ascii="Arial" w:eastAsia="Arial" w:hAnsi="Arial" w:cs="Arial"/>
                <w:sz w:val="20"/>
                <w:szCs w:val="20"/>
                <w:rtl w:val="0"/>
              </w:rPr>
              <w:t>Wipro - Best Project implementation team member. For WBSDC implementation – 2011</w:t>
            </w:r>
          </w:p>
        </w:tc>
      </w:tr>
      <w:tr>
        <w:tblPrEx>
          <w:tblW w:w="10759" w:type="dxa"/>
          <w:jc w:val="left"/>
          <w:tblInd w:w="-841" w:type="dxa"/>
          <w:tblLayout w:type="fixed"/>
          <w:tblLook w:val="0000"/>
        </w:tblPrEx>
        <w:trPr>
          <w:cantSplit w:val="0"/>
          <w:trHeight w:val="95"/>
          <w:jc w:val="left"/>
        </w:trPr>
        <w:tc>
          <w:tcPr>
            <w:vMerge w:val="restart"/>
            <w:shd w:val="clear" w:color="auto" w:fill="F2F2F2"/>
            <w:tcMar>
              <w:left w:w="10" w:type="dxa"/>
              <w:right w:w="10" w:type="dxa"/>
            </w:tcMar>
          </w:tcPr>
          <w:p w:rsidR="00000000" w:rsidRPr="00000000" w:rsidP="00000000" w14:paraId="00000039">
            <w:pPr>
              <w:spacing w:after="0" w:line="240" w:lineRule="auto"/>
              <w:ind w:left="107" w:right="133" w:firstLine="55"/>
              <w:jc w:val="center"/>
              <w:rPr>
                <w:rFonts w:ascii="Arial" w:eastAsia="Arial" w:hAnsi="Arial" w:cs="Arial"/>
                <w:b/>
                <w:sz w:val="20"/>
                <w:szCs w:val="20"/>
              </w:rPr>
            </w:pPr>
            <w:r w:rsidRPr="00000000">
              <w:rPr>
                <w:rFonts w:ascii="Arial" w:eastAsia="Arial" w:hAnsi="Arial" w:cs="Arial"/>
                <w:b/>
                <w:sz w:val="20"/>
                <w:szCs w:val="20"/>
                <w:rtl w:val="0"/>
              </w:rPr>
              <w:t>Membership (Professional Associations)</w:t>
            </w:r>
          </w:p>
          <w:p w:rsidR="00000000" w:rsidRPr="00000000" w:rsidP="00000000" w14:paraId="0000003A">
            <w:pPr>
              <w:spacing w:after="0" w:line="240" w:lineRule="auto"/>
              <w:ind w:left="107" w:right="267" w:firstLine="0"/>
              <w:jc w:val="center"/>
              <w:rPr>
                <w:rFonts w:ascii="Arial" w:eastAsia="Arial" w:hAnsi="Arial" w:cs="Arial"/>
                <w:b/>
              </w:rPr>
            </w:pPr>
            <w:r w:rsidRPr="00000000">
              <w:rPr>
                <w:rFonts w:ascii="Arial" w:eastAsia="Arial" w:hAnsi="Arial" w:cs="Arial"/>
                <w:b/>
                <w:sz w:val="20"/>
                <w:szCs w:val="20"/>
                <w:rtl w:val="0"/>
              </w:rPr>
              <w:t>/ Certification</w:t>
            </w:r>
          </w:p>
        </w:tc>
        <w:tc>
          <w:tcPr>
            <w:gridSpan w:val="2"/>
            <w:shd w:val="clear" w:color="auto" w:fill="D9D9D9"/>
            <w:tcMar>
              <w:left w:w="10" w:type="dxa"/>
              <w:right w:w="10" w:type="dxa"/>
            </w:tcMar>
          </w:tcPr>
          <w:p w:rsidR="00000000" w:rsidRPr="00000000" w:rsidP="00000000" w14:paraId="0000003B">
            <w:pPr>
              <w:tabs>
                <w:tab w:val="left" w:pos="1081"/>
              </w:tabs>
              <w:spacing w:after="0" w:line="240" w:lineRule="auto"/>
              <w:jc w:val="center"/>
              <w:rPr>
                <w:rFonts w:ascii="Arial" w:eastAsia="Arial" w:hAnsi="Arial" w:cs="Arial"/>
              </w:rPr>
            </w:pPr>
            <w:r w:rsidRPr="00000000">
              <w:rPr>
                <w:rFonts w:ascii="Arial" w:eastAsia="Arial" w:hAnsi="Arial" w:cs="Arial"/>
                <w:b/>
                <w:sz w:val="20"/>
                <w:szCs w:val="20"/>
                <w:rtl w:val="0"/>
              </w:rPr>
              <w:t>Certification</w:t>
            </w:r>
          </w:p>
        </w:tc>
        <w:tc>
          <w:tcPr>
            <w:gridSpan w:val="5"/>
            <w:shd w:val="clear" w:color="auto" w:fill="D9D9D9"/>
          </w:tcPr>
          <w:p w:rsidR="00000000" w:rsidRPr="00000000" w:rsidP="00000000" w14:paraId="0000003D">
            <w:pPr>
              <w:spacing w:after="0" w:line="240" w:lineRule="auto"/>
              <w:ind w:left="326" w:firstLine="0"/>
              <w:rPr>
                <w:rFonts w:ascii="Arial" w:eastAsia="Arial" w:hAnsi="Arial" w:cs="Arial"/>
              </w:rPr>
            </w:pPr>
            <w:r w:rsidRPr="00000000">
              <w:rPr>
                <w:rFonts w:ascii="Arial" w:eastAsia="Arial" w:hAnsi="Arial" w:cs="Arial"/>
                <w:b/>
                <w:sz w:val="20"/>
                <w:szCs w:val="20"/>
                <w:rtl w:val="0"/>
              </w:rPr>
              <w:t xml:space="preserve">                              Year</w:t>
            </w:r>
          </w:p>
        </w:tc>
      </w:tr>
      <w:tr>
        <w:tblPrEx>
          <w:tblW w:w="10759" w:type="dxa"/>
          <w:jc w:val="left"/>
          <w:tblInd w:w="-841" w:type="dxa"/>
          <w:tblLayout w:type="fixed"/>
          <w:tblLook w:val="0000"/>
        </w:tblPrEx>
        <w:trPr>
          <w:cantSplit w:val="0"/>
          <w:trHeight w:val="95"/>
          <w:jc w:val="left"/>
        </w:trPr>
        <w:tc>
          <w:tcPr>
            <w:vMerge/>
            <w:shd w:val="clear" w:color="auto" w:fill="F2F2F2"/>
            <w:tcMar>
              <w:left w:w="10" w:type="dxa"/>
              <w:right w:w="10" w:type="dxa"/>
            </w:tcMar>
          </w:tcPr>
          <w:p w:rsidR="00000000" w:rsidRPr="00000000" w:rsidP="00000000" w14:paraId="00000042">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rPr>
            </w:pPr>
          </w:p>
        </w:tc>
        <w:tc>
          <w:tcPr>
            <w:gridSpan w:val="2"/>
            <w:shd w:val="clear" w:color="auto" w:fill="FFFFFF"/>
            <w:tcMar>
              <w:left w:w="10" w:type="dxa"/>
              <w:right w:w="10" w:type="dxa"/>
            </w:tcMar>
          </w:tcPr>
          <w:p w:rsidR="00000000" w:rsidRPr="00000000" w:rsidP="00000000" w14:paraId="00000043">
            <w:pPr>
              <w:spacing w:after="0" w:line="264" w:lineRule="auto"/>
              <w:jc w:val="center"/>
              <w:rPr>
                <w:rFonts w:ascii="Arial" w:eastAsia="Arial" w:hAnsi="Arial" w:cs="Arial"/>
                <w:sz w:val="20"/>
                <w:szCs w:val="20"/>
              </w:rPr>
            </w:pPr>
            <w:r w:rsidRPr="00000000">
              <w:rPr>
                <w:rFonts w:ascii="Arial" w:eastAsia="Arial" w:hAnsi="Arial" w:cs="Arial"/>
                <w:sz w:val="20"/>
                <w:szCs w:val="20"/>
                <w:rtl w:val="0"/>
              </w:rPr>
              <w:t>Cisco Certified Network Professional (CCNP)</w:t>
            </w:r>
          </w:p>
        </w:tc>
        <w:tc>
          <w:tcPr>
            <w:gridSpan w:val="5"/>
            <w:shd w:val="clear" w:color="auto" w:fill="FFFFFF"/>
          </w:tcPr>
          <w:p w:rsidR="00000000" w:rsidRPr="00000000" w:rsidP="00000000" w14:paraId="00000045">
            <w:pPr>
              <w:spacing w:after="0" w:line="264" w:lineRule="auto"/>
              <w:jc w:val="center"/>
              <w:rPr>
                <w:rFonts w:ascii="Arial" w:eastAsia="Arial" w:hAnsi="Arial" w:cs="Arial"/>
                <w:sz w:val="20"/>
                <w:szCs w:val="20"/>
              </w:rPr>
            </w:pPr>
            <w:r w:rsidRPr="00000000">
              <w:rPr>
                <w:rFonts w:ascii="Arial" w:eastAsia="Arial" w:hAnsi="Arial" w:cs="Arial"/>
                <w:sz w:val="20"/>
                <w:szCs w:val="20"/>
                <w:rtl w:val="0"/>
              </w:rPr>
              <w:t>2015 (Valid till 2021 July)</w:t>
            </w:r>
          </w:p>
        </w:tc>
      </w:tr>
      <w:tr>
        <w:tblPrEx>
          <w:tblW w:w="10759" w:type="dxa"/>
          <w:jc w:val="left"/>
          <w:tblInd w:w="-841" w:type="dxa"/>
          <w:tblLayout w:type="fixed"/>
          <w:tblLook w:val="0000"/>
        </w:tblPrEx>
        <w:trPr>
          <w:cantSplit w:val="0"/>
          <w:trHeight w:val="301"/>
          <w:jc w:val="left"/>
        </w:trPr>
        <w:tc>
          <w:tcPr>
            <w:vMerge/>
            <w:shd w:val="clear" w:color="auto" w:fill="F2F2F2"/>
            <w:tcMar>
              <w:left w:w="10" w:type="dxa"/>
              <w:right w:w="10" w:type="dxa"/>
            </w:tcMar>
          </w:tcPr>
          <w:p w:rsidR="00000000" w:rsidRPr="00000000" w:rsidP="00000000" w14:paraId="0000004A">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gridSpan w:val="2"/>
            <w:shd w:val="clear" w:color="auto" w:fill="FFFFFF"/>
            <w:tcMar>
              <w:left w:w="10" w:type="dxa"/>
              <w:right w:w="10" w:type="dxa"/>
            </w:tcMar>
          </w:tcPr>
          <w:p w:rsidR="00000000" w:rsidRPr="00000000" w:rsidP="00000000" w14:paraId="0000004B">
            <w:pPr>
              <w:spacing w:after="0" w:line="264" w:lineRule="auto"/>
              <w:jc w:val="center"/>
              <w:rPr>
                <w:rFonts w:ascii="Arial" w:eastAsia="Arial" w:hAnsi="Arial" w:cs="Arial"/>
                <w:sz w:val="20"/>
                <w:szCs w:val="20"/>
              </w:rPr>
            </w:pPr>
            <w:r w:rsidRPr="00000000">
              <w:rPr>
                <w:rFonts w:ascii="Arial" w:eastAsia="Arial" w:hAnsi="Arial" w:cs="Arial"/>
                <w:sz w:val="20"/>
                <w:szCs w:val="20"/>
                <w:rtl w:val="0"/>
              </w:rPr>
              <w:t>Cisco Certified Network Associate (CCNA)</w:t>
            </w:r>
          </w:p>
        </w:tc>
        <w:tc>
          <w:tcPr>
            <w:gridSpan w:val="5"/>
            <w:shd w:val="clear" w:color="auto" w:fill="FFFFFF"/>
          </w:tcPr>
          <w:p w:rsidR="00000000" w:rsidRPr="00000000" w:rsidP="00000000" w14:paraId="0000004D">
            <w:pPr>
              <w:spacing w:after="0" w:line="264" w:lineRule="auto"/>
              <w:jc w:val="center"/>
              <w:rPr>
                <w:rFonts w:ascii="Arial" w:eastAsia="Arial" w:hAnsi="Arial" w:cs="Arial"/>
                <w:sz w:val="20"/>
                <w:szCs w:val="20"/>
              </w:rPr>
            </w:pPr>
            <w:r w:rsidRPr="00000000">
              <w:rPr>
                <w:rFonts w:ascii="Arial" w:eastAsia="Arial" w:hAnsi="Arial" w:cs="Arial"/>
                <w:sz w:val="20"/>
                <w:szCs w:val="20"/>
                <w:rtl w:val="0"/>
              </w:rPr>
              <w:t>2011 (Valid till 2021 July)</w:t>
            </w:r>
          </w:p>
        </w:tc>
      </w:tr>
      <w:tr>
        <w:tblPrEx>
          <w:tblW w:w="10759" w:type="dxa"/>
          <w:jc w:val="left"/>
          <w:tblInd w:w="-841" w:type="dxa"/>
          <w:tblLayout w:type="fixed"/>
          <w:tblLook w:val="0000"/>
        </w:tblPrEx>
        <w:trPr>
          <w:cantSplit w:val="0"/>
          <w:trHeight w:val="405"/>
          <w:jc w:val="left"/>
        </w:trPr>
        <w:tc>
          <w:tcPr>
            <w:vMerge/>
            <w:shd w:val="clear" w:color="auto" w:fill="F2F2F2"/>
            <w:tcMar>
              <w:left w:w="10" w:type="dxa"/>
              <w:right w:w="10" w:type="dxa"/>
            </w:tcMar>
          </w:tcPr>
          <w:p w:rsidR="00000000" w:rsidRPr="00000000" w:rsidP="00000000" w14:paraId="00000052">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gridSpan w:val="2"/>
            <w:shd w:val="clear" w:color="auto" w:fill="FFFFFF"/>
            <w:tcMar>
              <w:left w:w="10" w:type="dxa"/>
              <w:right w:w="10" w:type="dxa"/>
            </w:tcMar>
          </w:tcPr>
          <w:p w:rsidR="00000000" w:rsidRPr="00000000" w:rsidP="00000000" w14:paraId="00000053">
            <w:pPr>
              <w:spacing w:after="0" w:line="264" w:lineRule="auto"/>
              <w:jc w:val="center"/>
              <w:rPr>
                <w:rFonts w:ascii="Arial" w:eastAsia="Arial" w:hAnsi="Arial" w:cs="Arial"/>
                <w:sz w:val="20"/>
                <w:szCs w:val="20"/>
              </w:rPr>
            </w:pPr>
            <w:r w:rsidRPr="00000000">
              <w:rPr>
                <w:rFonts w:ascii="Arial" w:eastAsia="Arial" w:hAnsi="Arial" w:cs="Arial"/>
                <w:sz w:val="20"/>
                <w:szCs w:val="20"/>
                <w:rtl w:val="0"/>
              </w:rPr>
              <w:t>Certified ethical hacker (CEH)</w:t>
            </w:r>
          </w:p>
        </w:tc>
        <w:tc>
          <w:tcPr>
            <w:gridSpan w:val="5"/>
            <w:shd w:val="clear" w:color="auto" w:fill="FFFFFF"/>
          </w:tcPr>
          <w:p w:rsidR="00000000" w:rsidRPr="00000000" w:rsidP="00000000" w14:paraId="00000055">
            <w:pPr>
              <w:spacing w:after="0" w:line="264" w:lineRule="auto"/>
              <w:jc w:val="center"/>
              <w:rPr>
                <w:rFonts w:ascii="Arial" w:eastAsia="Arial" w:hAnsi="Arial" w:cs="Arial"/>
                <w:sz w:val="20"/>
                <w:szCs w:val="20"/>
              </w:rPr>
            </w:pPr>
            <w:r w:rsidRPr="00000000">
              <w:rPr>
                <w:rFonts w:ascii="Arial" w:eastAsia="Arial" w:hAnsi="Arial" w:cs="Arial"/>
                <w:sz w:val="20"/>
                <w:szCs w:val="20"/>
                <w:rtl w:val="0"/>
              </w:rPr>
              <w:t>2022 (Valid till 2025)</w:t>
            </w:r>
          </w:p>
        </w:tc>
      </w:tr>
      <w:tr>
        <w:tblPrEx>
          <w:tblW w:w="10759" w:type="dxa"/>
          <w:jc w:val="left"/>
          <w:tblInd w:w="-841" w:type="dxa"/>
          <w:tblLayout w:type="fixed"/>
          <w:tblLook w:val="0000"/>
        </w:tblPrEx>
        <w:trPr>
          <w:cantSplit w:val="0"/>
          <w:trHeight w:val="301"/>
          <w:jc w:val="left"/>
        </w:trPr>
        <w:tc>
          <w:tcPr>
            <w:vMerge/>
            <w:shd w:val="clear" w:color="auto" w:fill="F2F2F2"/>
            <w:tcMar>
              <w:left w:w="10" w:type="dxa"/>
              <w:right w:w="10" w:type="dxa"/>
            </w:tcMar>
          </w:tcPr>
          <w:p w:rsidR="00000000" w:rsidRPr="00000000" w:rsidP="00000000" w14:paraId="0000005A">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gridSpan w:val="2"/>
            <w:shd w:val="clear" w:color="auto" w:fill="FFFFFF"/>
            <w:tcMar>
              <w:left w:w="10" w:type="dxa"/>
              <w:right w:w="10" w:type="dxa"/>
            </w:tcMar>
          </w:tcPr>
          <w:p w:rsidR="00000000" w:rsidRPr="00000000" w:rsidP="00000000" w14:paraId="0000005B">
            <w:pPr>
              <w:spacing w:after="0" w:line="264" w:lineRule="auto"/>
              <w:jc w:val="center"/>
              <w:rPr>
                <w:rFonts w:ascii="Arial" w:eastAsia="Arial" w:hAnsi="Arial" w:cs="Arial"/>
                <w:sz w:val="20"/>
                <w:szCs w:val="20"/>
              </w:rPr>
            </w:pPr>
            <w:r w:rsidRPr="00000000">
              <w:rPr>
                <w:rFonts w:ascii="Arial" w:eastAsia="Arial" w:hAnsi="Arial" w:cs="Arial"/>
                <w:sz w:val="20"/>
                <w:szCs w:val="20"/>
                <w:rtl w:val="0"/>
              </w:rPr>
              <w:t>Certified Information Security Manager (CISM)</w:t>
            </w:r>
          </w:p>
        </w:tc>
        <w:tc>
          <w:tcPr>
            <w:gridSpan w:val="5"/>
            <w:shd w:val="clear" w:color="auto" w:fill="FFFFFF"/>
          </w:tcPr>
          <w:p w:rsidR="00000000" w:rsidRPr="00000000" w:rsidP="00000000" w14:paraId="0000005D">
            <w:pPr>
              <w:spacing w:after="0" w:line="264" w:lineRule="auto"/>
              <w:jc w:val="center"/>
              <w:rPr>
                <w:rFonts w:ascii="Arial" w:eastAsia="Arial" w:hAnsi="Arial" w:cs="Arial"/>
                <w:sz w:val="20"/>
                <w:szCs w:val="20"/>
              </w:rPr>
            </w:pPr>
            <w:r w:rsidRPr="00000000">
              <w:rPr>
                <w:rFonts w:ascii="Arial" w:eastAsia="Arial" w:hAnsi="Arial" w:cs="Arial"/>
                <w:sz w:val="20"/>
                <w:szCs w:val="20"/>
                <w:rtl w:val="0"/>
              </w:rPr>
              <w:t xml:space="preserve"> Cleared Global Exam in 2022 </w:t>
            </w:r>
          </w:p>
        </w:tc>
      </w:tr>
      <w:tr>
        <w:tblPrEx>
          <w:tblW w:w="10759" w:type="dxa"/>
          <w:jc w:val="left"/>
          <w:tblInd w:w="-841" w:type="dxa"/>
          <w:tblLayout w:type="fixed"/>
          <w:tblLook w:val="0000"/>
        </w:tblPrEx>
        <w:trPr>
          <w:cantSplit w:val="0"/>
          <w:trHeight w:val="72"/>
          <w:jc w:val="left"/>
        </w:trPr>
        <w:tc>
          <w:tcPr>
            <w:vMerge w:val="restart"/>
            <w:shd w:val="clear" w:color="auto" w:fill="F2F2F2"/>
            <w:tcMar>
              <w:left w:w="10" w:type="dxa"/>
              <w:right w:w="10" w:type="dxa"/>
            </w:tcMar>
          </w:tcPr>
          <w:p w:rsidR="00000000" w:rsidRPr="00000000" w:rsidP="00000000" w14:paraId="00000062">
            <w:pPr>
              <w:spacing w:after="200" w:line="240" w:lineRule="auto"/>
              <w:jc w:val="center"/>
              <w:rPr>
                <w:rFonts w:ascii="Arial" w:eastAsia="Arial" w:hAnsi="Arial" w:cs="Arial"/>
                <w:b/>
                <w:sz w:val="20"/>
                <w:szCs w:val="20"/>
              </w:rPr>
            </w:pPr>
          </w:p>
          <w:p w:rsidR="00000000" w:rsidRPr="00000000" w:rsidP="00000000" w14:paraId="00000063">
            <w:pPr>
              <w:spacing w:after="200" w:line="240" w:lineRule="auto"/>
              <w:jc w:val="center"/>
              <w:rPr>
                <w:rFonts w:ascii="Arial" w:eastAsia="Arial" w:hAnsi="Arial" w:cs="Arial"/>
                <w:b/>
              </w:rPr>
            </w:pPr>
            <w:r w:rsidRPr="00000000">
              <w:rPr>
                <w:rFonts w:ascii="Arial" w:eastAsia="Arial" w:hAnsi="Arial" w:cs="Arial"/>
                <w:b/>
                <w:sz w:val="20"/>
                <w:szCs w:val="20"/>
                <w:rtl w:val="0"/>
              </w:rPr>
              <w:t>Employment Record</w:t>
            </w:r>
          </w:p>
        </w:tc>
        <w:tc>
          <w:tcPr>
            <w:shd w:val="clear" w:color="auto" w:fill="D9D9D9"/>
            <w:tcMar>
              <w:left w:w="10" w:type="dxa"/>
              <w:right w:w="10" w:type="dxa"/>
            </w:tcMar>
          </w:tcPr>
          <w:p w:rsidR="00000000" w:rsidRPr="00000000" w:rsidP="00000000" w14:paraId="00000064">
            <w:pPr>
              <w:spacing w:after="0" w:line="240" w:lineRule="auto"/>
              <w:ind w:left="107" w:firstLine="0"/>
              <w:jc w:val="center"/>
              <w:rPr>
                <w:rFonts w:ascii="Arial" w:eastAsia="Arial" w:hAnsi="Arial" w:cs="Arial"/>
                <w:b/>
              </w:rPr>
            </w:pPr>
            <w:r w:rsidRPr="00000000">
              <w:rPr>
                <w:rFonts w:ascii="Arial" w:eastAsia="Arial" w:hAnsi="Arial" w:cs="Arial"/>
                <w:b/>
                <w:rtl w:val="0"/>
              </w:rPr>
              <w:t>Organization</w:t>
            </w:r>
          </w:p>
        </w:tc>
        <w:tc>
          <w:tcPr>
            <w:shd w:val="clear" w:color="auto" w:fill="D9D9D9"/>
          </w:tcPr>
          <w:p w:rsidR="00000000" w:rsidRPr="00000000" w:rsidP="00000000" w14:paraId="00000065">
            <w:pPr>
              <w:spacing w:after="0" w:line="240" w:lineRule="auto"/>
              <w:ind w:left="107" w:firstLine="0"/>
              <w:jc w:val="center"/>
              <w:rPr>
                <w:rFonts w:ascii="Arial" w:eastAsia="Arial" w:hAnsi="Arial" w:cs="Arial"/>
                <w:b/>
              </w:rPr>
            </w:pPr>
            <w:r w:rsidRPr="00000000">
              <w:rPr>
                <w:rFonts w:ascii="Arial" w:eastAsia="Arial" w:hAnsi="Arial" w:cs="Arial"/>
                <w:b/>
                <w:rtl w:val="0"/>
              </w:rPr>
              <w:t>From</w:t>
            </w:r>
          </w:p>
        </w:tc>
        <w:tc>
          <w:tcPr>
            <w:gridSpan w:val="3"/>
            <w:shd w:val="clear" w:color="auto" w:fill="D9D9D9"/>
          </w:tcPr>
          <w:p w:rsidR="00000000" w:rsidRPr="00000000" w:rsidP="00000000" w14:paraId="00000066">
            <w:pPr>
              <w:spacing w:after="0" w:line="240" w:lineRule="auto"/>
              <w:ind w:left="107" w:firstLine="0"/>
              <w:jc w:val="center"/>
              <w:rPr>
                <w:rFonts w:ascii="Arial" w:eastAsia="Arial" w:hAnsi="Arial" w:cs="Arial"/>
                <w:b/>
              </w:rPr>
            </w:pPr>
            <w:r w:rsidRPr="00000000">
              <w:rPr>
                <w:rFonts w:ascii="Arial" w:eastAsia="Arial" w:hAnsi="Arial" w:cs="Arial"/>
                <w:b/>
                <w:rtl w:val="0"/>
              </w:rPr>
              <w:t>To</w:t>
            </w:r>
          </w:p>
        </w:tc>
        <w:tc>
          <w:tcPr>
            <w:gridSpan w:val="2"/>
            <w:shd w:val="clear" w:color="auto" w:fill="D9D9D9"/>
          </w:tcPr>
          <w:p w:rsidR="00000000" w:rsidRPr="00000000" w:rsidP="00000000" w14:paraId="00000069">
            <w:pPr>
              <w:spacing w:after="0" w:line="240" w:lineRule="auto"/>
              <w:ind w:left="107" w:firstLine="0"/>
              <w:jc w:val="center"/>
              <w:rPr>
                <w:rFonts w:ascii="Arial" w:eastAsia="Arial" w:hAnsi="Arial" w:cs="Arial"/>
                <w:b/>
              </w:rPr>
            </w:pPr>
            <w:r w:rsidRPr="00000000">
              <w:rPr>
                <w:rFonts w:ascii="Arial" w:eastAsia="Arial" w:hAnsi="Arial" w:cs="Arial"/>
                <w:b/>
                <w:rtl w:val="0"/>
              </w:rPr>
              <w:t>Designation</w:t>
            </w:r>
          </w:p>
        </w:tc>
      </w:tr>
      <w:tr>
        <w:tblPrEx>
          <w:tblW w:w="10759" w:type="dxa"/>
          <w:jc w:val="left"/>
          <w:tblInd w:w="-841" w:type="dxa"/>
          <w:tblLayout w:type="fixed"/>
          <w:tblLook w:val="0000"/>
        </w:tblPrEx>
        <w:trPr>
          <w:cantSplit w:val="0"/>
          <w:trHeight w:val="267"/>
          <w:jc w:val="left"/>
        </w:trPr>
        <w:tc>
          <w:tcPr>
            <w:vMerge/>
            <w:shd w:val="clear" w:color="auto" w:fill="F2F2F2"/>
            <w:tcMar>
              <w:left w:w="10" w:type="dxa"/>
              <w:right w:w="10" w:type="dxa"/>
            </w:tcMar>
          </w:tcPr>
          <w:p w:rsidR="00000000" w:rsidRPr="00000000" w:rsidP="00000000" w14:paraId="0000006B">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rPr>
            </w:pPr>
          </w:p>
        </w:tc>
        <w:tc>
          <w:tcPr>
            <w:shd w:val="clear" w:color="auto" w:fill="FFFFFF"/>
            <w:tcMar>
              <w:left w:w="10" w:type="dxa"/>
              <w:right w:w="10" w:type="dxa"/>
            </w:tcMar>
          </w:tcPr>
          <w:p w:rsidR="00000000" w:rsidRPr="00000000" w:rsidP="00000000" w14:paraId="0000006C">
            <w:pPr>
              <w:spacing w:after="0" w:line="264" w:lineRule="auto"/>
              <w:jc w:val="center"/>
              <w:rPr>
                <w:rFonts w:ascii="Arial" w:eastAsia="Arial" w:hAnsi="Arial" w:cs="Arial"/>
                <w:sz w:val="20"/>
                <w:szCs w:val="20"/>
              </w:rPr>
            </w:pPr>
            <w:r w:rsidRPr="00000000">
              <w:rPr>
                <w:rFonts w:ascii="Arial" w:eastAsia="Arial" w:hAnsi="Arial" w:cs="Arial"/>
                <w:sz w:val="20"/>
                <w:szCs w:val="20"/>
                <w:rtl w:val="0"/>
              </w:rPr>
              <w:t>Ernst &amp; Young India LLP (E&amp;Y)</w:t>
            </w:r>
          </w:p>
        </w:tc>
        <w:tc>
          <w:tcPr>
            <w:shd w:val="clear" w:color="auto" w:fill="FFFFFF"/>
          </w:tcPr>
          <w:p w:rsidR="00000000" w:rsidRPr="00000000" w:rsidP="00000000" w14:paraId="0000006D">
            <w:pPr>
              <w:spacing w:after="0" w:line="264" w:lineRule="auto"/>
              <w:jc w:val="center"/>
              <w:rPr>
                <w:rFonts w:ascii="Arial" w:eastAsia="Arial" w:hAnsi="Arial" w:cs="Arial"/>
                <w:sz w:val="20"/>
                <w:szCs w:val="20"/>
              </w:rPr>
            </w:pPr>
            <w:r w:rsidRPr="00000000">
              <w:rPr>
                <w:rFonts w:ascii="Arial" w:eastAsia="Arial" w:hAnsi="Arial" w:cs="Arial"/>
                <w:sz w:val="20"/>
                <w:szCs w:val="20"/>
                <w:rtl w:val="0"/>
              </w:rPr>
              <w:t>April 2023</w:t>
            </w:r>
          </w:p>
        </w:tc>
        <w:tc>
          <w:tcPr>
            <w:gridSpan w:val="3"/>
            <w:shd w:val="clear" w:color="auto" w:fill="FFFFFF"/>
          </w:tcPr>
          <w:p w:rsidR="00000000" w:rsidRPr="00000000" w:rsidP="00000000" w14:paraId="0000006E">
            <w:pPr>
              <w:spacing w:after="0" w:line="264" w:lineRule="auto"/>
              <w:jc w:val="center"/>
              <w:rPr>
                <w:rFonts w:ascii="Arial" w:eastAsia="Arial" w:hAnsi="Arial" w:cs="Arial"/>
                <w:sz w:val="20"/>
                <w:szCs w:val="20"/>
              </w:rPr>
            </w:pPr>
            <w:r w:rsidRPr="00000000">
              <w:rPr>
                <w:rFonts w:ascii="Arial" w:eastAsia="Arial" w:hAnsi="Arial" w:cs="Arial"/>
                <w:sz w:val="20"/>
                <w:szCs w:val="20"/>
                <w:rtl w:val="0"/>
              </w:rPr>
              <w:t>Till Date</w:t>
            </w:r>
          </w:p>
        </w:tc>
        <w:tc>
          <w:tcPr>
            <w:gridSpan w:val="2"/>
            <w:shd w:val="clear" w:color="auto" w:fill="FFFFFF"/>
          </w:tcPr>
          <w:p w:rsidR="00000000" w:rsidRPr="00000000" w:rsidP="00000000" w14:paraId="00000071">
            <w:pPr>
              <w:spacing w:after="0" w:line="264" w:lineRule="auto"/>
              <w:jc w:val="center"/>
              <w:rPr>
                <w:rFonts w:ascii="Arial" w:eastAsia="Arial" w:hAnsi="Arial" w:cs="Arial"/>
                <w:sz w:val="20"/>
                <w:szCs w:val="20"/>
              </w:rPr>
            </w:pPr>
            <w:r w:rsidRPr="00000000">
              <w:rPr>
                <w:rFonts w:ascii="Arial" w:eastAsia="Arial" w:hAnsi="Arial" w:cs="Arial"/>
                <w:sz w:val="20"/>
                <w:szCs w:val="20"/>
                <w:rtl w:val="0"/>
              </w:rPr>
              <w:t>Senior Technology Consultant ( Cyber Security)</w:t>
            </w:r>
          </w:p>
        </w:tc>
      </w:tr>
      <w:tr>
        <w:tblPrEx>
          <w:tblW w:w="10759" w:type="dxa"/>
          <w:jc w:val="left"/>
          <w:tblInd w:w="-841" w:type="dxa"/>
          <w:tblLayout w:type="fixed"/>
          <w:tblLook w:val="0000"/>
        </w:tblPrEx>
        <w:trPr>
          <w:cantSplit w:val="0"/>
          <w:trHeight w:val="267"/>
          <w:jc w:val="left"/>
        </w:trPr>
        <w:tc>
          <w:tcPr>
            <w:vMerge/>
            <w:shd w:val="clear" w:color="auto" w:fill="F2F2F2"/>
            <w:tcMar>
              <w:left w:w="10" w:type="dxa"/>
              <w:right w:w="10" w:type="dxa"/>
            </w:tcMar>
          </w:tcPr>
          <w:p w:rsidR="00000000" w:rsidRPr="00000000" w:rsidP="00000000" w14:paraId="00000073">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shd w:val="clear" w:color="auto" w:fill="FFFFFF"/>
            <w:tcMar>
              <w:left w:w="10" w:type="dxa"/>
              <w:right w:w="10" w:type="dxa"/>
            </w:tcMar>
          </w:tcPr>
          <w:p w:rsidR="00000000" w:rsidRPr="00000000" w:rsidP="00000000" w14:paraId="00000074">
            <w:pPr>
              <w:spacing w:after="0" w:line="264" w:lineRule="auto"/>
              <w:jc w:val="center"/>
              <w:rPr>
                <w:rFonts w:ascii="Arial" w:eastAsia="Arial" w:hAnsi="Arial" w:cs="Arial"/>
                <w:sz w:val="20"/>
                <w:szCs w:val="20"/>
              </w:rPr>
            </w:pPr>
            <w:r w:rsidRPr="00000000">
              <w:rPr>
                <w:rFonts w:ascii="Arial" w:eastAsia="Arial" w:hAnsi="Arial" w:cs="Arial"/>
                <w:sz w:val="20"/>
                <w:szCs w:val="20"/>
                <w:rtl w:val="0"/>
              </w:rPr>
              <w:t>BDO India LLP</w:t>
            </w:r>
          </w:p>
        </w:tc>
        <w:tc>
          <w:tcPr>
            <w:shd w:val="clear" w:color="auto" w:fill="FFFFFF"/>
          </w:tcPr>
          <w:p w:rsidR="00000000" w:rsidRPr="00000000" w:rsidP="00000000" w14:paraId="00000075">
            <w:pPr>
              <w:spacing w:after="0" w:line="264" w:lineRule="auto"/>
              <w:jc w:val="center"/>
              <w:rPr>
                <w:rFonts w:ascii="Arial" w:eastAsia="Arial" w:hAnsi="Arial" w:cs="Arial"/>
                <w:sz w:val="20"/>
                <w:szCs w:val="20"/>
              </w:rPr>
            </w:pPr>
            <w:r w:rsidRPr="00000000">
              <w:rPr>
                <w:rFonts w:ascii="Arial" w:eastAsia="Arial" w:hAnsi="Arial" w:cs="Arial"/>
                <w:sz w:val="20"/>
                <w:szCs w:val="20"/>
                <w:rtl w:val="0"/>
              </w:rPr>
              <w:t>October 2022</w:t>
            </w:r>
          </w:p>
        </w:tc>
        <w:tc>
          <w:tcPr>
            <w:gridSpan w:val="3"/>
            <w:shd w:val="clear" w:color="auto" w:fill="FFFFFF"/>
          </w:tcPr>
          <w:p w:rsidR="00000000" w:rsidRPr="00000000" w:rsidP="00000000" w14:paraId="00000076">
            <w:pPr>
              <w:spacing w:after="0" w:line="264" w:lineRule="auto"/>
              <w:jc w:val="center"/>
              <w:rPr>
                <w:rFonts w:ascii="Arial" w:eastAsia="Arial" w:hAnsi="Arial" w:cs="Arial"/>
                <w:sz w:val="20"/>
                <w:szCs w:val="20"/>
              </w:rPr>
            </w:pPr>
            <w:r w:rsidRPr="00000000">
              <w:rPr>
                <w:rFonts w:ascii="Arial" w:eastAsia="Arial" w:hAnsi="Arial" w:cs="Arial"/>
                <w:sz w:val="20"/>
                <w:szCs w:val="20"/>
                <w:rtl w:val="0"/>
              </w:rPr>
              <w:t>April @2023</w:t>
            </w:r>
          </w:p>
        </w:tc>
        <w:tc>
          <w:tcPr>
            <w:gridSpan w:val="2"/>
            <w:shd w:val="clear" w:color="auto" w:fill="FFFFFF"/>
          </w:tcPr>
          <w:p w:rsidR="00000000" w:rsidRPr="00000000" w:rsidP="00000000" w14:paraId="00000079">
            <w:pPr>
              <w:spacing w:after="0" w:line="264" w:lineRule="auto"/>
              <w:jc w:val="center"/>
              <w:rPr>
                <w:rFonts w:ascii="Arial" w:eastAsia="Arial" w:hAnsi="Arial" w:cs="Arial"/>
                <w:sz w:val="20"/>
                <w:szCs w:val="20"/>
              </w:rPr>
            </w:pPr>
            <w:r w:rsidRPr="00000000">
              <w:rPr>
                <w:rFonts w:ascii="Arial" w:eastAsia="Arial" w:hAnsi="Arial" w:cs="Arial"/>
                <w:sz w:val="20"/>
                <w:szCs w:val="20"/>
                <w:rtl w:val="0"/>
              </w:rPr>
              <w:t>Assistant Manager (Cyber practice)</w:t>
            </w:r>
          </w:p>
        </w:tc>
      </w:tr>
      <w:tr>
        <w:tblPrEx>
          <w:tblW w:w="10759" w:type="dxa"/>
          <w:jc w:val="left"/>
          <w:tblInd w:w="-841" w:type="dxa"/>
          <w:tblLayout w:type="fixed"/>
          <w:tblLook w:val="0000"/>
        </w:tblPrEx>
        <w:trPr>
          <w:cantSplit w:val="0"/>
          <w:trHeight w:val="267"/>
          <w:jc w:val="left"/>
        </w:trPr>
        <w:tc>
          <w:tcPr>
            <w:vMerge/>
            <w:shd w:val="clear" w:color="auto" w:fill="F2F2F2"/>
            <w:tcMar>
              <w:left w:w="10" w:type="dxa"/>
              <w:right w:w="10" w:type="dxa"/>
            </w:tcMar>
          </w:tcPr>
          <w:p w:rsidR="00000000" w:rsidRPr="00000000" w:rsidP="00000000" w14:paraId="0000007B">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shd w:val="clear" w:color="auto" w:fill="FFFFFF"/>
            <w:tcMar>
              <w:left w:w="10" w:type="dxa"/>
              <w:right w:w="10" w:type="dxa"/>
            </w:tcMar>
          </w:tcPr>
          <w:p w:rsidR="00000000" w:rsidRPr="00000000" w:rsidP="00000000" w14:paraId="0000007C">
            <w:pPr>
              <w:spacing w:after="0" w:line="264" w:lineRule="auto"/>
              <w:jc w:val="center"/>
              <w:rPr>
                <w:rFonts w:ascii="Arial" w:eastAsia="Arial" w:hAnsi="Arial" w:cs="Arial"/>
                <w:sz w:val="20"/>
                <w:szCs w:val="20"/>
              </w:rPr>
            </w:pPr>
            <w:r w:rsidRPr="00000000">
              <w:rPr>
                <w:rFonts w:ascii="Arial" w:eastAsia="Arial" w:hAnsi="Arial" w:cs="Arial"/>
                <w:sz w:val="20"/>
                <w:szCs w:val="20"/>
                <w:rtl w:val="0"/>
              </w:rPr>
              <w:t>Fusion BPO services.</w:t>
            </w:r>
          </w:p>
        </w:tc>
        <w:tc>
          <w:tcPr>
            <w:shd w:val="clear" w:color="auto" w:fill="FFFFFF"/>
          </w:tcPr>
          <w:p w:rsidR="00000000" w:rsidRPr="00000000" w:rsidP="00000000" w14:paraId="0000007D">
            <w:pPr>
              <w:spacing w:after="0" w:line="264" w:lineRule="auto"/>
              <w:jc w:val="center"/>
              <w:rPr>
                <w:rFonts w:ascii="Arial" w:eastAsia="Arial" w:hAnsi="Arial" w:cs="Arial"/>
                <w:sz w:val="20"/>
                <w:szCs w:val="20"/>
              </w:rPr>
            </w:pPr>
            <w:r w:rsidRPr="00000000">
              <w:rPr>
                <w:rFonts w:ascii="Arial" w:eastAsia="Arial" w:hAnsi="Arial" w:cs="Arial"/>
                <w:sz w:val="20"/>
                <w:szCs w:val="20"/>
                <w:rtl w:val="0"/>
              </w:rPr>
              <w:t>April 2022</w:t>
            </w:r>
          </w:p>
        </w:tc>
        <w:tc>
          <w:tcPr>
            <w:gridSpan w:val="3"/>
            <w:shd w:val="clear" w:color="auto" w:fill="FFFFFF"/>
          </w:tcPr>
          <w:p w:rsidR="00000000" w:rsidRPr="00000000" w:rsidP="00000000" w14:paraId="0000007E">
            <w:pPr>
              <w:spacing w:after="0" w:line="264" w:lineRule="auto"/>
              <w:rPr>
                <w:rFonts w:ascii="Arial" w:eastAsia="Arial" w:hAnsi="Arial" w:cs="Arial"/>
                <w:sz w:val="20"/>
                <w:szCs w:val="20"/>
              </w:rPr>
            </w:pPr>
            <w:r w:rsidRPr="00000000">
              <w:rPr>
                <w:rFonts w:ascii="Arial" w:eastAsia="Arial" w:hAnsi="Arial" w:cs="Arial"/>
                <w:sz w:val="20"/>
                <w:szCs w:val="20"/>
                <w:rtl w:val="0"/>
              </w:rPr>
              <w:t xml:space="preserve">         October 2022</w:t>
            </w:r>
          </w:p>
        </w:tc>
        <w:tc>
          <w:tcPr>
            <w:gridSpan w:val="2"/>
            <w:shd w:val="clear" w:color="auto" w:fill="FFFFFF"/>
          </w:tcPr>
          <w:p w:rsidR="00000000" w:rsidRPr="00000000" w:rsidP="00000000" w14:paraId="00000081">
            <w:pPr>
              <w:spacing w:after="0" w:line="264" w:lineRule="auto"/>
              <w:jc w:val="center"/>
              <w:rPr>
                <w:rFonts w:ascii="Arial" w:eastAsia="Arial" w:hAnsi="Arial" w:cs="Arial"/>
                <w:sz w:val="20"/>
                <w:szCs w:val="20"/>
              </w:rPr>
            </w:pPr>
            <w:r w:rsidRPr="00000000">
              <w:rPr>
                <w:rFonts w:ascii="Arial" w:eastAsia="Arial" w:hAnsi="Arial" w:cs="Arial"/>
                <w:sz w:val="20"/>
                <w:szCs w:val="20"/>
                <w:rtl w:val="0"/>
              </w:rPr>
              <w:t xml:space="preserve">Manager - IT </w:t>
            </w:r>
          </w:p>
        </w:tc>
      </w:tr>
      <w:tr>
        <w:tblPrEx>
          <w:tblW w:w="10759" w:type="dxa"/>
          <w:jc w:val="left"/>
          <w:tblInd w:w="-841" w:type="dxa"/>
          <w:tblLayout w:type="fixed"/>
          <w:tblLook w:val="0000"/>
        </w:tblPrEx>
        <w:trPr>
          <w:cantSplit w:val="0"/>
          <w:trHeight w:val="267"/>
          <w:jc w:val="left"/>
        </w:trPr>
        <w:tc>
          <w:tcPr>
            <w:vMerge/>
            <w:shd w:val="clear" w:color="auto" w:fill="F2F2F2"/>
            <w:tcMar>
              <w:left w:w="10" w:type="dxa"/>
              <w:right w:w="10" w:type="dxa"/>
            </w:tcMar>
          </w:tcPr>
          <w:p w:rsidR="00000000" w:rsidRPr="00000000" w:rsidP="00000000" w14:paraId="00000083">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shd w:val="clear" w:color="auto" w:fill="FFFFFF"/>
            <w:tcMar>
              <w:left w:w="10" w:type="dxa"/>
              <w:right w:w="10" w:type="dxa"/>
            </w:tcMar>
          </w:tcPr>
          <w:p w:rsidR="00000000" w:rsidRPr="00000000" w:rsidP="00000000" w14:paraId="00000084">
            <w:pPr>
              <w:spacing w:after="0" w:line="264" w:lineRule="auto"/>
              <w:jc w:val="center"/>
              <w:rPr>
                <w:rFonts w:ascii="Arial" w:eastAsia="Arial" w:hAnsi="Arial" w:cs="Arial"/>
                <w:sz w:val="20"/>
                <w:szCs w:val="20"/>
              </w:rPr>
            </w:pPr>
            <w:r w:rsidRPr="00000000">
              <w:rPr>
                <w:rFonts w:ascii="Arial" w:eastAsia="Arial" w:hAnsi="Arial" w:cs="Arial"/>
                <w:sz w:val="20"/>
                <w:szCs w:val="20"/>
                <w:rtl w:val="0"/>
              </w:rPr>
              <w:t>Exide Industries Limited.</w:t>
            </w:r>
          </w:p>
        </w:tc>
        <w:tc>
          <w:tcPr>
            <w:shd w:val="clear" w:color="auto" w:fill="FFFFFF"/>
          </w:tcPr>
          <w:p w:rsidR="00000000" w:rsidRPr="00000000" w:rsidP="00000000" w14:paraId="00000085">
            <w:pPr>
              <w:spacing w:after="0" w:line="264" w:lineRule="auto"/>
              <w:jc w:val="center"/>
              <w:rPr>
                <w:rFonts w:ascii="Arial" w:eastAsia="Arial" w:hAnsi="Arial" w:cs="Arial"/>
                <w:sz w:val="20"/>
                <w:szCs w:val="20"/>
              </w:rPr>
            </w:pPr>
            <w:r w:rsidRPr="00000000">
              <w:rPr>
                <w:rFonts w:ascii="Arial" w:eastAsia="Arial" w:hAnsi="Arial" w:cs="Arial"/>
                <w:sz w:val="20"/>
                <w:szCs w:val="20"/>
                <w:rtl w:val="0"/>
              </w:rPr>
              <w:t>September 2021</w:t>
            </w:r>
          </w:p>
        </w:tc>
        <w:tc>
          <w:tcPr>
            <w:gridSpan w:val="3"/>
            <w:shd w:val="clear" w:color="auto" w:fill="FFFFFF"/>
          </w:tcPr>
          <w:p w:rsidR="00000000" w:rsidRPr="00000000" w:rsidP="00000000" w14:paraId="00000086">
            <w:pPr>
              <w:spacing w:after="0" w:line="264" w:lineRule="auto"/>
              <w:rPr>
                <w:rFonts w:ascii="Arial" w:eastAsia="Arial" w:hAnsi="Arial" w:cs="Arial"/>
                <w:sz w:val="20"/>
                <w:szCs w:val="20"/>
              </w:rPr>
            </w:pPr>
            <w:r w:rsidRPr="00000000">
              <w:rPr>
                <w:rFonts w:ascii="Arial" w:eastAsia="Arial" w:hAnsi="Arial" w:cs="Arial"/>
                <w:sz w:val="20"/>
                <w:szCs w:val="20"/>
                <w:rtl w:val="0"/>
              </w:rPr>
              <w:t xml:space="preserve">        APRIL 2022</w:t>
            </w:r>
          </w:p>
        </w:tc>
        <w:tc>
          <w:tcPr>
            <w:gridSpan w:val="2"/>
            <w:shd w:val="clear" w:color="auto" w:fill="FFFFFF"/>
          </w:tcPr>
          <w:p w:rsidR="00000000" w:rsidRPr="00000000" w:rsidP="00000000" w14:paraId="00000089">
            <w:pPr>
              <w:spacing w:after="0" w:line="264" w:lineRule="auto"/>
              <w:jc w:val="center"/>
              <w:rPr>
                <w:rFonts w:ascii="Arial" w:eastAsia="Arial" w:hAnsi="Arial" w:cs="Arial"/>
                <w:sz w:val="20"/>
                <w:szCs w:val="20"/>
              </w:rPr>
            </w:pPr>
            <w:r w:rsidRPr="00000000">
              <w:rPr>
                <w:rFonts w:ascii="Arial" w:eastAsia="Arial" w:hAnsi="Arial" w:cs="Arial"/>
                <w:sz w:val="20"/>
                <w:szCs w:val="20"/>
                <w:rtl w:val="0"/>
              </w:rPr>
              <w:t>Deputy Manager – IT Security</w:t>
            </w:r>
          </w:p>
        </w:tc>
      </w:tr>
      <w:tr>
        <w:tblPrEx>
          <w:tblW w:w="10759" w:type="dxa"/>
          <w:jc w:val="left"/>
          <w:tblInd w:w="-841" w:type="dxa"/>
          <w:tblLayout w:type="fixed"/>
          <w:tblLook w:val="0000"/>
        </w:tblPrEx>
        <w:trPr>
          <w:cantSplit w:val="0"/>
          <w:trHeight w:val="71"/>
          <w:jc w:val="left"/>
        </w:trPr>
        <w:tc>
          <w:tcPr>
            <w:vMerge/>
            <w:shd w:val="clear" w:color="auto" w:fill="F2F2F2"/>
            <w:tcMar>
              <w:left w:w="10" w:type="dxa"/>
              <w:right w:w="10" w:type="dxa"/>
            </w:tcMar>
          </w:tcPr>
          <w:p w:rsidR="00000000" w:rsidRPr="00000000" w:rsidP="00000000" w14:paraId="0000008B">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shd w:val="clear" w:color="auto" w:fill="FFFFFF"/>
            <w:tcMar>
              <w:left w:w="10" w:type="dxa"/>
              <w:right w:w="10" w:type="dxa"/>
            </w:tcMar>
          </w:tcPr>
          <w:p w:rsidR="00000000" w:rsidRPr="00000000" w:rsidP="00000000" w14:paraId="0000008C">
            <w:pPr>
              <w:spacing w:after="0" w:line="264" w:lineRule="auto"/>
              <w:jc w:val="center"/>
              <w:rPr>
                <w:rFonts w:ascii="Arial" w:eastAsia="Arial" w:hAnsi="Arial" w:cs="Arial"/>
                <w:sz w:val="20"/>
                <w:szCs w:val="20"/>
              </w:rPr>
            </w:pPr>
            <w:r w:rsidRPr="00000000">
              <w:rPr>
                <w:rFonts w:ascii="Arial" w:eastAsia="Arial" w:hAnsi="Arial" w:cs="Arial"/>
                <w:sz w:val="20"/>
                <w:szCs w:val="20"/>
                <w:rtl w:val="0"/>
              </w:rPr>
              <w:t>Tata Consultancy Services</w:t>
            </w:r>
          </w:p>
        </w:tc>
        <w:tc>
          <w:tcPr>
            <w:shd w:val="clear" w:color="auto" w:fill="FFFFFF"/>
          </w:tcPr>
          <w:p w:rsidR="00000000" w:rsidRPr="00000000" w:rsidP="00000000" w14:paraId="0000008D">
            <w:pPr>
              <w:spacing w:after="0" w:line="264" w:lineRule="auto"/>
              <w:jc w:val="center"/>
              <w:rPr>
                <w:rFonts w:ascii="Arial" w:eastAsia="Arial" w:hAnsi="Arial" w:cs="Arial"/>
                <w:sz w:val="20"/>
                <w:szCs w:val="20"/>
              </w:rPr>
            </w:pPr>
            <w:r w:rsidRPr="00000000">
              <w:rPr>
                <w:rFonts w:ascii="Arial" w:eastAsia="Arial" w:hAnsi="Arial" w:cs="Arial"/>
                <w:sz w:val="20"/>
                <w:szCs w:val="20"/>
                <w:rtl w:val="0"/>
              </w:rPr>
              <w:t>March 2016</w:t>
            </w:r>
          </w:p>
        </w:tc>
        <w:tc>
          <w:tcPr>
            <w:gridSpan w:val="3"/>
            <w:shd w:val="clear" w:color="auto" w:fill="FFFFFF"/>
          </w:tcPr>
          <w:p w:rsidR="00000000" w:rsidRPr="00000000" w:rsidP="00000000" w14:paraId="0000008E">
            <w:pPr>
              <w:spacing w:after="0" w:line="264" w:lineRule="auto"/>
              <w:jc w:val="center"/>
              <w:rPr>
                <w:rFonts w:ascii="Arial" w:eastAsia="Arial" w:hAnsi="Arial" w:cs="Arial"/>
                <w:sz w:val="20"/>
                <w:szCs w:val="20"/>
              </w:rPr>
            </w:pPr>
            <w:r w:rsidRPr="00000000">
              <w:rPr>
                <w:rFonts w:ascii="Arial" w:eastAsia="Arial" w:hAnsi="Arial" w:cs="Arial"/>
                <w:sz w:val="20"/>
                <w:szCs w:val="20"/>
                <w:rtl w:val="0"/>
              </w:rPr>
              <w:t>August 2021</w:t>
            </w:r>
          </w:p>
        </w:tc>
        <w:tc>
          <w:tcPr>
            <w:gridSpan w:val="2"/>
            <w:shd w:val="clear" w:color="auto" w:fill="FFFFFF"/>
          </w:tcPr>
          <w:p w:rsidR="00000000" w:rsidRPr="00000000" w:rsidP="00000000" w14:paraId="00000091">
            <w:pPr>
              <w:spacing w:after="0" w:line="264" w:lineRule="auto"/>
              <w:jc w:val="center"/>
              <w:rPr>
                <w:rFonts w:ascii="Arial" w:eastAsia="Arial" w:hAnsi="Arial" w:cs="Arial"/>
                <w:sz w:val="20"/>
                <w:szCs w:val="20"/>
              </w:rPr>
            </w:pPr>
            <w:r w:rsidRPr="00000000">
              <w:rPr>
                <w:rFonts w:ascii="Arial" w:eastAsia="Arial" w:hAnsi="Arial" w:cs="Arial"/>
                <w:sz w:val="20"/>
                <w:szCs w:val="20"/>
                <w:rtl w:val="0"/>
              </w:rPr>
              <w:t>IT Analyst</w:t>
            </w:r>
          </w:p>
        </w:tc>
      </w:tr>
      <w:tr>
        <w:tblPrEx>
          <w:tblW w:w="10759" w:type="dxa"/>
          <w:jc w:val="left"/>
          <w:tblInd w:w="-841" w:type="dxa"/>
          <w:tblLayout w:type="fixed"/>
          <w:tblLook w:val="0000"/>
        </w:tblPrEx>
        <w:trPr>
          <w:cantSplit w:val="0"/>
          <w:trHeight w:val="401"/>
          <w:jc w:val="left"/>
        </w:trPr>
        <w:tc>
          <w:tcPr>
            <w:vMerge/>
            <w:shd w:val="clear" w:color="auto" w:fill="F2F2F2"/>
            <w:tcMar>
              <w:left w:w="10" w:type="dxa"/>
              <w:right w:w="10" w:type="dxa"/>
            </w:tcMar>
          </w:tcPr>
          <w:p w:rsidR="00000000" w:rsidRPr="00000000" w:rsidP="00000000" w14:paraId="00000093">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shd w:val="clear" w:color="auto" w:fill="FFFFFF"/>
            <w:tcMar>
              <w:left w:w="10" w:type="dxa"/>
              <w:right w:w="10" w:type="dxa"/>
            </w:tcMar>
          </w:tcPr>
          <w:p w:rsidR="00000000" w:rsidRPr="00000000" w:rsidP="00000000" w14:paraId="00000094">
            <w:pPr>
              <w:spacing w:after="0" w:line="264" w:lineRule="auto"/>
              <w:jc w:val="center"/>
              <w:rPr>
                <w:rFonts w:ascii="Arial" w:eastAsia="Arial" w:hAnsi="Arial" w:cs="Arial"/>
                <w:sz w:val="20"/>
                <w:szCs w:val="20"/>
              </w:rPr>
            </w:pPr>
            <w:r w:rsidRPr="00000000">
              <w:rPr>
                <w:rFonts w:ascii="Arial" w:eastAsia="Arial" w:hAnsi="Arial" w:cs="Arial"/>
                <w:sz w:val="20"/>
                <w:szCs w:val="20"/>
                <w:rtl w:val="0"/>
              </w:rPr>
              <w:t>Wipro Limited</w:t>
            </w:r>
          </w:p>
        </w:tc>
        <w:tc>
          <w:tcPr>
            <w:shd w:val="clear" w:color="auto" w:fill="FFFFFF"/>
          </w:tcPr>
          <w:p w:rsidR="00000000" w:rsidRPr="00000000" w:rsidP="00000000" w14:paraId="00000095">
            <w:pPr>
              <w:spacing w:after="0" w:line="264" w:lineRule="auto"/>
              <w:jc w:val="center"/>
              <w:rPr>
                <w:rFonts w:ascii="Arial" w:eastAsia="Arial" w:hAnsi="Arial" w:cs="Arial"/>
                <w:sz w:val="20"/>
                <w:szCs w:val="20"/>
              </w:rPr>
            </w:pPr>
            <w:r w:rsidRPr="00000000">
              <w:rPr>
                <w:rFonts w:ascii="Arial" w:eastAsia="Arial" w:hAnsi="Arial" w:cs="Arial"/>
                <w:sz w:val="20"/>
                <w:szCs w:val="20"/>
                <w:rtl w:val="0"/>
              </w:rPr>
              <w:t>Feb 2013</w:t>
            </w:r>
          </w:p>
        </w:tc>
        <w:tc>
          <w:tcPr>
            <w:gridSpan w:val="3"/>
            <w:shd w:val="clear" w:color="auto" w:fill="FFFFFF"/>
          </w:tcPr>
          <w:p w:rsidR="00000000" w:rsidRPr="00000000" w:rsidP="00000000" w14:paraId="00000096">
            <w:pPr>
              <w:spacing w:after="0" w:line="264" w:lineRule="auto"/>
              <w:jc w:val="center"/>
              <w:rPr>
                <w:rFonts w:ascii="Arial" w:eastAsia="Arial" w:hAnsi="Arial" w:cs="Arial"/>
                <w:sz w:val="20"/>
                <w:szCs w:val="20"/>
              </w:rPr>
            </w:pPr>
            <w:r w:rsidRPr="00000000">
              <w:rPr>
                <w:rFonts w:ascii="Arial" w:eastAsia="Arial" w:hAnsi="Arial" w:cs="Arial"/>
                <w:sz w:val="20"/>
                <w:szCs w:val="20"/>
                <w:rtl w:val="0"/>
              </w:rPr>
              <w:t>March 2016</w:t>
            </w:r>
          </w:p>
        </w:tc>
        <w:tc>
          <w:tcPr>
            <w:gridSpan w:val="2"/>
            <w:shd w:val="clear" w:color="auto" w:fill="FFFFFF"/>
          </w:tcPr>
          <w:p w:rsidR="00000000" w:rsidRPr="00000000" w:rsidP="00000000" w14:paraId="00000099">
            <w:pPr>
              <w:spacing w:after="0" w:line="264" w:lineRule="auto"/>
              <w:jc w:val="center"/>
              <w:rPr>
                <w:rFonts w:ascii="Arial" w:eastAsia="Arial" w:hAnsi="Arial" w:cs="Arial"/>
                <w:sz w:val="20"/>
                <w:szCs w:val="20"/>
              </w:rPr>
            </w:pPr>
            <w:r w:rsidRPr="00000000">
              <w:rPr>
                <w:rFonts w:ascii="Arial" w:eastAsia="Arial" w:hAnsi="Arial" w:cs="Arial"/>
                <w:sz w:val="20"/>
                <w:szCs w:val="20"/>
                <w:rtl w:val="0"/>
              </w:rPr>
              <w:t>Senior Engineer – Network Management</w:t>
            </w:r>
          </w:p>
        </w:tc>
      </w:tr>
      <w:tr>
        <w:tblPrEx>
          <w:tblW w:w="10759" w:type="dxa"/>
          <w:jc w:val="left"/>
          <w:tblInd w:w="-841" w:type="dxa"/>
          <w:tblLayout w:type="fixed"/>
          <w:tblLook w:val="0000"/>
        </w:tblPrEx>
        <w:trPr>
          <w:cantSplit w:val="0"/>
          <w:trHeight w:val="71"/>
          <w:jc w:val="left"/>
        </w:trPr>
        <w:tc>
          <w:tcPr>
            <w:vMerge/>
            <w:shd w:val="clear" w:color="auto" w:fill="F2F2F2"/>
            <w:tcMar>
              <w:left w:w="10" w:type="dxa"/>
              <w:right w:w="10" w:type="dxa"/>
            </w:tcMar>
          </w:tcPr>
          <w:p w:rsidR="00000000" w:rsidRPr="00000000" w:rsidP="00000000" w14:paraId="0000009B">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shd w:val="clear" w:color="auto" w:fill="FFFFFF"/>
            <w:tcMar>
              <w:left w:w="10" w:type="dxa"/>
              <w:right w:w="10" w:type="dxa"/>
            </w:tcMar>
          </w:tcPr>
          <w:p w:rsidR="00000000" w:rsidRPr="00000000" w:rsidP="00000000" w14:paraId="0000009C">
            <w:pPr>
              <w:spacing w:after="0" w:line="264" w:lineRule="auto"/>
              <w:jc w:val="center"/>
              <w:rPr>
                <w:rFonts w:ascii="Arial" w:eastAsia="Arial" w:hAnsi="Arial" w:cs="Arial"/>
                <w:sz w:val="20"/>
                <w:szCs w:val="20"/>
              </w:rPr>
            </w:pPr>
            <w:r w:rsidRPr="00000000">
              <w:rPr>
                <w:rFonts w:ascii="Arial" w:eastAsia="Arial" w:hAnsi="Arial" w:cs="Arial"/>
                <w:sz w:val="20"/>
                <w:szCs w:val="20"/>
                <w:rtl w:val="0"/>
              </w:rPr>
              <w:t>TSG Global services Pvt Ltd.</w:t>
            </w:r>
          </w:p>
          <w:p w:rsidR="00000000" w:rsidRPr="00000000" w:rsidP="00000000" w14:paraId="0000009D">
            <w:pPr>
              <w:spacing w:after="0" w:line="264" w:lineRule="auto"/>
              <w:jc w:val="center"/>
              <w:rPr>
                <w:rFonts w:ascii="Arial" w:eastAsia="Arial" w:hAnsi="Arial" w:cs="Arial"/>
                <w:sz w:val="20"/>
                <w:szCs w:val="20"/>
              </w:rPr>
            </w:pPr>
            <w:r w:rsidRPr="00000000">
              <w:rPr>
                <w:rFonts w:ascii="Arial" w:eastAsia="Arial" w:hAnsi="Arial" w:cs="Arial"/>
                <w:sz w:val="20"/>
                <w:szCs w:val="20"/>
                <w:rtl w:val="0"/>
              </w:rPr>
              <w:t>(Third Party payroll of Wipro)</w:t>
            </w:r>
          </w:p>
        </w:tc>
        <w:tc>
          <w:tcPr>
            <w:shd w:val="clear" w:color="auto" w:fill="FFFFFF"/>
          </w:tcPr>
          <w:p w:rsidR="00000000" w:rsidRPr="00000000" w:rsidP="00000000" w14:paraId="0000009E">
            <w:pPr>
              <w:spacing w:after="0" w:line="264" w:lineRule="auto"/>
              <w:jc w:val="center"/>
              <w:rPr>
                <w:rFonts w:ascii="Arial" w:eastAsia="Arial" w:hAnsi="Arial" w:cs="Arial"/>
                <w:sz w:val="20"/>
                <w:szCs w:val="20"/>
              </w:rPr>
            </w:pPr>
            <w:r w:rsidRPr="00000000">
              <w:rPr>
                <w:rFonts w:ascii="Arial" w:eastAsia="Arial" w:hAnsi="Arial" w:cs="Arial"/>
                <w:sz w:val="20"/>
                <w:szCs w:val="20"/>
                <w:rtl w:val="0"/>
              </w:rPr>
              <w:t>March 2011</w:t>
            </w:r>
          </w:p>
        </w:tc>
        <w:tc>
          <w:tcPr>
            <w:gridSpan w:val="3"/>
            <w:shd w:val="clear" w:color="auto" w:fill="FFFFFF"/>
          </w:tcPr>
          <w:p w:rsidR="00000000" w:rsidRPr="00000000" w:rsidP="00000000" w14:paraId="0000009F">
            <w:pPr>
              <w:spacing w:after="0" w:line="264" w:lineRule="auto"/>
              <w:jc w:val="center"/>
              <w:rPr>
                <w:rFonts w:ascii="Arial" w:eastAsia="Arial" w:hAnsi="Arial" w:cs="Arial"/>
                <w:sz w:val="20"/>
                <w:szCs w:val="20"/>
              </w:rPr>
            </w:pPr>
            <w:r w:rsidRPr="00000000">
              <w:rPr>
                <w:rFonts w:ascii="Arial" w:eastAsia="Arial" w:hAnsi="Arial" w:cs="Arial"/>
                <w:sz w:val="20"/>
                <w:szCs w:val="20"/>
                <w:rtl w:val="0"/>
              </w:rPr>
              <w:t>January 2013</w:t>
            </w:r>
          </w:p>
        </w:tc>
        <w:tc>
          <w:tcPr>
            <w:gridSpan w:val="2"/>
            <w:shd w:val="clear" w:color="auto" w:fill="FFFFFF"/>
          </w:tcPr>
          <w:p w:rsidR="00000000" w:rsidRPr="00000000" w:rsidP="00000000" w14:paraId="000000A2">
            <w:pPr>
              <w:spacing w:after="0" w:line="264" w:lineRule="auto"/>
              <w:jc w:val="center"/>
              <w:rPr>
                <w:rFonts w:ascii="Arial" w:eastAsia="Arial" w:hAnsi="Arial" w:cs="Arial"/>
                <w:sz w:val="20"/>
                <w:szCs w:val="20"/>
              </w:rPr>
            </w:pPr>
            <w:r w:rsidRPr="00000000">
              <w:rPr>
                <w:rFonts w:ascii="Arial" w:eastAsia="Arial" w:hAnsi="Arial" w:cs="Arial"/>
                <w:sz w:val="20"/>
                <w:szCs w:val="20"/>
                <w:rtl w:val="0"/>
              </w:rPr>
              <w:t>Network Engineer</w:t>
            </w:r>
          </w:p>
          <w:p w:rsidR="00000000" w:rsidRPr="00000000" w:rsidP="00000000" w14:paraId="000000A3">
            <w:pPr>
              <w:spacing w:after="0" w:line="264" w:lineRule="auto"/>
              <w:jc w:val="center"/>
              <w:rPr>
                <w:rFonts w:ascii="Arial" w:eastAsia="Arial" w:hAnsi="Arial" w:cs="Arial"/>
                <w:sz w:val="20"/>
                <w:szCs w:val="20"/>
              </w:rPr>
            </w:pPr>
          </w:p>
        </w:tc>
      </w:tr>
      <w:tr>
        <w:tblPrEx>
          <w:tblW w:w="10759" w:type="dxa"/>
          <w:jc w:val="left"/>
          <w:tblInd w:w="-841" w:type="dxa"/>
          <w:tblLayout w:type="fixed"/>
          <w:tblLook w:val="0000"/>
        </w:tblPrEx>
        <w:trPr>
          <w:cantSplit w:val="0"/>
          <w:trHeight w:val="396"/>
          <w:jc w:val="left"/>
        </w:trPr>
        <w:tc>
          <w:tcPr>
            <w:vMerge/>
            <w:shd w:val="clear" w:color="auto" w:fill="F2F2F2"/>
            <w:tcMar>
              <w:left w:w="10" w:type="dxa"/>
              <w:right w:w="10" w:type="dxa"/>
            </w:tcMar>
          </w:tcPr>
          <w:p w:rsidR="00000000" w:rsidRPr="00000000" w:rsidP="00000000" w14:paraId="000000A5">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shd w:val="clear" w:color="auto" w:fill="FFFFFF"/>
            <w:tcMar>
              <w:left w:w="10" w:type="dxa"/>
              <w:right w:w="10" w:type="dxa"/>
            </w:tcMar>
          </w:tcPr>
          <w:p w:rsidR="00000000" w:rsidRPr="00000000" w:rsidP="00000000" w14:paraId="000000A6">
            <w:pPr>
              <w:spacing w:after="0" w:line="264" w:lineRule="auto"/>
              <w:jc w:val="center"/>
              <w:rPr>
                <w:rFonts w:ascii="Arial" w:eastAsia="Arial" w:hAnsi="Arial" w:cs="Arial"/>
                <w:sz w:val="20"/>
                <w:szCs w:val="20"/>
              </w:rPr>
            </w:pPr>
            <w:r w:rsidRPr="00000000">
              <w:rPr>
                <w:rFonts w:ascii="Arial" w:eastAsia="Arial" w:hAnsi="Arial" w:cs="Arial"/>
                <w:sz w:val="20"/>
                <w:szCs w:val="20"/>
                <w:rtl w:val="0"/>
              </w:rPr>
              <w:t xml:space="preserve">P&amp;R Services </w:t>
            </w:r>
          </w:p>
          <w:p w:rsidR="00000000" w:rsidRPr="00000000" w:rsidP="00000000" w14:paraId="000000A7">
            <w:pPr>
              <w:spacing w:after="0" w:line="264" w:lineRule="auto"/>
              <w:jc w:val="center"/>
              <w:rPr>
                <w:rFonts w:ascii="Arial" w:eastAsia="Arial" w:hAnsi="Arial" w:cs="Arial"/>
                <w:sz w:val="20"/>
                <w:szCs w:val="20"/>
              </w:rPr>
            </w:pPr>
            <w:r w:rsidRPr="00000000">
              <w:rPr>
                <w:rFonts w:ascii="Arial" w:eastAsia="Arial" w:hAnsi="Arial" w:cs="Arial"/>
                <w:sz w:val="20"/>
                <w:szCs w:val="20"/>
                <w:rtl w:val="0"/>
              </w:rPr>
              <w:t>(Third Party payroll of Wipro)</w:t>
            </w:r>
          </w:p>
        </w:tc>
        <w:tc>
          <w:tcPr>
            <w:shd w:val="clear" w:color="auto" w:fill="FFFFFF"/>
          </w:tcPr>
          <w:p w:rsidR="00000000" w:rsidRPr="00000000" w:rsidP="00000000" w14:paraId="000000A8">
            <w:pPr>
              <w:spacing w:after="0" w:line="264" w:lineRule="auto"/>
              <w:jc w:val="center"/>
              <w:rPr>
                <w:rFonts w:ascii="Arial" w:eastAsia="Arial" w:hAnsi="Arial" w:cs="Arial"/>
                <w:sz w:val="20"/>
                <w:szCs w:val="20"/>
              </w:rPr>
            </w:pPr>
            <w:r w:rsidRPr="00000000">
              <w:rPr>
                <w:rFonts w:ascii="Arial" w:eastAsia="Arial" w:hAnsi="Arial" w:cs="Arial"/>
                <w:sz w:val="20"/>
                <w:szCs w:val="20"/>
                <w:rtl w:val="0"/>
              </w:rPr>
              <w:t>March 2010</w:t>
            </w:r>
          </w:p>
        </w:tc>
        <w:tc>
          <w:tcPr>
            <w:gridSpan w:val="3"/>
            <w:shd w:val="clear" w:color="auto" w:fill="FFFFFF"/>
          </w:tcPr>
          <w:p w:rsidR="00000000" w:rsidRPr="00000000" w:rsidP="00000000" w14:paraId="000000A9">
            <w:pPr>
              <w:spacing w:after="0" w:line="264" w:lineRule="auto"/>
              <w:jc w:val="center"/>
              <w:rPr>
                <w:rFonts w:ascii="Arial" w:eastAsia="Arial" w:hAnsi="Arial" w:cs="Arial"/>
                <w:sz w:val="20"/>
                <w:szCs w:val="20"/>
              </w:rPr>
            </w:pPr>
            <w:r w:rsidRPr="00000000">
              <w:rPr>
                <w:rFonts w:ascii="Arial" w:eastAsia="Arial" w:hAnsi="Arial" w:cs="Arial"/>
                <w:sz w:val="20"/>
                <w:szCs w:val="20"/>
                <w:rtl w:val="0"/>
              </w:rPr>
              <w:t>Feb 2011</w:t>
            </w:r>
          </w:p>
        </w:tc>
        <w:tc>
          <w:tcPr>
            <w:gridSpan w:val="2"/>
            <w:shd w:val="clear" w:color="auto" w:fill="FFFFFF"/>
          </w:tcPr>
          <w:p w:rsidR="00000000" w:rsidRPr="00000000" w:rsidP="00000000" w14:paraId="000000AC">
            <w:pPr>
              <w:spacing w:after="0" w:line="264" w:lineRule="auto"/>
              <w:jc w:val="center"/>
              <w:rPr>
                <w:rFonts w:ascii="Arial" w:eastAsia="Arial" w:hAnsi="Arial" w:cs="Arial"/>
                <w:sz w:val="20"/>
                <w:szCs w:val="20"/>
              </w:rPr>
            </w:pPr>
            <w:r w:rsidRPr="00000000">
              <w:rPr>
                <w:rFonts w:ascii="Arial" w:eastAsia="Arial" w:hAnsi="Arial" w:cs="Arial"/>
                <w:sz w:val="20"/>
                <w:szCs w:val="20"/>
                <w:rtl w:val="0"/>
              </w:rPr>
              <w:t>Customer Support Engineer</w:t>
            </w:r>
          </w:p>
        </w:tc>
      </w:tr>
      <w:tr>
        <w:tblPrEx>
          <w:tblW w:w="10759" w:type="dxa"/>
          <w:jc w:val="left"/>
          <w:tblInd w:w="-841" w:type="dxa"/>
          <w:tblLayout w:type="fixed"/>
          <w:tblLook w:val="0000"/>
        </w:tblPrEx>
        <w:trPr>
          <w:cantSplit w:val="0"/>
          <w:trHeight w:val="71"/>
          <w:jc w:val="left"/>
        </w:trPr>
        <w:tc>
          <w:tcPr>
            <w:shd w:val="clear" w:color="auto" w:fill="F2F2F2"/>
            <w:tcMar>
              <w:left w:w="10" w:type="dxa"/>
              <w:right w:w="10" w:type="dxa"/>
            </w:tcMar>
          </w:tcPr>
          <w:p w:rsidR="00000000" w:rsidRPr="00000000" w:rsidP="00000000" w14:paraId="000000AE">
            <w:pPr>
              <w:spacing w:after="0" w:line="240" w:lineRule="auto"/>
              <w:jc w:val="center"/>
              <w:rPr>
                <w:rFonts w:ascii="Arial" w:eastAsia="Arial" w:hAnsi="Arial" w:cs="Arial"/>
                <w:b/>
                <w:sz w:val="20"/>
                <w:szCs w:val="20"/>
              </w:rPr>
            </w:pPr>
          </w:p>
          <w:p w:rsidR="00000000" w:rsidRPr="00000000" w:rsidP="00000000" w14:paraId="000000AF">
            <w:pPr>
              <w:spacing w:after="0" w:line="240" w:lineRule="auto"/>
              <w:jc w:val="center"/>
              <w:rPr>
                <w:rFonts w:ascii="Arial" w:eastAsia="Arial" w:hAnsi="Arial" w:cs="Arial"/>
                <w:b/>
                <w:sz w:val="20"/>
                <w:szCs w:val="20"/>
              </w:rPr>
            </w:pPr>
          </w:p>
          <w:p w:rsidR="00000000" w:rsidRPr="00000000" w:rsidP="00000000" w14:paraId="000000B0">
            <w:pPr>
              <w:spacing w:after="0" w:line="240" w:lineRule="auto"/>
              <w:jc w:val="center"/>
              <w:rPr>
                <w:rFonts w:ascii="Arial" w:eastAsia="Arial" w:hAnsi="Arial" w:cs="Arial"/>
                <w:b/>
                <w:sz w:val="20"/>
                <w:szCs w:val="20"/>
              </w:rPr>
            </w:pPr>
          </w:p>
          <w:p w:rsidR="00000000" w:rsidRPr="00000000" w:rsidP="00000000" w14:paraId="000000B1">
            <w:pPr>
              <w:spacing w:after="0" w:line="240" w:lineRule="auto"/>
              <w:jc w:val="center"/>
              <w:rPr>
                <w:rFonts w:ascii="Arial" w:eastAsia="Arial" w:hAnsi="Arial" w:cs="Arial"/>
                <w:b/>
                <w:sz w:val="20"/>
                <w:szCs w:val="20"/>
              </w:rPr>
            </w:pPr>
          </w:p>
          <w:p w:rsidR="00000000" w:rsidRPr="00000000" w:rsidP="00000000" w14:paraId="000000B2">
            <w:pPr>
              <w:spacing w:after="0" w:line="240" w:lineRule="auto"/>
              <w:jc w:val="center"/>
              <w:rPr>
                <w:rFonts w:ascii="Arial" w:eastAsia="Arial" w:hAnsi="Arial" w:cs="Arial"/>
                <w:b/>
                <w:sz w:val="20"/>
                <w:szCs w:val="20"/>
              </w:rPr>
            </w:pPr>
          </w:p>
          <w:p w:rsidR="00000000" w:rsidRPr="00000000" w:rsidP="00000000" w14:paraId="000000B3">
            <w:pPr>
              <w:spacing w:after="0" w:line="240" w:lineRule="auto"/>
              <w:jc w:val="center"/>
              <w:rPr>
                <w:rFonts w:ascii="Arial" w:eastAsia="Arial" w:hAnsi="Arial" w:cs="Arial"/>
                <w:b/>
                <w:sz w:val="20"/>
                <w:szCs w:val="20"/>
              </w:rPr>
            </w:pPr>
            <w:r w:rsidRPr="00000000">
              <w:rPr>
                <w:rFonts w:ascii="Arial" w:eastAsia="Arial" w:hAnsi="Arial" w:cs="Arial"/>
                <w:b/>
                <w:sz w:val="20"/>
                <w:szCs w:val="20"/>
                <w:rtl w:val="0"/>
              </w:rPr>
              <w:t>Employment Record and Responsibilities</w:t>
            </w:r>
          </w:p>
          <w:p w:rsidR="00000000" w:rsidRPr="00000000" w:rsidP="00000000" w14:paraId="000000B4">
            <w:pPr>
              <w:spacing w:after="0" w:line="240" w:lineRule="auto"/>
              <w:jc w:val="center"/>
              <w:rPr>
                <w:rFonts w:ascii="Arial" w:eastAsia="Arial" w:hAnsi="Arial" w:cs="Arial"/>
                <w:b/>
                <w:sz w:val="20"/>
                <w:szCs w:val="20"/>
              </w:rPr>
            </w:pPr>
          </w:p>
          <w:p w:rsidR="00000000" w:rsidRPr="00000000" w:rsidP="00000000" w14:paraId="000000B5">
            <w:pPr>
              <w:spacing w:after="0" w:line="240" w:lineRule="auto"/>
              <w:rPr>
                <w:rFonts w:ascii="Arial" w:eastAsia="Arial" w:hAnsi="Arial" w:cs="Arial"/>
                <w:b/>
                <w:sz w:val="20"/>
                <w:szCs w:val="20"/>
              </w:rPr>
            </w:pPr>
          </w:p>
          <w:p w:rsidR="00000000" w:rsidRPr="00000000" w:rsidP="00000000" w14:paraId="000000B6">
            <w:pPr>
              <w:spacing w:after="0" w:line="240" w:lineRule="auto"/>
              <w:rPr>
                <w:rFonts w:ascii="Arial" w:eastAsia="Arial" w:hAnsi="Arial" w:cs="Arial"/>
                <w:b/>
                <w:sz w:val="20"/>
                <w:szCs w:val="20"/>
              </w:rPr>
            </w:pPr>
          </w:p>
          <w:p w:rsidR="00000000" w:rsidRPr="00000000" w:rsidP="00000000" w14:paraId="000000B7">
            <w:pPr>
              <w:spacing w:after="0" w:line="240" w:lineRule="auto"/>
              <w:rPr>
                <w:rFonts w:ascii="Arial" w:eastAsia="Arial" w:hAnsi="Arial" w:cs="Arial"/>
                <w:b/>
                <w:sz w:val="20"/>
                <w:szCs w:val="20"/>
              </w:rPr>
            </w:pPr>
          </w:p>
          <w:p w:rsidR="00000000" w:rsidRPr="00000000" w:rsidP="00000000" w14:paraId="000000B8">
            <w:pPr>
              <w:spacing w:after="0" w:line="240" w:lineRule="auto"/>
              <w:rPr>
                <w:rFonts w:ascii="Arial" w:eastAsia="Arial" w:hAnsi="Arial" w:cs="Arial"/>
                <w:b/>
                <w:sz w:val="20"/>
                <w:szCs w:val="20"/>
              </w:rPr>
            </w:pPr>
          </w:p>
          <w:p w:rsidR="00000000" w:rsidRPr="00000000" w:rsidP="00000000" w14:paraId="000000B9">
            <w:pPr>
              <w:spacing w:after="0" w:line="240" w:lineRule="auto"/>
              <w:rPr>
                <w:rFonts w:ascii="Arial" w:eastAsia="Arial" w:hAnsi="Arial" w:cs="Arial"/>
                <w:b/>
                <w:sz w:val="20"/>
                <w:szCs w:val="20"/>
              </w:rPr>
            </w:pPr>
          </w:p>
          <w:p w:rsidR="00000000" w:rsidRPr="00000000" w:rsidP="00000000" w14:paraId="000000BA">
            <w:pPr>
              <w:spacing w:after="0" w:line="240" w:lineRule="auto"/>
              <w:rPr>
                <w:rFonts w:ascii="Arial" w:eastAsia="Arial" w:hAnsi="Arial" w:cs="Arial"/>
                <w:b/>
                <w:sz w:val="20"/>
                <w:szCs w:val="20"/>
              </w:rPr>
            </w:pPr>
          </w:p>
          <w:p w:rsidR="00000000" w:rsidRPr="00000000" w:rsidP="00000000" w14:paraId="000000BB">
            <w:pPr>
              <w:spacing w:after="0" w:line="240" w:lineRule="auto"/>
              <w:rPr>
                <w:rFonts w:ascii="Arial" w:eastAsia="Arial" w:hAnsi="Arial" w:cs="Arial"/>
                <w:b/>
                <w:sz w:val="20"/>
                <w:szCs w:val="20"/>
              </w:rPr>
            </w:pPr>
          </w:p>
          <w:p w:rsidR="00000000" w:rsidRPr="00000000" w:rsidP="00000000" w14:paraId="000000BC">
            <w:pPr>
              <w:spacing w:after="0" w:line="240" w:lineRule="auto"/>
              <w:rPr>
                <w:rFonts w:ascii="Arial" w:eastAsia="Arial" w:hAnsi="Arial" w:cs="Arial"/>
                <w:b/>
                <w:sz w:val="20"/>
                <w:szCs w:val="20"/>
              </w:rPr>
            </w:pPr>
          </w:p>
          <w:p w:rsidR="00000000" w:rsidRPr="00000000" w:rsidP="00000000" w14:paraId="000000BD">
            <w:pPr>
              <w:spacing w:after="0" w:line="240" w:lineRule="auto"/>
              <w:rPr>
                <w:rFonts w:ascii="Arial" w:eastAsia="Arial" w:hAnsi="Arial" w:cs="Arial"/>
              </w:rPr>
            </w:pPr>
          </w:p>
        </w:tc>
        <w:tc>
          <w:tcPr>
            <w:gridSpan w:val="7"/>
            <w:shd w:val="clear" w:color="auto" w:fill="FFFFFF"/>
            <w:tcMar>
              <w:left w:w="10" w:type="dxa"/>
              <w:right w:w="10" w:type="dxa"/>
            </w:tcMar>
          </w:tcPr>
          <w:p w:rsidR="00000000" w:rsidRPr="00000000" w:rsidP="00000000" w14:paraId="000000BE">
            <w:pPr>
              <w:tabs>
                <w:tab w:val="left" w:pos="943"/>
                <w:tab w:val="left" w:pos="944"/>
              </w:tabs>
              <w:spacing w:before="1" w:after="0" w:line="240" w:lineRule="auto"/>
              <w:rPr>
                <w:rFonts w:ascii="Arial" w:eastAsia="Arial" w:hAnsi="Arial" w:cs="Arial"/>
                <w:b/>
                <w:sz w:val="20"/>
                <w:szCs w:val="20"/>
                <w:u w:val="single"/>
              </w:rPr>
            </w:pPr>
            <w:r w:rsidRPr="00000000">
              <w:rPr>
                <w:rFonts w:ascii="Arial" w:eastAsia="Arial" w:hAnsi="Arial" w:cs="Arial"/>
                <w:b/>
                <w:sz w:val="20"/>
                <w:szCs w:val="20"/>
                <w:u w:val="single"/>
                <w:rtl w:val="0"/>
              </w:rPr>
              <w:t>Organization: Ernst &amp; Young India LLP (April 2023 - Till date)</w:t>
            </w:r>
          </w:p>
          <w:p w:rsidR="00000000" w:rsidRPr="00000000" w:rsidP="00000000" w14:paraId="000000BF">
            <w:pPr>
              <w:tabs>
                <w:tab w:val="left" w:pos="943"/>
                <w:tab w:val="left" w:pos="944"/>
              </w:tabs>
              <w:spacing w:before="1" w:after="0" w:line="240" w:lineRule="auto"/>
              <w:rPr>
                <w:rFonts w:ascii="Arial" w:eastAsia="Arial" w:hAnsi="Arial" w:cs="Arial"/>
                <w:sz w:val="20"/>
                <w:szCs w:val="20"/>
              </w:rPr>
            </w:pPr>
            <w:r w:rsidRPr="00000000">
              <w:rPr>
                <w:rFonts w:ascii="Arial" w:eastAsia="Arial" w:hAnsi="Arial" w:cs="Arial"/>
                <w:sz w:val="20"/>
                <w:szCs w:val="20"/>
                <w:rtl w:val="0"/>
              </w:rPr>
              <w:t>Lead the project with manufacturing, banking client related to ISO 27001, ISMS, cyber security related project. Cyber maturity assessment, configuration and architecture review of IT, OT infrastructure and IT assets, review of asset management, risk assessment, creating policy and procedure as per ISMS standard, providing information security training, knowledge sharing with team members for new technology, providing internal training for team, resource allocation for the different project as per the requirement, project commercials preparation, invoicing, billing, new opportunity creation, business development, BID/RFP participation and documentation etc.</w:t>
            </w:r>
          </w:p>
          <w:p w:rsidR="00000000" w:rsidRPr="00000000" w:rsidP="00000000" w14:paraId="000000C0">
            <w:pPr>
              <w:tabs>
                <w:tab w:val="left" w:pos="943"/>
                <w:tab w:val="left" w:pos="944"/>
              </w:tabs>
              <w:spacing w:before="1" w:after="0" w:line="240" w:lineRule="auto"/>
              <w:rPr>
                <w:rFonts w:ascii="Arial" w:eastAsia="Arial" w:hAnsi="Arial" w:cs="Arial"/>
                <w:b/>
                <w:sz w:val="20"/>
                <w:szCs w:val="20"/>
                <w:u w:val="single"/>
              </w:rPr>
            </w:pPr>
          </w:p>
          <w:p w:rsidR="00000000" w:rsidRPr="00000000" w:rsidP="00000000" w14:paraId="000000C1">
            <w:pPr>
              <w:tabs>
                <w:tab w:val="left" w:pos="943"/>
                <w:tab w:val="left" w:pos="944"/>
              </w:tabs>
              <w:spacing w:before="1" w:after="0" w:line="240" w:lineRule="auto"/>
              <w:rPr>
                <w:rFonts w:ascii="Arial" w:eastAsia="Arial" w:hAnsi="Arial" w:cs="Arial"/>
                <w:b/>
                <w:sz w:val="20"/>
                <w:szCs w:val="20"/>
                <w:u w:val="single"/>
              </w:rPr>
            </w:pPr>
          </w:p>
          <w:p w:rsidR="00000000" w:rsidRPr="00000000" w:rsidP="00000000" w14:paraId="000000C2">
            <w:pPr>
              <w:tabs>
                <w:tab w:val="left" w:pos="943"/>
                <w:tab w:val="left" w:pos="944"/>
              </w:tabs>
              <w:spacing w:before="1" w:after="0" w:line="240" w:lineRule="auto"/>
              <w:rPr>
                <w:rFonts w:ascii="Arial" w:eastAsia="Arial" w:hAnsi="Arial" w:cs="Arial"/>
                <w:b/>
                <w:sz w:val="20"/>
                <w:szCs w:val="20"/>
                <w:u w:val="single"/>
              </w:rPr>
            </w:pPr>
            <w:r w:rsidRPr="00000000">
              <w:rPr>
                <w:rFonts w:ascii="Arial" w:eastAsia="Arial" w:hAnsi="Arial" w:cs="Arial"/>
                <w:b/>
                <w:sz w:val="20"/>
                <w:szCs w:val="20"/>
                <w:u w:val="single"/>
                <w:rtl w:val="0"/>
              </w:rPr>
              <w:t>Organization: BDO India LLP (October 2022 – April 2023)</w:t>
            </w:r>
          </w:p>
          <w:p w:rsidR="00000000" w:rsidRPr="00000000" w:rsidP="00000000" w14:paraId="000000C3">
            <w:pPr>
              <w:tabs>
                <w:tab w:val="left" w:pos="943"/>
                <w:tab w:val="left" w:pos="944"/>
              </w:tabs>
              <w:spacing w:before="1" w:after="0" w:line="240" w:lineRule="auto"/>
              <w:rPr>
                <w:rFonts w:ascii="Arial" w:eastAsia="Arial" w:hAnsi="Arial" w:cs="Arial"/>
                <w:b/>
                <w:sz w:val="20"/>
                <w:szCs w:val="20"/>
              </w:rPr>
            </w:pPr>
            <w:r w:rsidRPr="00000000">
              <w:rPr>
                <w:rFonts w:ascii="Arial" w:eastAsia="Arial" w:hAnsi="Arial" w:cs="Arial"/>
                <w:b/>
                <w:sz w:val="20"/>
                <w:szCs w:val="20"/>
                <w:rtl w:val="0"/>
              </w:rPr>
              <w:t xml:space="preserve">Responsibilities: </w:t>
            </w:r>
          </w:p>
          <w:p w:rsidR="00000000" w:rsidRPr="00000000" w:rsidP="00000000" w14:paraId="000000C4">
            <w:pPr>
              <w:tabs>
                <w:tab w:val="left" w:pos="943"/>
                <w:tab w:val="left" w:pos="944"/>
              </w:tabs>
              <w:spacing w:before="1" w:after="0" w:line="240" w:lineRule="auto"/>
              <w:rPr>
                <w:rFonts w:ascii="Arial" w:eastAsia="Arial" w:hAnsi="Arial" w:cs="Arial"/>
                <w:b/>
                <w:sz w:val="20"/>
                <w:szCs w:val="20"/>
              </w:rPr>
            </w:pPr>
            <w:r w:rsidRPr="00000000">
              <w:rPr>
                <w:rFonts w:ascii="Arial" w:eastAsia="Arial" w:hAnsi="Arial" w:cs="Arial"/>
                <w:sz w:val="20"/>
                <w:szCs w:val="20"/>
                <w:rtl w:val="0"/>
              </w:rPr>
              <w:t xml:space="preserve">-Worked as Assistant Manager, Posted at client location. Taking care of information system audit for a private bank. Which include, IT governance audit, IT operations audit, IT general control (ITGC) audit, IT infrastructure audit, Physical security audit, Datacentre and Disaster recovery audit, Application audit, VAPT for IT infrastructure and application. </w:t>
            </w:r>
          </w:p>
          <w:p w:rsidR="00000000" w:rsidRPr="00000000" w:rsidP="00000000" w14:paraId="000000C5">
            <w:pPr>
              <w:tabs>
                <w:tab w:val="left" w:pos="943"/>
                <w:tab w:val="left" w:pos="944"/>
              </w:tabs>
              <w:spacing w:before="1" w:after="0" w:line="240" w:lineRule="auto"/>
              <w:rPr>
                <w:rFonts w:ascii="Arial" w:eastAsia="Arial" w:hAnsi="Arial" w:cs="Arial"/>
                <w:b/>
                <w:sz w:val="20"/>
                <w:szCs w:val="20"/>
              </w:rPr>
            </w:pPr>
          </w:p>
          <w:p w:rsidR="00000000" w:rsidRPr="00000000" w:rsidP="00000000" w14:paraId="000000C6">
            <w:pPr>
              <w:tabs>
                <w:tab w:val="left" w:pos="943"/>
                <w:tab w:val="left" w:pos="944"/>
              </w:tabs>
              <w:spacing w:before="1" w:after="0" w:line="240" w:lineRule="auto"/>
              <w:rPr>
                <w:rFonts w:ascii="Arial" w:eastAsia="Arial" w:hAnsi="Arial" w:cs="Arial"/>
                <w:b/>
                <w:sz w:val="20"/>
                <w:szCs w:val="20"/>
                <w:u w:val="single"/>
              </w:rPr>
            </w:pPr>
            <w:r w:rsidRPr="00000000">
              <w:rPr>
                <w:rFonts w:ascii="Arial" w:eastAsia="Arial" w:hAnsi="Arial" w:cs="Arial"/>
                <w:b/>
                <w:sz w:val="20"/>
                <w:szCs w:val="20"/>
                <w:u w:val="single"/>
                <w:rtl w:val="0"/>
              </w:rPr>
              <w:t xml:space="preserve">Organization: Fusion (April 2022 – October 2022)                </w:t>
            </w:r>
          </w:p>
          <w:p w:rsidR="00000000" w:rsidRPr="00000000" w:rsidP="00000000" w14:paraId="000000C7">
            <w:pPr>
              <w:tabs>
                <w:tab w:val="left" w:pos="943"/>
                <w:tab w:val="left" w:pos="944"/>
              </w:tabs>
              <w:spacing w:before="1" w:after="0" w:line="240" w:lineRule="auto"/>
              <w:rPr>
                <w:rFonts w:ascii="Arial" w:eastAsia="Arial" w:hAnsi="Arial" w:cs="Arial"/>
                <w:b/>
                <w:sz w:val="20"/>
                <w:szCs w:val="20"/>
              </w:rPr>
            </w:pPr>
            <w:r w:rsidRPr="00000000">
              <w:rPr>
                <w:rFonts w:ascii="Arial" w:eastAsia="Arial" w:hAnsi="Arial" w:cs="Arial"/>
                <w:b/>
                <w:sz w:val="20"/>
                <w:szCs w:val="20"/>
                <w:rtl w:val="0"/>
              </w:rPr>
              <w:t xml:space="preserve">Responsibilities: </w:t>
            </w:r>
          </w:p>
          <w:p w:rsidR="00000000" w:rsidRPr="00000000" w:rsidP="00000000" w14:paraId="000000C8">
            <w:pPr>
              <w:tabs>
                <w:tab w:val="left" w:pos="943"/>
                <w:tab w:val="left" w:pos="944"/>
              </w:tabs>
              <w:spacing w:before="1" w:after="0" w:line="240" w:lineRule="auto"/>
              <w:rPr>
                <w:rFonts w:ascii="Arial" w:eastAsia="Arial" w:hAnsi="Arial" w:cs="Arial"/>
                <w:b/>
                <w:sz w:val="20"/>
                <w:szCs w:val="20"/>
              </w:rPr>
            </w:pPr>
            <w:r w:rsidRPr="00000000">
              <w:rPr>
                <w:rFonts w:ascii="Arial" w:eastAsia="Arial" w:hAnsi="Arial" w:cs="Arial"/>
                <w:sz w:val="20"/>
                <w:szCs w:val="20"/>
                <w:rtl w:val="0"/>
              </w:rPr>
              <w:t>-Worked as Manager - IT. Taking</w:t>
            </w:r>
            <w:r w:rsidRPr="00000000">
              <w:rPr>
                <w:rFonts w:ascii="Arial" w:eastAsia="Arial" w:hAnsi="Arial" w:cs="Arial"/>
                <w:b/>
                <w:sz w:val="20"/>
                <w:szCs w:val="20"/>
                <w:rtl w:val="0"/>
              </w:rPr>
              <w:t xml:space="preserve"> </w:t>
            </w:r>
            <w:r w:rsidRPr="00000000">
              <w:rPr>
                <w:rFonts w:ascii="Arial" w:eastAsia="Arial" w:hAnsi="Arial" w:cs="Arial"/>
                <w:sz w:val="20"/>
                <w:szCs w:val="20"/>
                <w:rtl w:val="0"/>
              </w:rPr>
              <w:t>care of IT Security Governance, Compliance, infrastructure, managing Network Architecture, Internal Audit, maintaining ISO 27001, PCI Audit compliance, BCP, Team management, Vendor Management, New Implementation of IT security and Infrastructure projects, Managing IT operations. Designing of new security and Infrastructure solution and Implementation</w:t>
            </w:r>
            <w:r w:rsidRPr="00000000">
              <w:rPr>
                <w:rFonts w:ascii="Arial" w:eastAsia="Arial" w:hAnsi="Arial" w:cs="Arial"/>
                <w:b/>
                <w:sz w:val="20"/>
                <w:szCs w:val="20"/>
                <w:rtl w:val="0"/>
              </w:rPr>
              <w:t>.</w:t>
            </w:r>
          </w:p>
          <w:p w:rsidR="00000000" w:rsidRPr="00000000" w:rsidP="00000000" w14:paraId="000000C9">
            <w:pPr>
              <w:tabs>
                <w:tab w:val="left" w:pos="943"/>
                <w:tab w:val="left" w:pos="944"/>
              </w:tabs>
              <w:spacing w:before="1" w:after="0" w:line="240" w:lineRule="auto"/>
              <w:rPr>
                <w:rFonts w:ascii="Arial" w:eastAsia="Arial" w:hAnsi="Arial" w:cs="Arial"/>
                <w:b/>
                <w:sz w:val="20"/>
                <w:szCs w:val="20"/>
                <w:u w:val="single"/>
              </w:rPr>
            </w:pPr>
          </w:p>
          <w:p w:rsidR="00000000" w:rsidRPr="00000000" w:rsidP="00000000" w14:paraId="000000CA">
            <w:pPr>
              <w:tabs>
                <w:tab w:val="left" w:pos="943"/>
                <w:tab w:val="left" w:pos="944"/>
              </w:tabs>
              <w:spacing w:before="1" w:after="0" w:line="240" w:lineRule="auto"/>
              <w:rPr>
                <w:rFonts w:ascii="Arial" w:eastAsia="Arial" w:hAnsi="Arial" w:cs="Arial"/>
                <w:b/>
                <w:sz w:val="20"/>
                <w:szCs w:val="20"/>
              </w:rPr>
            </w:pPr>
          </w:p>
          <w:p w:rsidR="00000000" w:rsidRPr="00000000" w:rsidP="00000000" w14:paraId="000000CB">
            <w:pPr>
              <w:tabs>
                <w:tab w:val="left" w:pos="451"/>
              </w:tabs>
              <w:spacing w:after="0" w:line="264" w:lineRule="auto"/>
              <w:ind w:right="419"/>
              <w:jc w:val="both"/>
              <w:rPr>
                <w:rFonts w:ascii="Arial" w:eastAsia="Arial" w:hAnsi="Arial" w:cs="Arial"/>
                <w:b/>
                <w:sz w:val="20"/>
                <w:szCs w:val="20"/>
                <w:u w:val="single"/>
              </w:rPr>
            </w:pPr>
            <w:r w:rsidRPr="00000000">
              <w:rPr>
                <w:rFonts w:ascii="Arial" w:eastAsia="Arial" w:hAnsi="Arial" w:cs="Arial"/>
                <w:b/>
                <w:sz w:val="20"/>
                <w:szCs w:val="20"/>
                <w:u w:val="single"/>
                <w:rtl w:val="0"/>
              </w:rPr>
              <w:t>Organization:</w:t>
            </w:r>
            <w:r w:rsidRPr="00000000">
              <w:rPr>
                <w:rFonts w:ascii="Arial" w:eastAsia="Arial" w:hAnsi="Arial" w:cs="Arial"/>
                <w:sz w:val="20"/>
                <w:szCs w:val="20"/>
                <w:u w:val="single"/>
                <w:rtl w:val="0"/>
              </w:rPr>
              <w:t xml:space="preserve"> </w:t>
            </w:r>
            <w:r w:rsidRPr="00000000">
              <w:rPr>
                <w:rFonts w:ascii="Arial" w:eastAsia="Arial" w:hAnsi="Arial" w:cs="Arial"/>
                <w:b/>
                <w:sz w:val="20"/>
                <w:szCs w:val="20"/>
                <w:u w:val="single"/>
                <w:rtl w:val="0"/>
              </w:rPr>
              <w:t>Exide Industries Limited (Sep 2021- April 2022)</w:t>
            </w:r>
          </w:p>
          <w:p w:rsidR="00000000" w:rsidRPr="00000000" w:rsidP="00000000" w14:paraId="000000CC">
            <w:pPr>
              <w:tabs>
                <w:tab w:val="left" w:pos="943"/>
                <w:tab w:val="left" w:pos="944"/>
              </w:tabs>
              <w:spacing w:before="1" w:after="0" w:line="240" w:lineRule="auto"/>
              <w:rPr>
                <w:rFonts w:ascii="Arial" w:eastAsia="Arial" w:hAnsi="Arial" w:cs="Arial"/>
                <w:b/>
                <w:sz w:val="20"/>
                <w:szCs w:val="20"/>
              </w:rPr>
            </w:pPr>
            <w:r w:rsidRPr="00000000">
              <w:rPr>
                <w:rFonts w:ascii="Arial" w:eastAsia="Arial" w:hAnsi="Arial" w:cs="Arial"/>
                <w:b/>
                <w:sz w:val="20"/>
                <w:szCs w:val="20"/>
                <w:rtl w:val="0"/>
              </w:rPr>
              <w:t>Responsibilities:</w:t>
            </w:r>
          </w:p>
          <w:p w:rsidR="00000000" w:rsidRPr="00000000" w:rsidP="00000000" w14:paraId="000000CD">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 xml:space="preserve">-Worked as Deputy manager - IT security. </w:t>
            </w:r>
          </w:p>
          <w:p w:rsidR="00000000" w:rsidRPr="00000000" w:rsidP="00000000" w14:paraId="000000CE">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-Taking care of Information security Governance and compliance, ISO27001 implementation across the organization, internal IT security audit, ITGC, improvement, implementation and maintenance Information security governance and policy of the organization, risk assessment, third-party risk assessment and management, vulnerability management, project cost reduction etc.</w:t>
            </w:r>
          </w:p>
          <w:p w:rsidR="00000000" w:rsidRPr="00000000" w:rsidP="00000000" w14:paraId="000000CF">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 xml:space="preserve">-Incident, change and problem management, RCA, improvement etc. </w:t>
            </w:r>
          </w:p>
          <w:p w:rsidR="00000000" w:rsidRPr="00000000" w:rsidP="00000000" w14:paraId="000000D0">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-Firewall, DLP, proxy, Antivirus, Data centre infrastructure (IT and Non-IT, BMS), DR, BCP, Team management, vendor management, SOC operations, planning, design and implementation of security architecture and policy, fine-tuning, vulnerability management and remediations.</w:t>
            </w:r>
          </w:p>
          <w:p w:rsidR="00000000" w:rsidRPr="00000000" w:rsidP="00000000" w14:paraId="000000D1">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-Vendor management, Co-ordination with different departments to implement ISMS policy across the organization.</w:t>
            </w:r>
          </w:p>
          <w:p w:rsidR="00000000" w:rsidRPr="00000000" w:rsidP="00000000" w14:paraId="000000D2">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-Internal and external audit co-ordination and documentation.</w:t>
            </w:r>
          </w:p>
          <w:p w:rsidR="00000000" w:rsidRPr="00000000" w:rsidP="00000000" w14:paraId="000000D3">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-Team management, Vendor management.</w:t>
            </w:r>
          </w:p>
          <w:p w:rsidR="00000000" w:rsidRPr="00000000" w:rsidP="00000000" w14:paraId="000000D4">
            <w:pPr>
              <w:tabs>
                <w:tab w:val="left" w:pos="943"/>
                <w:tab w:val="left" w:pos="944"/>
              </w:tabs>
              <w:spacing w:before="1" w:after="0" w:line="240" w:lineRule="auto"/>
              <w:rPr>
                <w:rFonts w:ascii="Arial" w:eastAsia="Arial" w:hAnsi="Arial" w:cs="Arial"/>
                <w:b/>
                <w:sz w:val="20"/>
                <w:szCs w:val="20"/>
              </w:rPr>
            </w:pPr>
          </w:p>
          <w:p w:rsidR="00000000" w:rsidRPr="00000000" w:rsidP="00000000" w14:paraId="000000D5">
            <w:pPr>
              <w:tabs>
                <w:tab w:val="left" w:pos="943"/>
                <w:tab w:val="left" w:pos="944"/>
              </w:tabs>
              <w:spacing w:before="1" w:after="0" w:line="240" w:lineRule="auto"/>
              <w:rPr>
                <w:rFonts w:ascii="Arial" w:eastAsia="Arial" w:hAnsi="Arial" w:cs="Arial"/>
                <w:b/>
                <w:sz w:val="20"/>
                <w:szCs w:val="20"/>
                <w:u w:val="single"/>
              </w:rPr>
            </w:pPr>
            <w:r w:rsidRPr="00000000">
              <w:rPr>
                <w:rFonts w:ascii="Arial" w:eastAsia="Arial" w:hAnsi="Arial" w:cs="Arial"/>
                <w:b/>
                <w:sz w:val="20"/>
                <w:szCs w:val="20"/>
                <w:u w:val="single"/>
                <w:rtl w:val="0"/>
              </w:rPr>
              <w:t>Organization: Tata Consultancy Services (Mar. 2016 - Aug 2021)</w:t>
            </w:r>
          </w:p>
          <w:p w:rsidR="00000000" w:rsidRPr="00000000" w:rsidP="00000000" w14:paraId="000000D6">
            <w:pPr>
              <w:spacing w:before="1" w:after="0" w:line="240" w:lineRule="auto"/>
              <w:jc w:val="both"/>
              <w:rPr>
                <w:rFonts w:ascii="Arial" w:eastAsia="Arial" w:hAnsi="Arial" w:cs="Arial"/>
                <w:b/>
                <w:sz w:val="20"/>
                <w:szCs w:val="20"/>
                <w:shd w:val="clear" w:color="auto" w:fill="F9F9F9"/>
              </w:rPr>
            </w:pPr>
            <w:r w:rsidRPr="00000000">
              <w:rPr>
                <w:rFonts w:ascii="Arial" w:eastAsia="Arial" w:hAnsi="Arial" w:cs="Arial"/>
                <w:b/>
                <w:sz w:val="20"/>
                <w:szCs w:val="20"/>
                <w:shd w:val="clear" w:color="auto" w:fill="F9F9F9"/>
                <w:rtl w:val="0"/>
              </w:rPr>
              <w:t xml:space="preserve">Responsibilities: </w:t>
            </w:r>
          </w:p>
          <w:p w:rsidR="00000000" w:rsidRPr="00000000" w:rsidP="00000000" w14:paraId="000000D7">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-Having hands on experience on new deployment of firewall, configuration, operation, maintenance, monitoring, troubleshooting of security devices such as firewall, IPS, VPN, web proxy etc.</w:t>
            </w:r>
          </w:p>
          <w:p w:rsidR="00000000" w:rsidRPr="00000000" w:rsidP="00000000" w14:paraId="000000D8">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-Currently working as a security administrator, handling more than 4500+ firewall, IPS, Proxy with multivendor products, Vulnerability management, BCP.</w:t>
            </w:r>
          </w:p>
          <w:p w:rsidR="00000000" w:rsidRPr="00000000" w:rsidP="00000000" w14:paraId="000000D9">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 xml:space="preserve">-Worked with 2 different USA based retail clients (Staples, BJs Wholesale Club) and 3 global clients (Coach, Tribune, ALCOA) as security administrator. </w:t>
            </w:r>
          </w:p>
          <w:p w:rsidR="00000000" w:rsidRPr="00000000" w:rsidP="00000000" w14:paraId="000000DA">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-Architecting and consulting large IT infrastructure projects both in Data Centre and Cloud Environments.</w:t>
            </w:r>
          </w:p>
          <w:p w:rsidR="00000000" w:rsidRPr="00000000" w:rsidP="00000000" w14:paraId="000000DB">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 xml:space="preserve">-Managed client relations with clientele to ensure customer satisfaction, repeat business and referral opportunities. </w:t>
            </w:r>
          </w:p>
          <w:p w:rsidR="00000000" w:rsidRPr="00000000" w:rsidP="00000000" w14:paraId="000000DC">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-Interfacing the client as part of requirements gathering and elicitation to finalize the project scope. Assisting the client to develop both high-level &amp; detailed architecture to meet business needs.</w:t>
            </w:r>
          </w:p>
          <w:p w:rsidR="00000000" w:rsidRPr="00000000" w:rsidP="00000000" w14:paraId="000000DD">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-Product vendors having working experience – Checkpoint, Fortigate, Cisco, PaloAlto, Aruba, Meraki, Aruba, Websense, Solarwinds, Microsoft, Symantec etc.</w:t>
            </w:r>
          </w:p>
          <w:p w:rsidR="00000000" w:rsidRPr="00000000" w:rsidP="00000000" w14:paraId="000000DE">
            <w:pPr>
              <w:tabs>
                <w:tab w:val="left" w:pos="1247"/>
              </w:tabs>
              <w:spacing w:before="2" w:after="0" w:line="240" w:lineRule="auto"/>
              <w:ind w:right="230"/>
              <w:jc w:val="both"/>
              <w:rPr>
                <w:rFonts w:ascii="Arial" w:eastAsia="Arial" w:hAnsi="Arial" w:cs="Arial"/>
                <w:sz w:val="20"/>
                <w:szCs w:val="20"/>
              </w:rPr>
            </w:pPr>
            <w:r w:rsidRPr="00000000">
              <w:rPr>
                <w:rFonts w:ascii="Arial" w:eastAsia="Arial" w:hAnsi="Arial" w:cs="Arial"/>
                <w:sz w:val="20"/>
                <w:szCs w:val="20"/>
                <w:rtl w:val="0"/>
              </w:rPr>
              <w:t>-Having hands on experience on IT Security Audit, vulnerability assessment control and management, vulnerability mitigation planning, and implementation of vulnerability mitigate processes for different teams. Review of firewall policies and system configuration against hardening controls. Data Centre audit. Planning and execution of BCP test, and security audit documentation.</w:t>
            </w:r>
          </w:p>
          <w:p w:rsidR="00000000" w:rsidRPr="00000000" w:rsidP="00000000" w14:paraId="000000DF">
            <w:pPr>
              <w:tabs>
                <w:tab w:val="left" w:pos="1247"/>
              </w:tabs>
              <w:spacing w:before="10" w:after="0" w:line="240" w:lineRule="auto"/>
              <w:ind w:right="228"/>
              <w:rPr>
                <w:rFonts w:ascii="Arial" w:eastAsia="Arial" w:hAnsi="Arial" w:cs="Arial"/>
                <w:sz w:val="11"/>
                <w:szCs w:val="11"/>
              </w:rPr>
            </w:pPr>
          </w:p>
          <w:p w:rsidR="00000000" w:rsidRPr="00000000" w:rsidP="00000000" w14:paraId="000000E0">
            <w:pPr>
              <w:tabs>
                <w:tab w:val="left" w:pos="1247"/>
              </w:tabs>
              <w:spacing w:before="10" w:after="0" w:line="240" w:lineRule="auto"/>
              <w:ind w:left="1246" w:right="228" w:firstLine="0"/>
              <w:rPr>
                <w:rFonts w:ascii="Arial" w:eastAsia="Arial" w:hAnsi="Arial" w:cs="Arial"/>
                <w:sz w:val="11"/>
                <w:szCs w:val="11"/>
              </w:rPr>
            </w:pPr>
          </w:p>
          <w:p w:rsidR="00000000" w:rsidRPr="00000000" w:rsidP="00000000" w14:paraId="000000E1">
            <w:pPr>
              <w:spacing w:before="10" w:after="0" w:line="240" w:lineRule="auto"/>
              <w:rPr>
                <w:rFonts w:ascii="Arial" w:eastAsia="Arial" w:hAnsi="Arial" w:cs="Arial"/>
                <w:b/>
                <w:sz w:val="20"/>
                <w:szCs w:val="20"/>
                <w:u w:val="single"/>
              </w:rPr>
            </w:pPr>
            <w:r w:rsidRPr="00000000">
              <w:rPr>
                <w:rFonts w:ascii="Arial" w:eastAsia="Arial" w:hAnsi="Arial" w:cs="Arial"/>
                <w:b/>
                <w:sz w:val="20"/>
                <w:szCs w:val="20"/>
                <w:u w:val="single"/>
                <w:rtl w:val="0"/>
              </w:rPr>
              <w:t xml:space="preserve">Organization: </w:t>
            </w:r>
          </w:p>
          <w:p w:rsidR="00000000" w:rsidRPr="00000000" w:rsidP="00000000" w14:paraId="000000E2">
            <w:pPr>
              <w:spacing w:before="10" w:after="0" w:line="240" w:lineRule="auto"/>
              <w:rPr>
                <w:rFonts w:ascii="Arial" w:eastAsia="Arial" w:hAnsi="Arial" w:cs="Arial"/>
                <w:b/>
                <w:sz w:val="20"/>
                <w:szCs w:val="20"/>
              </w:rPr>
            </w:pPr>
            <w:r w:rsidRPr="00000000">
              <w:rPr>
                <w:rFonts w:ascii="Arial" w:eastAsia="Arial" w:hAnsi="Arial" w:cs="Arial"/>
                <w:b/>
                <w:sz w:val="20"/>
                <w:szCs w:val="20"/>
                <w:rtl w:val="0"/>
              </w:rPr>
              <w:t>Wipro Ltd. (Feb. 2013 - Mar. 2016)</w:t>
            </w:r>
          </w:p>
          <w:p w:rsidR="00000000" w:rsidRPr="00000000" w:rsidP="00000000" w14:paraId="000000E3">
            <w:pPr>
              <w:tabs>
                <w:tab w:val="left" w:pos="1247"/>
                <w:tab w:val="left" w:pos="8645"/>
              </w:tabs>
              <w:spacing w:after="0" w:line="240" w:lineRule="auto"/>
              <w:ind w:right="274"/>
              <w:jc w:val="both"/>
              <w:rPr>
                <w:rFonts w:ascii="Arial" w:eastAsia="Arial" w:hAnsi="Arial" w:cs="Arial"/>
                <w:b/>
                <w:sz w:val="20"/>
                <w:szCs w:val="20"/>
              </w:rPr>
            </w:pPr>
            <w:r w:rsidRPr="00000000">
              <w:rPr>
                <w:rFonts w:ascii="Arial" w:eastAsia="Arial" w:hAnsi="Arial" w:cs="Arial"/>
                <w:b/>
                <w:sz w:val="20"/>
                <w:szCs w:val="20"/>
                <w:rtl w:val="0"/>
              </w:rPr>
              <w:t>TSG Global Services Pvt. Ltd. (March 2011 - Jan. 2013) – Third-party payroll of Wipro</w:t>
            </w:r>
          </w:p>
          <w:p w:rsidR="00000000" w:rsidRPr="00000000" w:rsidP="00000000" w14:paraId="000000E4">
            <w:pPr>
              <w:tabs>
                <w:tab w:val="left" w:pos="1247"/>
                <w:tab w:val="left" w:pos="8645"/>
              </w:tabs>
              <w:spacing w:after="0" w:line="240" w:lineRule="auto"/>
              <w:ind w:right="274"/>
              <w:jc w:val="both"/>
              <w:rPr>
                <w:rFonts w:ascii="Arial" w:eastAsia="Arial" w:hAnsi="Arial" w:cs="Arial"/>
                <w:b/>
                <w:sz w:val="20"/>
                <w:szCs w:val="20"/>
              </w:rPr>
            </w:pPr>
            <w:r w:rsidRPr="00000000">
              <w:rPr>
                <w:rFonts w:ascii="Arial" w:eastAsia="Arial" w:hAnsi="Arial" w:cs="Arial"/>
                <w:b/>
                <w:sz w:val="20"/>
                <w:szCs w:val="20"/>
                <w:rtl w:val="0"/>
              </w:rPr>
              <w:t>P&amp;R Services (March 2010 - Feb 2011) – Third-party payroll of Wipro</w:t>
            </w:r>
          </w:p>
          <w:p w:rsidR="00000000" w:rsidRPr="00000000" w:rsidP="00000000" w14:paraId="000000E5">
            <w:pPr>
              <w:tabs>
                <w:tab w:val="left" w:pos="1247"/>
                <w:tab w:val="left" w:pos="8645"/>
              </w:tabs>
              <w:spacing w:after="0" w:line="240" w:lineRule="auto"/>
              <w:ind w:right="274"/>
              <w:jc w:val="both"/>
              <w:rPr>
                <w:rFonts w:ascii="Arial" w:eastAsia="Arial" w:hAnsi="Arial" w:cs="Arial"/>
                <w:b/>
                <w:sz w:val="20"/>
                <w:szCs w:val="20"/>
              </w:rPr>
            </w:pPr>
          </w:p>
          <w:p w:rsidR="00000000" w:rsidRPr="00000000" w:rsidP="00000000" w14:paraId="000000E6">
            <w:pPr>
              <w:spacing w:before="1" w:after="0" w:line="240" w:lineRule="auto"/>
              <w:jc w:val="both"/>
              <w:rPr>
                <w:rFonts w:ascii="Arial" w:eastAsia="Arial" w:hAnsi="Arial" w:cs="Arial"/>
                <w:b/>
                <w:sz w:val="20"/>
                <w:szCs w:val="20"/>
                <w:shd w:val="clear" w:color="auto" w:fill="F9F9F9"/>
              </w:rPr>
            </w:pPr>
            <w:r w:rsidRPr="00000000">
              <w:rPr>
                <w:rFonts w:ascii="Arial" w:eastAsia="Arial" w:hAnsi="Arial" w:cs="Arial"/>
                <w:b/>
                <w:sz w:val="20"/>
                <w:szCs w:val="20"/>
                <w:shd w:val="clear" w:color="auto" w:fill="F9F9F9"/>
                <w:rtl w:val="0"/>
              </w:rPr>
              <w:t xml:space="preserve">Responsibilities: </w:t>
            </w:r>
          </w:p>
          <w:p w:rsidR="00000000" w:rsidRPr="00000000" w:rsidP="00000000" w14:paraId="000000E7">
            <w:pPr>
              <w:keepNext w:val="0"/>
              <w:keepLines w:val="0"/>
              <w:widowControl/>
              <w:numPr>
                <w:ilvl w:val="0"/>
                <w:numId w:val="1"/>
              </w:numPr>
              <w:pBdr>
                <w:top w:val="nil"/>
                <w:left w:val="nil"/>
                <w:bottom w:val="nil"/>
                <w:right w:val="nil"/>
                <w:between w:val="nil"/>
              </w:pBdr>
              <w:shd w:val="clear" w:color="auto" w:fill="auto"/>
              <w:tabs>
                <w:tab w:val="left" w:pos="1247"/>
              </w:tabs>
              <w:spacing w:before="0" w:after="0" w:line="240" w:lineRule="auto"/>
              <w:ind w:left="720" w:right="227" w:hanging="360"/>
              <w:jc w:val="both"/>
              <w:rPr>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Project - Lafarge India:</w:t>
            </w:r>
          </w:p>
          <w:p w:rsidR="00000000" w:rsidRPr="00000000" w:rsidP="00000000" w14:paraId="000000E8">
            <w:pPr>
              <w:tabs>
                <w:tab w:val="left" w:pos="1247"/>
                <w:tab w:val="left" w:pos="8645"/>
              </w:tabs>
              <w:spacing w:before="1" w:after="0" w:line="272" w:lineRule="auto"/>
              <w:ind w:right="274"/>
              <w:jc w:val="both"/>
              <w:rPr>
                <w:rFonts w:ascii="Arial" w:eastAsia="Arial" w:hAnsi="Arial" w:cs="Arial"/>
                <w:sz w:val="20"/>
                <w:szCs w:val="20"/>
              </w:rPr>
            </w:pPr>
            <w:r w:rsidRPr="00000000">
              <w:rPr>
                <w:rFonts w:ascii="Arial" w:eastAsia="Arial" w:hAnsi="Arial" w:cs="Arial"/>
                <w:sz w:val="20"/>
                <w:szCs w:val="20"/>
                <w:rtl w:val="0"/>
              </w:rPr>
              <w:t>-Transition and operation of Lafarge India (Global cement company), lead the network security team, Lafarge operation and maintenance of    Cisco switch, routers, checkpoint firewall, access point, DC, DR, all cement plants, ready mix plants, regional offices, dealer offices etc.  New LAN and WAN design, implementation as per customer requirement, maintaining IP schema, planning, configuration, operation, maintenance, fine-tuning and troubleshooting, internal network and security audit documentation, vulnerability mitigation planning, implementation of vulnerability mitigation process for different security and network devices, IOS upgrade, etc. conducted a review of data centre security and high availability/business control continuity controls.</w:t>
            </w:r>
          </w:p>
          <w:p w:rsidR="00000000" w:rsidRPr="00000000" w:rsidP="00000000" w14:paraId="000000E9">
            <w:pPr>
              <w:tabs>
                <w:tab w:val="left" w:pos="1247"/>
                <w:tab w:val="left" w:pos="8645"/>
              </w:tabs>
              <w:spacing w:before="1" w:after="0" w:line="240" w:lineRule="auto"/>
              <w:ind w:right="274"/>
              <w:jc w:val="both"/>
              <w:rPr>
                <w:rFonts w:ascii="Arial" w:eastAsia="Arial" w:hAnsi="Arial" w:cs="Arial"/>
                <w:sz w:val="20"/>
                <w:szCs w:val="20"/>
              </w:rPr>
            </w:pPr>
            <w:r w:rsidRPr="00000000">
              <w:rPr>
                <w:rFonts w:ascii="Arial" w:eastAsia="Arial" w:hAnsi="Arial" w:cs="Arial"/>
                <w:sz w:val="20"/>
                <w:szCs w:val="20"/>
                <w:rtl w:val="0"/>
              </w:rPr>
              <w:t>-Team management, customer relationship management, vendor management.</w:t>
            </w:r>
          </w:p>
          <w:p w:rsidR="00000000" w:rsidRPr="00000000" w:rsidP="00000000" w14:paraId="000000EA">
            <w:pPr>
              <w:tabs>
                <w:tab w:val="left" w:pos="1247"/>
                <w:tab w:val="left" w:pos="8645"/>
              </w:tabs>
              <w:spacing w:after="0" w:line="240" w:lineRule="auto"/>
              <w:ind w:right="274"/>
              <w:jc w:val="both"/>
              <w:rPr>
                <w:rFonts w:ascii="Arial" w:eastAsia="Arial" w:hAnsi="Arial" w:cs="Arial"/>
                <w:b/>
                <w:sz w:val="20"/>
                <w:szCs w:val="20"/>
              </w:rPr>
            </w:pPr>
            <w:r w:rsidRPr="00000000">
              <w:rPr>
                <w:rFonts w:ascii="Arial" w:eastAsia="Arial" w:hAnsi="Arial" w:cs="Arial"/>
                <w:b/>
                <w:sz w:val="20"/>
                <w:szCs w:val="20"/>
                <w:rtl w:val="0"/>
              </w:rPr>
              <w:t xml:space="preserve">              </w:t>
            </w:r>
          </w:p>
          <w:p w:rsidR="00000000" w:rsidRPr="00000000" w:rsidP="00000000" w14:paraId="000000EB">
            <w:pPr>
              <w:keepNext w:val="0"/>
              <w:keepLines w:val="0"/>
              <w:widowControl/>
              <w:numPr>
                <w:ilvl w:val="0"/>
                <w:numId w:val="1"/>
              </w:numPr>
              <w:pBdr>
                <w:top w:val="nil"/>
                <w:left w:val="nil"/>
                <w:bottom w:val="nil"/>
                <w:right w:val="nil"/>
                <w:between w:val="nil"/>
              </w:pBdr>
              <w:shd w:val="clear" w:color="auto" w:fill="auto"/>
              <w:tabs>
                <w:tab w:val="left" w:pos="1247"/>
                <w:tab w:val="left" w:pos="8645"/>
              </w:tabs>
              <w:spacing w:before="0" w:after="0" w:line="240" w:lineRule="auto"/>
              <w:ind w:left="720" w:right="274" w:hanging="360"/>
              <w:jc w:val="both"/>
              <w:rPr>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Project - WBSDC (West Bengal state Datacentre): </w:t>
            </w:r>
          </w:p>
          <w:p w:rsidR="00000000" w:rsidRPr="00000000" w:rsidP="00000000" w14:paraId="000000EC">
            <w:pPr>
              <w:tabs>
                <w:tab w:val="left" w:pos="1247"/>
                <w:tab w:val="left" w:pos="8645"/>
              </w:tabs>
              <w:spacing w:before="6" w:after="0" w:line="240" w:lineRule="auto"/>
              <w:ind w:right="228"/>
              <w:jc w:val="both"/>
              <w:rPr>
                <w:rFonts w:ascii="Arial" w:eastAsia="Arial" w:hAnsi="Arial" w:cs="Arial"/>
                <w:sz w:val="20"/>
                <w:szCs w:val="20"/>
              </w:rPr>
            </w:pPr>
            <w:r w:rsidRPr="00000000">
              <w:rPr>
                <w:rFonts w:ascii="Arial" w:eastAsia="Arial" w:hAnsi="Arial" w:cs="Arial"/>
                <w:b/>
                <w:sz w:val="20"/>
                <w:szCs w:val="20"/>
                <w:rtl w:val="0"/>
              </w:rPr>
              <w:t>-</w:t>
            </w:r>
            <w:r w:rsidRPr="00000000">
              <w:rPr>
                <w:rFonts w:ascii="Arial" w:eastAsia="Arial" w:hAnsi="Arial" w:cs="Arial"/>
                <w:sz w:val="20"/>
                <w:szCs w:val="20"/>
                <w:rtl w:val="0"/>
              </w:rPr>
              <w:t>Designing and delivering Data Centre solutions to the Govt. departments, WB. Designing, presenting and consulting solutions to various GoWB departments for their NeGP and eGovernance projects to be facilitated in the State Data Centre.</w:t>
            </w:r>
          </w:p>
          <w:p w:rsidR="00000000" w:rsidRPr="00000000" w:rsidP="00000000" w14:paraId="000000ED">
            <w:pPr>
              <w:tabs>
                <w:tab w:val="left" w:pos="1247"/>
                <w:tab w:val="left" w:pos="8645"/>
              </w:tabs>
              <w:spacing w:before="6" w:after="0" w:line="240" w:lineRule="auto"/>
              <w:ind w:right="228"/>
              <w:jc w:val="both"/>
              <w:rPr>
                <w:rFonts w:ascii="Arial" w:eastAsia="Arial" w:hAnsi="Arial" w:cs="Arial"/>
                <w:sz w:val="20"/>
                <w:szCs w:val="20"/>
              </w:rPr>
            </w:pPr>
            <w:r w:rsidRPr="00000000">
              <w:rPr>
                <w:rFonts w:ascii="Arial" w:eastAsia="Arial" w:hAnsi="Arial" w:cs="Arial"/>
                <w:sz w:val="20"/>
                <w:szCs w:val="20"/>
                <w:rtl w:val="0"/>
              </w:rPr>
              <w:t>-Technical SPOC from Wipro for CCTNS, WB.</w:t>
            </w:r>
          </w:p>
          <w:p w:rsidR="00000000" w:rsidRPr="00000000" w:rsidP="00000000" w14:paraId="000000EE">
            <w:pPr>
              <w:tabs>
                <w:tab w:val="left" w:pos="1247"/>
                <w:tab w:val="left" w:pos="8645"/>
              </w:tabs>
              <w:spacing w:before="6" w:after="0" w:line="240" w:lineRule="auto"/>
              <w:ind w:right="228"/>
              <w:jc w:val="both"/>
              <w:rPr>
                <w:rFonts w:ascii="Arial" w:eastAsia="Arial" w:hAnsi="Arial" w:cs="Arial"/>
                <w:sz w:val="20"/>
                <w:szCs w:val="20"/>
              </w:rPr>
            </w:pPr>
            <w:r w:rsidRPr="00000000">
              <w:rPr>
                <w:rFonts w:ascii="Arial" w:eastAsia="Arial" w:hAnsi="Arial" w:cs="Arial"/>
                <w:sz w:val="20"/>
                <w:szCs w:val="20"/>
                <w:rtl w:val="0"/>
              </w:rPr>
              <w:t xml:space="preserve">-Developed and oversaw marketing functions to identify key strategies for successful new customer acquisition and growth.                                                                                             </w:t>
            </w:r>
          </w:p>
          <w:p w:rsidR="00000000" w:rsidRPr="00000000" w:rsidP="00000000" w14:paraId="000000EF">
            <w:pPr>
              <w:tabs>
                <w:tab w:val="left" w:pos="1247"/>
                <w:tab w:val="left" w:pos="8645"/>
              </w:tabs>
              <w:spacing w:before="11" w:after="0" w:line="240" w:lineRule="auto"/>
              <w:ind w:right="232"/>
              <w:jc w:val="both"/>
              <w:rPr>
                <w:rFonts w:ascii="Arial" w:eastAsia="Arial" w:hAnsi="Arial" w:cs="Arial"/>
                <w:sz w:val="20"/>
                <w:szCs w:val="20"/>
              </w:rPr>
            </w:pPr>
            <w:r w:rsidRPr="00000000">
              <w:rPr>
                <w:rFonts w:ascii="Arial" w:eastAsia="Arial" w:hAnsi="Arial" w:cs="Arial"/>
                <w:sz w:val="20"/>
                <w:szCs w:val="20"/>
                <w:rtl w:val="0"/>
              </w:rPr>
              <w:t>-Lead the network security team, Implementation and operation at West Bengal state datacentre to achieve the SLA and customer satisfaction.</w:t>
            </w:r>
          </w:p>
          <w:p w:rsidR="00000000" w:rsidRPr="00000000" w:rsidP="00000000" w14:paraId="000000F0">
            <w:pPr>
              <w:tabs>
                <w:tab w:val="left" w:pos="1247"/>
                <w:tab w:val="left" w:pos="8645"/>
              </w:tabs>
              <w:spacing w:before="9" w:after="0" w:line="240" w:lineRule="auto"/>
              <w:ind w:right="228"/>
              <w:jc w:val="both"/>
              <w:rPr>
                <w:rFonts w:ascii="Arial" w:eastAsia="Arial" w:hAnsi="Arial" w:cs="Arial"/>
                <w:sz w:val="20"/>
                <w:szCs w:val="20"/>
              </w:rPr>
            </w:pPr>
            <w:r w:rsidRPr="00000000">
              <w:rPr>
                <w:rFonts w:ascii="Arial" w:eastAsia="Arial" w:hAnsi="Arial" w:cs="Arial"/>
                <w:sz w:val="20"/>
                <w:szCs w:val="20"/>
                <w:rtl w:val="0"/>
              </w:rPr>
              <w:t>-Maintain the incident &amp; problem management mechanism and escalation framework to reduce the issues.</w:t>
            </w:r>
          </w:p>
          <w:p w:rsidR="00000000" w:rsidRPr="00000000" w:rsidP="00000000" w14:paraId="000000F1">
            <w:pPr>
              <w:tabs>
                <w:tab w:val="left" w:pos="1247"/>
                <w:tab w:val="left" w:pos="8645"/>
              </w:tabs>
              <w:spacing w:before="9" w:after="0" w:line="240" w:lineRule="auto"/>
              <w:ind w:right="228"/>
              <w:jc w:val="both"/>
              <w:rPr>
                <w:rFonts w:ascii="Arial" w:eastAsia="Arial" w:hAnsi="Arial" w:cs="Arial"/>
                <w:sz w:val="20"/>
                <w:szCs w:val="20"/>
              </w:rPr>
            </w:pPr>
            <w:r w:rsidRPr="00000000">
              <w:rPr>
                <w:rFonts w:ascii="Arial" w:eastAsia="Arial" w:hAnsi="Arial" w:cs="Arial"/>
                <w:sz w:val="20"/>
                <w:szCs w:val="20"/>
                <w:rtl w:val="0"/>
              </w:rPr>
              <w:t>-Working on implementation, planning, configuration, operation, maintaining, fine-tuning and troubleshooting of network and security devices like - Cisco 3845router, Cisco catalyst 6513, 3560, 3750, 2960G switch, Cisco 5580 ASA, Fortigate 3810A, Checkpoint13500, Sonicwall firewall, Radware Appdirector server load balancer, Radware IPS. Create port-specific access rules in firewalls, publish web servers available over the Internet, and restrict internet access for servers. Providing Internet access to servers, creating a rule in server load balancer, creating NAT, route, access-list in routers and firewalls, configuring Vlan, STP, HSRP in switch, providing network physical connectivity to new servers, maintaining IP schema, maintaining all network devices CMDB, taking network device backup, maintaining daily network checklist, worked on network security related audit findings, collaborating with the team members and senior management to maintain a continuous stream of information regarding the project status and progress. security audit documentation, vulnerability mitigation planning, implementation of vulnerability mitigation process for different security and network devices, IOS upgrade, etc.</w:t>
            </w:r>
          </w:p>
          <w:p w:rsidR="00000000" w:rsidRPr="00000000" w:rsidP="00000000" w14:paraId="000000F2">
            <w:pPr>
              <w:tabs>
                <w:tab w:val="left" w:pos="1247"/>
                <w:tab w:val="left" w:pos="8645"/>
              </w:tabs>
              <w:spacing w:before="9" w:after="0" w:line="240" w:lineRule="auto"/>
              <w:ind w:right="228"/>
              <w:jc w:val="both"/>
              <w:rPr>
                <w:rFonts w:ascii="Arial" w:eastAsia="Arial" w:hAnsi="Arial" w:cs="Arial"/>
                <w:sz w:val="20"/>
                <w:szCs w:val="20"/>
              </w:rPr>
            </w:pPr>
            <w:r w:rsidRPr="00000000">
              <w:rPr>
                <w:rFonts w:ascii="Arial" w:eastAsia="Arial" w:hAnsi="Arial" w:cs="Arial"/>
                <w:sz w:val="20"/>
                <w:szCs w:val="20"/>
                <w:rtl w:val="0"/>
              </w:rPr>
              <w:t>-Consultant for implementation of the data centre infrastructure as per RFP. Coordinating with vendors for proper implementation, planning and daily updates. Creating documentation accordingly.  Vendor and client management.</w:t>
            </w:r>
          </w:p>
          <w:p w:rsidR="00000000" w:rsidRPr="00000000" w:rsidP="00000000" w14:paraId="000000F3">
            <w:pPr>
              <w:tabs>
                <w:tab w:val="left" w:pos="1247"/>
              </w:tabs>
              <w:spacing w:before="9" w:after="0" w:line="240" w:lineRule="auto"/>
              <w:ind w:right="274"/>
              <w:jc w:val="both"/>
              <w:rPr>
                <w:rFonts w:ascii="Arial" w:eastAsia="Arial" w:hAnsi="Arial" w:cs="Arial"/>
                <w:sz w:val="20"/>
                <w:szCs w:val="20"/>
              </w:rPr>
            </w:pPr>
          </w:p>
        </w:tc>
      </w:tr>
      <w:tr>
        <w:tblPrEx>
          <w:tblW w:w="10759" w:type="dxa"/>
          <w:jc w:val="left"/>
          <w:tblInd w:w="-841" w:type="dxa"/>
          <w:tblLayout w:type="fixed"/>
          <w:tblLook w:val="0000"/>
        </w:tblPrEx>
        <w:trPr>
          <w:cantSplit w:val="0"/>
          <w:jc w:val="left"/>
        </w:trPr>
        <w:tc>
          <w:tcPr>
            <w:vMerge w:val="restart"/>
            <w:shd w:val="clear" w:color="auto" w:fill="F2F2F2"/>
            <w:tcMar>
              <w:left w:w="10" w:type="dxa"/>
              <w:right w:w="10" w:type="dxa"/>
            </w:tcMar>
          </w:tcPr>
          <w:p w:rsidR="00000000" w:rsidRPr="00000000" w:rsidP="00000000" w14:paraId="000000FA">
            <w:pPr>
              <w:spacing w:after="0" w:line="240" w:lineRule="auto"/>
              <w:rPr>
                <w:rFonts w:ascii="Arial" w:eastAsia="Arial" w:hAnsi="Arial" w:cs="Arial"/>
                <w:b/>
              </w:rPr>
            </w:pPr>
          </w:p>
          <w:p w:rsidR="00000000" w:rsidRPr="00000000" w:rsidP="00000000" w14:paraId="000000FB">
            <w:pPr>
              <w:spacing w:before="7" w:after="0" w:line="240" w:lineRule="auto"/>
              <w:rPr>
                <w:rFonts w:ascii="Arial" w:eastAsia="Arial" w:hAnsi="Arial" w:cs="Arial"/>
                <w:b/>
                <w:sz w:val="19"/>
                <w:szCs w:val="19"/>
              </w:rPr>
            </w:pPr>
          </w:p>
          <w:p w:rsidR="00000000" w:rsidRPr="00000000" w:rsidP="00000000" w14:paraId="000000FC">
            <w:pPr>
              <w:spacing w:before="1" w:after="0" w:line="240" w:lineRule="auto"/>
              <w:ind w:left="107" w:firstLine="0"/>
              <w:jc w:val="center"/>
              <w:rPr>
                <w:rFonts w:ascii="Arial" w:eastAsia="Arial" w:hAnsi="Arial" w:cs="Arial"/>
                <w:b/>
              </w:rPr>
            </w:pPr>
            <w:r w:rsidRPr="00000000">
              <w:rPr>
                <w:rFonts w:ascii="Arial" w:eastAsia="Arial" w:hAnsi="Arial" w:cs="Arial"/>
                <w:b/>
                <w:sz w:val="20"/>
                <w:szCs w:val="20"/>
                <w:rtl w:val="0"/>
              </w:rPr>
              <w:t>Education</w:t>
            </w:r>
          </w:p>
        </w:tc>
        <w:tc>
          <w:tcPr>
            <w:shd w:val="clear" w:color="auto" w:fill="E6E6E6"/>
            <w:tcMar>
              <w:left w:w="10" w:type="dxa"/>
              <w:right w:w="10" w:type="dxa"/>
            </w:tcMar>
          </w:tcPr>
          <w:p w:rsidR="00000000" w:rsidRPr="00000000" w:rsidP="00000000" w14:paraId="000000FD">
            <w:pPr>
              <w:spacing w:after="0" w:line="240" w:lineRule="auto"/>
              <w:ind w:left="393" w:firstLine="0"/>
              <w:jc w:val="center"/>
              <w:rPr>
                <w:rFonts w:ascii="Arial" w:eastAsia="Arial" w:hAnsi="Arial" w:cs="Arial"/>
              </w:rPr>
            </w:pPr>
            <w:r w:rsidRPr="00000000">
              <w:rPr>
                <w:rFonts w:ascii="Arial" w:eastAsia="Arial" w:hAnsi="Arial" w:cs="Arial"/>
                <w:b/>
                <w:sz w:val="20"/>
                <w:szCs w:val="20"/>
                <w:rtl w:val="0"/>
              </w:rPr>
              <w:t>Degree / Specialization</w:t>
            </w:r>
          </w:p>
        </w:tc>
        <w:tc>
          <w:tcPr>
            <w:gridSpan w:val="3"/>
            <w:shd w:val="clear" w:color="auto" w:fill="E6E6E6"/>
            <w:tcMar>
              <w:left w:w="10" w:type="dxa"/>
              <w:right w:w="10" w:type="dxa"/>
            </w:tcMar>
          </w:tcPr>
          <w:p w:rsidR="00000000" w:rsidRPr="00000000" w:rsidP="00000000" w14:paraId="000000FE">
            <w:pPr>
              <w:spacing w:after="0" w:line="240" w:lineRule="auto"/>
              <w:jc w:val="center"/>
              <w:rPr>
                <w:rFonts w:ascii="Arial" w:eastAsia="Arial" w:hAnsi="Arial" w:cs="Arial"/>
              </w:rPr>
            </w:pPr>
            <w:r w:rsidRPr="00000000">
              <w:rPr>
                <w:rFonts w:ascii="Arial" w:eastAsia="Arial" w:hAnsi="Arial" w:cs="Arial"/>
                <w:b/>
                <w:sz w:val="20"/>
                <w:szCs w:val="20"/>
                <w:rtl w:val="0"/>
              </w:rPr>
              <w:t>College / University</w:t>
            </w:r>
          </w:p>
        </w:tc>
        <w:tc>
          <w:tcPr>
            <w:gridSpan w:val="2"/>
            <w:shd w:val="clear" w:color="auto" w:fill="E6E6E6"/>
            <w:tcMar>
              <w:left w:w="10" w:type="dxa"/>
              <w:right w:w="10" w:type="dxa"/>
            </w:tcMar>
          </w:tcPr>
          <w:p w:rsidR="00000000" w:rsidRPr="00000000" w:rsidP="00000000" w14:paraId="00000101">
            <w:pPr>
              <w:spacing w:after="0" w:line="240" w:lineRule="auto"/>
              <w:ind w:left="326" w:firstLine="0"/>
              <w:rPr>
                <w:rFonts w:ascii="Arial" w:eastAsia="Arial" w:hAnsi="Arial" w:cs="Arial"/>
              </w:rPr>
            </w:pPr>
            <w:r w:rsidRPr="00000000">
              <w:rPr>
                <w:rFonts w:ascii="Arial" w:eastAsia="Arial" w:hAnsi="Arial" w:cs="Arial"/>
                <w:b/>
                <w:sz w:val="20"/>
                <w:szCs w:val="20"/>
                <w:rtl w:val="0"/>
              </w:rPr>
              <w:t>Mode</w:t>
            </w:r>
          </w:p>
        </w:tc>
        <w:tc>
          <w:tcPr>
            <w:shd w:val="clear" w:color="auto" w:fill="E6E6E6"/>
            <w:tcMar>
              <w:left w:w="10" w:type="dxa"/>
              <w:right w:w="10" w:type="dxa"/>
            </w:tcMar>
          </w:tcPr>
          <w:p w:rsidR="00000000" w:rsidRPr="00000000" w:rsidP="00000000" w14:paraId="00000103">
            <w:pPr>
              <w:spacing w:after="0" w:line="240" w:lineRule="auto"/>
              <w:ind w:left="326" w:firstLine="0"/>
              <w:rPr>
                <w:rFonts w:ascii="Arial" w:eastAsia="Arial" w:hAnsi="Arial" w:cs="Arial"/>
              </w:rPr>
            </w:pPr>
            <w:r w:rsidRPr="00000000">
              <w:rPr>
                <w:rFonts w:ascii="Arial" w:eastAsia="Arial" w:hAnsi="Arial" w:cs="Arial"/>
                <w:b/>
                <w:sz w:val="20"/>
                <w:szCs w:val="20"/>
                <w:rtl w:val="0"/>
              </w:rPr>
              <w:t xml:space="preserve">    Year</w:t>
            </w:r>
          </w:p>
        </w:tc>
      </w:tr>
      <w:tr>
        <w:tblPrEx>
          <w:tblW w:w="10759" w:type="dxa"/>
          <w:jc w:val="left"/>
          <w:tblInd w:w="-841" w:type="dxa"/>
          <w:tblLayout w:type="fixed"/>
          <w:tblLook w:val="0000"/>
        </w:tblPrEx>
        <w:trPr>
          <w:cantSplit w:val="0"/>
          <w:jc w:val="left"/>
        </w:trPr>
        <w:tc>
          <w:tcPr>
            <w:vMerge/>
            <w:shd w:val="clear" w:color="auto" w:fill="F2F2F2"/>
            <w:tcMar>
              <w:left w:w="10" w:type="dxa"/>
              <w:right w:w="10" w:type="dxa"/>
            </w:tcMar>
          </w:tcPr>
          <w:p w:rsidR="00000000" w:rsidRPr="00000000" w:rsidP="00000000" w14:paraId="00000104">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rPr>
            </w:pPr>
          </w:p>
        </w:tc>
        <w:tc>
          <w:tcPr>
            <w:shd w:val="clear" w:color="auto" w:fill="FFFFFF"/>
            <w:tcMar>
              <w:left w:w="10" w:type="dxa"/>
              <w:right w:w="10" w:type="dxa"/>
            </w:tcMar>
          </w:tcPr>
          <w:p w:rsidR="00000000" w:rsidRPr="00000000" w:rsidP="00000000" w14:paraId="00000105">
            <w:pPr>
              <w:spacing w:after="0" w:line="240" w:lineRule="auto"/>
              <w:rPr>
                <w:rFonts w:ascii="Arial" w:eastAsia="Arial" w:hAnsi="Arial" w:cs="Arial"/>
                <w:sz w:val="20"/>
                <w:szCs w:val="20"/>
              </w:rPr>
            </w:pPr>
            <w:r w:rsidRPr="00000000">
              <w:rPr>
                <w:rFonts w:ascii="Arial" w:eastAsia="Arial" w:hAnsi="Arial" w:cs="Arial"/>
                <w:sz w:val="20"/>
                <w:szCs w:val="20"/>
                <w:rtl w:val="0"/>
              </w:rPr>
              <w:t xml:space="preserve">           B.Tech (Electrical        </w:t>
            </w:r>
          </w:p>
          <w:p w:rsidR="00000000" w:rsidRPr="00000000" w:rsidP="00000000" w14:paraId="00000106">
            <w:pPr>
              <w:spacing w:after="0" w:line="240" w:lineRule="auto"/>
              <w:rPr>
                <w:rFonts w:ascii="Arial" w:eastAsia="Arial" w:hAnsi="Arial" w:cs="Arial"/>
                <w:sz w:val="20"/>
                <w:szCs w:val="20"/>
              </w:rPr>
            </w:pPr>
            <w:r w:rsidRPr="00000000">
              <w:rPr>
                <w:rFonts w:ascii="Arial" w:eastAsia="Arial" w:hAnsi="Arial" w:cs="Arial"/>
                <w:sz w:val="20"/>
                <w:szCs w:val="20"/>
                <w:rtl w:val="0"/>
              </w:rPr>
              <w:t xml:space="preserve">                  Engineering)</w:t>
            </w:r>
          </w:p>
        </w:tc>
        <w:tc>
          <w:tcPr>
            <w:gridSpan w:val="3"/>
            <w:shd w:val="clear" w:color="auto" w:fill="FFFFFF"/>
            <w:tcMar>
              <w:left w:w="10" w:type="dxa"/>
              <w:right w:w="10" w:type="dxa"/>
            </w:tcMar>
          </w:tcPr>
          <w:p w:rsidR="00000000" w:rsidRPr="00000000" w:rsidP="00000000" w14:paraId="00000107">
            <w:pPr>
              <w:spacing w:after="0" w:line="240" w:lineRule="auto"/>
              <w:ind w:left="105" w:firstLine="0"/>
              <w:jc w:val="center"/>
              <w:rPr>
                <w:rFonts w:ascii="Arial" w:eastAsia="Arial" w:hAnsi="Arial" w:cs="Arial"/>
                <w:sz w:val="20"/>
                <w:szCs w:val="20"/>
              </w:rPr>
            </w:pPr>
            <w:r w:rsidRPr="00000000">
              <w:rPr>
                <w:rFonts w:ascii="Arial" w:eastAsia="Arial" w:hAnsi="Arial" w:cs="Arial"/>
                <w:sz w:val="20"/>
                <w:szCs w:val="20"/>
                <w:rtl w:val="0"/>
              </w:rPr>
              <w:t>Haldia Institute of Technology, WBUT</w:t>
            </w:r>
          </w:p>
        </w:tc>
        <w:tc>
          <w:tcPr>
            <w:gridSpan w:val="2"/>
            <w:shd w:val="clear" w:color="auto" w:fill="FFFFFF"/>
            <w:tcMar>
              <w:left w:w="10" w:type="dxa"/>
              <w:right w:w="10" w:type="dxa"/>
            </w:tcMar>
          </w:tcPr>
          <w:p w:rsidR="00000000" w:rsidRPr="00000000" w:rsidP="00000000" w14:paraId="0000010A">
            <w:pPr>
              <w:spacing w:after="0" w:line="240" w:lineRule="auto"/>
              <w:ind w:left="83" w:right="119" w:firstLine="0"/>
              <w:jc w:val="center"/>
              <w:rPr>
                <w:rFonts w:ascii="Arial" w:eastAsia="Arial" w:hAnsi="Arial" w:cs="Arial"/>
                <w:sz w:val="20"/>
                <w:szCs w:val="20"/>
              </w:rPr>
            </w:pPr>
            <w:r w:rsidRPr="00000000">
              <w:rPr>
                <w:rFonts w:ascii="Arial" w:eastAsia="Arial" w:hAnsi="Arial" w:cs="Arial"/>
                <w:sz w:val="20"/>
                <w:szCs w:val="20"/>
                <w:rtl w:val="0"/>
              </w:rPr>
              <w:t>Full Time</w:t>
            </w:r>
          </w:p>
        </w:tc>
        <w:tc>
          <w:tcPr>
            <w:shd w:val="clear" w:color="auto" w:fill="FFFFFF"/>
            <w:tcMar>
              <w:left w:w="10" w:type="dxa"/>
              <w:right w:w="10" w:type="dxa"/>
            </w:tcMar>
          </w:tcPr>
          <w:p w:rsidR="00000000" w:rsidRPr="00000000" w:rsidP="00000000" w14:paraId="0000010C">
            <w:pPr>
              <w:spacing w:after="0" w:line="240" w:lineRule="auto"/>
              <w:ind w:left="102" w:firstLine="0"/>
              <w:jc w:val="center"/>
              <w:rPr>
                <w:rFonts w:ascii="Arial" w:eastAsia="Arial" w:hAnsi="Arial" w:cs="Arial"/>
                <w:sz w:val="20"/>
                <w:szCs w:val="20"/>
              </w:rPr>
            </w:pPr>
            <w:r w:rsidRPr="00000000">
              <w:rPr>
                <w:rFonts w:ascii="Arial" w:eastAsia="Arial" w:hAnsi="Arial" w:cs="Arial"/>
                <w:sz w:val="20"/>
                <w:szCs w:val="20"/>
                <w:rtl w:val="0"/>
              </w:rPr>
              <w:t>2005-09</w:t>
            </w:r>
          </w:p>
        </w:tc>
      </w:tr>
      <w:tr>
        <w:tblPrEx>
          <w:tblW w:w="10759" w:type="dxa"/>
          <w:jc w:val="left"/>
          <w:tblInd w:w="-841" w:type="dxa"/>
          <w:tblLayout w:type="fixed"/>
          <w:tblLook w:val="0000"/>
        </w:tblPrEx>
        <w:trPr>
          <w:cantSplit w:val="0"/>
          <w:jc w:val="left"/>
        </w:trPr>
        <w:tc>
          <w:tcPr>
            <w:vMerge/>
            <w:shd w:val="clear" w:color="auto" w:fill="F2F2F2"/>
            <w:tcMar>
              <w:left w:w="10" w:type="dxa"/>
              <w:right w:w="10" w:type="dxa"/>
            </w:tcMar>
          </w:tcPr>
          <w:p w:rsidR="00000000" w:rsidRPr="00000000" w:rsidP="00000000" w14:paraId="0000010D">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shd w:val="clear" w:color="auto" w:fill="FFFFFF"/>
            <w:tcMar>
              <w:left w:w="10" w:type="dxa"/>
              <w:right w:w="10" w:type="dxa"/>
            </w:tcMar>
          </w:tcPr>
          <w:p w:rsidR="00000000" w:rsidRPr="00000000" w:rsidP="00000000" w14:paraId="0000010E">
            <w:pPr>
              <w:spacing w:after="0" w:line="240" w:lineRule="auto"/>
              <w:jc w:val="center"/>
              <w:rPr>
                <w:rFonts w:ascii="Arial" w:eastAsia="Arial" w:hAnsi="Arial" w:cs="Arial"/>
                <w:sz w:val="20"/>
                <w:szCs w:val="20"/>
              </w:rPr>
            </w:pPr>
            <w:r w:rsidRPr="00000000">
              <w:rPr>
                <w:rFonts w:ascii="Arial" w:eastAsia="Arial" w:hAnsi="Arial" w:cs="Arial"/>
                <w:sz w:val="20"/>
                <w:szCs w:val="20"/>
                <w:rtl w:val="0"/>
              </w:rPr>
              <w:t>Pursuing MBA</w:t>
            </w:r>
          </w:p>
        </w:tc>
        <w:tc>
          <w:tcPr>
            <w:gridSpan w:val="3"/>
            <w:shd w:val="clear" w:color="auto" w:fill="FFFFFF"/>
            <w:tcMar>
              <w:left w:w="10" w:type="dxa"/>
              <w:right w:w="10" w:type="dxa"/>
            </w:tcMar>
          </w:tcPr>
          <w:p w:rsidR="00000000" w:rsidRPr="00000000" w:rsidP="00000000" w14:paraId="0000010F">
            <w:pPr>
              <w:spacing w:after="0" w:line="240" w:lineRule="auto"/>
              <w:ind w:left="105" w:firstLine="0"/>
              <w:jc w:val="center"/>
              <w:rPr>
                <w:rFonts w:ascii="Arial" w:eastAsia="Arial" w:hAnsi="Arial" w:cs="Arial"/>
                <w:sz w:val="20"/>
                <w:szCs w:val="20"/>
              </w:rPr>
            </w:pPr>
            <w:r w:rsidRPr="00000000">
              <w:rPr>
                <w:rFonts w:ascii="Arial" w:eastAsia="Arial" w:hAnsi="Arial" w:cs="Arial"/>
                <w:sz w:val="20"/>
                <w:szCs w:val="20"/>
                <w:rtl w:val="0"/>
              </w:rPr>
              <w:t>Chandigarh University</w:t>
            </w:r>
          </w:p>
        </w:tc>
        <w:tc>
          <w:tcPr>
            <w:gridSpan w:val="2"/>
            <w:shd w:val="clear" w:color="auto" w:fill="FFFFFF"/>
            <w:tcMar>
              <w:left w:w="10" w:type="dxa"/>
              <w:right w:w="10" w:type="dxa"/>
            </w:tcMar>
          </w:tcPr>
          <w:p w:rsidR="00000000" w:rsidRPr="00000000" w:rsidP="00000000" w14:paraId="00000112">
            <w:pPr>
              <w:spacing w:after="0" w:line="240" w:lineRule="auto"/>
              <w:ind w:left="83" w:right="119" w:firstLine="0"/>
              <w:jc w:val="center"/>
              <w:rPr>
                <w:rFonts w:ascii="Arial" w:eastAsia="Arial" w:hAnsi="Arial" w:cs="Arial"/>
                <w:sz w:val="20"/>
                <w:szCs w:val="20"/>
              </w:rPr>
            </w:pPr>
            <w:r w:rsidRPr="00000000">
              <w:rPr>
                <w:rFonts w:ascii="Arial" w:eastAsia="Arial" w:hAnsi="Arial" w:cs="Arial"/>
                <w:sz w:val="20"/>
                <w:szCs w:val="20"/>
                <w:rtl w:val="0"/>
              </w:rPr>
              <w:t>Distance</w:t>
            </w:r>
          </w:p>
        </w:tc>
        <w:tc>
          <w:tcPr>
            <w:shd w:val="clear" w:color="auto" w:fill="FFFFFF"/>
            <w:tcMar>
              <w:left w:w="10" w:type="dxa"/>
              <w:right w:w="10" w:type="dxa"/>
            </w:tcMar>
          </w:tcPr>
          <w:p w:rsidR="00000000" w:rsidRPr="00000000" w:rsidP="00000000" w14:paraId="00000114">
            <w:pPr>
              <w:spacing w:after="0" w:line="240" w:lineRule="auto"/>
              <w:ind w:left="102" w:firstLine="0"/>
              <w:jc w:val="center"/>
              <w:rPr>
                <w:rFonts w:ascii="Arial" w:eastAsia="Arial" w:hAnsi="Arial" w:cs="Arial"/>
                <w:sz w:val="20"/>
                <w:szCs w:val="20"/>
              </w:rPr>
            </w:pPr>
            <w:r w:rsidRPr="00000000">
              <w:rPr>
                <w:rFonts w:ascii="Arial" w:eastAsia="Arial" w:hAnsi="Arial" w:cs="Arial"/>
                <w:sz w:val="20"/>
                <w:szCs w:val="20"/>
                <w:rtl w:val="0"/>
              </w:rPr>
              <w:t>2021-2023</w:t>
            </w:r>
          </w:p>
        </w:tc>
      </w:tr>
      <w:tr>
        <w:tblPrEx>
          <w:tblW w:w="10759" w:type="dxa"/>
          <w:jc w:val="left"/>
          <w:tblInd w:w="-841" w:type="dxa"/>
          <w:tblLayout w:type="fixed"/>
          <w:tblLook w:val="0000"/>
        </w:tblPrEx>
        <w:trPr>
          <w:cantSplit w:val="0"/>
          <w:jc w:val="left"/>
        </w:trPr>
        <w:tc>
          <w:tcPr>
            <w:vMerge/>
            <w:shd w:val="clear" w:color="auto" w:fill="F2F2F2"/>
            <w:tcMar>
              <w:left w:w="10" w:type="dxa"/>
              <w:right w:w="10" w:type="dxa"/>
            </w:tcMar>
          </w:tcPr>
          <w:p w:rsidR="00000000" w:rsidRPr="00000000" w:rsidP="00000000" w14:paraId="00000115">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sz w:val="20"/>
                <w:szCs w:val="20"/>
              </w:rPr>
            </w:pPr>
          </w:p>
        </w:tc>
        <w:tc>
          <w:tcPr>
            <w:shd w:val="clear" w:color="auto" w:fill="FFFFFF"/>
            <w:tcMar>
              <w:left w:w="10" w:type="dxa"/>
              <w:right w:w="10" w:type="dxa"/>
            </w:tcMar>
          </w:tcPr>
          <w:p w:rsidR="00000000" w:rsidRPr="00000000" w:rsidP="00000000" w14:paraId="00000116">
            <w:pPr>
              <w:spacing w:after="0" w:line="240" w:lineRule="auto"/>
              <w:ind w:left="107" w:firstLine="0"/>
              <w:jc w:val="center"/>
              <w:rPr>
                <w:rFonts w:ascii="Arial" w:eastAsia="Arial" w:hAnsi="Arial" w:cs="Arial"/>
              </w:rPr>
            </w:pPr>
            <w:r w:rsidRPr="00000000">
              <w:rPr>
                <w:rFonts w:ascii="Arial" w:eastAsia="Arial" w:hAnsi="Arial" w:cs="Arial"/>
                <w:sz w:val="20"/>
                <w:szCs w:val="20"/>
                <w:rtl w:val="0"/>
              </w:rPr>
              <w:t>H.S (Science)</w:t>
            </w:r>
          </w:p>
        </w:tc>
        <w:tc>
          <w:tcPr>
            <w:gridSpan w:val="3"/>
            <w:shd w:val="clear" w:color="auto" w:fill="FFFFFF"/>
            <w:tcMar>
              <w:left w:w="10" w:type="dxa"/>
              <w:right w:w="10" w:type="dxa"/>
            </w:tcMar>
          </w:tcPr>
          <w:p w:rsidR="00000000" w:rsidRPr="00000000" w:rsidP="00000000" w14:paraId="00000117">
            <w:pPr>
              <w:spacing w:after="0" w:line="240" w:lineRule="auto"/>
              <w:ind w:left="106" w:firstLine="0"/>
              <w:jc w:val="center"/>
              <w:rPr>
                <w:rFonts w:ascii="Arial" w:eastAsia="Arial" w:hAnsi="Arial" w:cs="Arial"/>
              </w:rPr>
            </w:pPr>
            <w:r w:rsidRPr="00000000">
              <w:rPr>
                <w:rFonts w:ascii="Arial" w:eastAsia="Arial" w:hAnsi="Arial" w:cs="Arial"/>
                <w:sz w:val="20"/>
                <w:szCs w:val="20"/>
                <w:rtl w:val="0"/>
              </w:rPr>
              <w:t>W.B.C.H.S. E</w:t>
            </w:r>
          </w:p>
        </w:tc>
        <w:tc>
          <w:tcPr>
            <w:gridSpan w:val="2"/>
            <w:shd w:val="clear" w:color="auto" w:fill="FFFFFF"/>
            <w:tcMar>
              <w:left w:w="10" w:type="dxa"/>
              <w:right w:w="10" w:type="dxa"/>
            </w:tcMar>
          </w:tcPr>
          <w:p w:rsidR="00000000" w:rsidRPr="00000000" w:rsidP="00000000" w14:paraId="0000011A">
            <w:pPr>
              <w:spacing w:after="0" w:line="240" w:lineRule="auto"/>
              <w:ind w:left="85" w:right="119" w:firstLine="0"/>
              <w:jc w:val="center"/>
              <w:rPr>
                <w:rFonts w:ascii="Arial" w:eastAsia="Arial" w:hAnsi="Arial" w:cs="Arial"/>
              </w:rPr>
            </w:pPr>
            <w:r w:rsidRPr="00000000">
              <w:rPr>
                <w:rFonts w:ascii="Arial" w:eastAsia="Arial" w:hAnsi="Arial" w:cs="Arial"/>
                <w:sz w:val="20"/>
                <w:szCs w:val="20"/>
                <w:rtl w:val="0"/>
              </w:rPr>
              <w:t>Full Time</w:t>
            </w:r>
          </w:p>
        </w:tc>
        <w:tc>
          <w:tcPr>
            <w:shd w:val="clear" w:color="auto" w:fill="FFFFFF"/>
            <w:tcMar>
              <w:left w:w="10" w:type="dxa"/>
              <w:right w:w="10" w:type="dxa"/>
            </w:tcMar>
          </w:tcPr>
          <w:p w:rsidR="00000000" w:rsidRPr="00000000" w:rsidP="00000000" w14:paraId="0000011C">
            <w:pPr>
              <w:spacing w:after="0" w:line="240" w:lineRule="auto"/>
              <w:ind w:left="103" w:firstLine="0"/>
              <w:jc w:val="center"/>
              <w:rPr>
                <w:rFonts w:ascii="Arial" w:eastAsia="Arial" w:hAnsi="Arial" w:cs="Arial"/>
              </w:rPr>
            </w:pPr>
            <w:r w:rsidRPr="00000000">
              <w:rPr>
                <w:rFonts w:ascii="Arial" w:eastAsia="Arial" w:hAnsi="Arial" w:cs="Arial"/>
                <w:sz w:val="20"/>
                <w:szCs w:val="20"/>
                <w:rtl w:val="0"/>
              </w:rPr>
              <w:t>2005</w:t>
            </w:r>
          </w:p>
        </w:tc>
      </w:tr>
      <w:tr>
        <w:tblPrEx>
          <w:tblW w:w="10759" w:type="dxa"/>
          <w:jc w:val="left"/>
          <w:tblInd w:w="-841" w:type="dxa"/>
          <w:tblLayout w:type="fixed"/>
          <w:tblLook w:val="0000"/>
        </w:tblPrEx>
        <w:trPr>
          <w:cantSplit w:val="0"/>
          <w:jc w:val="left"/>
        </w:trPr>
        <w:tc>
          <w:tcPr>
            <w:vMerge/>
            <w:shd w:val="clear" w:color="auto" w:fill="F2F2F2"/>
            <w:tcMar>
              <w:left w:w="10" w:type="dxa"/>
              <w:right w:w="10" w:type="dxa"/>
            </w:tcMar>
          </w:tcPr>
          <w:p w:rsidR="00000000" w:rsidRPr="00000000" w:rsidP="00000000" w14:paraId="0000011D">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rPr>
            </w:pPr>
          </w:p>
        </w:tc>
        <w:tc>
          <w:tcPr>
            <w:shd w:val="clear" w:color="auto" w:fill="FFFFFF"/>
            <w:tcMar>
              <w:left w:w="10" w:type="dxa"/>
              <w:right w:w="10" w:type="dxa"/>
            </w:tcMar>
          </w:tcPr>
          <w:p w:rsidR="00000000" w:rsidRPr="00000000" w:rsidP="00000000" w14:paraId="0000011E">
            <w:pPr>
              <w:spacing w:after="0" w:line="240" w:lineRule="auto"/>
              <w:ind w:left="107" w:firstLine="0"/>
              <w:jc w:val="center"/>
              <w:rPr>
                <w:rFonts w:ascii="Arial" w:eastAsia="Arial" w:hAnsi="Arial" w:cs="Arial"/>
              </w:rPr>
            </w:pPr>
            <w:r w:rsidRPr="00000000">
              <w:rPr>
                <w:rFonts w:ascii="Arial" w:eastAsia="Arial" w:hAnsi="Arial" w:cs="Arial"/>
                <w:sz w:val="20"/>
                <w:szCs w:val="20"/>
                <w:rtl w:val="0"/>
              </w:rPr>
              <w:t>Secondary</w:t>
            </w:r>
          </w:p>
        </w:tc>
        <w:tc>
          <w:tcPr>
            <w:gridSpan w:val="3"/>
            <w:shd w:val="clear" w:color="auto" w:fill="FFFFFF"/>
            <w:tcMar>
              <w:left w:w="10" w:type="dxa"/>
              <w:right w:w="10" w:type="dxa"/>
            </w:tcMar>
          </w:tcPr>
          <w:p w:rsidR="00000000" w:rsidRPr="00000000" w:rsidP="00000000" w14:paraId="0000011F">
            <w:pPr>
              <w:spacing w:after="0" w:line="240" w:lineRule="auto"/>
              <w:ind w:left="107" w:firstLine="0"/>
              <w:jc w:val="center"/>
              <w:rPr>
                <w:rFonts w:ascii="Arial" w:eastAsia="Arial" w:hAnsi="Arial" w:cs="Arial"/>
              </w:rPr>
            </w:pPr>
            <w:r w:rsidRPr="00000000">
              <w:rPr>
                <w:rFonts w:ascii="Arial" w:eastAsia="Arial" w:hAnsi="Arial" w:cs="Arial"/>
                <w:sz w:val="20"/>
                <w:szCs w:val="20"/>
                <w:rtl w:val="0"/>
              </w:rPr>
              <w:t>W.B.B.S. E</w:t>
            </w:r>
          </w:p>
        </w:tc>
        <w:tc>
          <w:tcPr>
            <w:gridSpan w:val="2"/>
            <w:shd w:val="clear" w:color="auto" w:fill="FFFFFF"/>
            <w:tcMar>
              <w:left w:w="10" w:type="dxa"/>
              <w:right w:w="10" w:type="dxa"/>
            </w:tcMar>
          </w:tcPr>
          <w:p w:rsidR="00000000" w:rsidRPr="00000000" w:rsidP="00000000" w14:paraId="00000122">
            <w:pPr>
              <w:spacing w:after="0" w:line="240" w:lineRule="auto"/>
              <w:ind w:left="85" w:right="116" w:firstLine="0"/>
              <w:jc w:val="center"/>
              <w:rPr>
                <w:rFonts w:ascii="Arial" w:eastAsia="Arial" w:hAnsi="Arial" w:cs="Arial"/>
              </w:rPr>
            </w:pPr>
            <w:r w:rsidRPr="00000000">
              <w:rPr>
                <w:rFonts w:ascii="Arial" w:eastAsia="Arial" w:hAnsi="Arial" w:cs="Arial"/>
                <w:sz w:val="20"/>
                <w:szCs w:val="20"/>
                <w:rtl w:val="0"/>
              </w:rPr>
              <w:t>Full Time</w:t>
            </w:r>
          </w:p>
        </w:tc>
        <w:tc>
          <w:tcPr>
            <w:shd w:val="clear" w:color="auto" w:fill="FFFFFF"/>
            <w:tcMar>
              <w:left w:w="10" w:type="dxa"/>
              <w:right w:w="10" w:type="dxa"/>
            </w:tcMar>
          </w:tcPr>
          <w:p w:rsidR="00000000" w:rsidRPr="00000000" w:rsidP="00000000" w14:paraId="00000124">
            <w:pPr>
              <w:spacing w:after="0" w:line="240" w:lineRule="auto"/>
              <w:ind w:left="105" w:firstLine="0"/>
              <w:jc w:val="center"/>
              <w:rPr>
                <w:rFonts w:ascii="Arial" w:eastAsia="Arial" w:hAnsi="Arial" w:cs="Arial"/>
              </w:rPr>
            </w:pPr>
            <w:r w:rsidRPr="00000000">
              <w:rPr>
                <w:rFonts w:ascii="Arial" w:eastAsia="Arial" w:hAnsi="Arial" w:cs="Arial"/>
                <w:sz w:val="20"/>
                <w:szCs w:val="20"/>
                <w:rtl w:val="0"/>
              </w:rPr>
              <w:t>2002</w:t>
            </w:r>
          </w:p>
        </w:tc>
      </w:tr>
      <w:tr>
        <w:tblPrEx>
          <w:tblW w:w="10759" w:type="dxa"/>
          <w:jc w:val="left"/>
          <w:tblInd w:w="-841" w:type="dxa"/>
          <w:tblLayout w:type="fixed"/>
          <w:tblLook w:val="0000"/>
        </w:tblPrEx>
        <w:trPr>
          <w:cantSplit w:val="0"/>
          <w:jc w:val="left"/>
        </w:trPr>
        <w:tc>
          <w:tcPr>
            <w:vMerge w:val="restart"/>
            <w:shd w:val="clear" w:color="auto" w:fill="F2F2F2"/>
            <w:tcMar>
              <w:left w:w="10" w:type="dxa"/>
              <w:right w:w="10" w:type="dxa"/>
            </w:tcMar>
          </w:tcPr>
          <w:p w:rsidR="00000000" w:rsidRPr="00000000" w:rsidP="00000000" w14:paraId="00000125">
            <w:pPr>
              <w:spacing w:before="122" w:after="0" w:line="240" w:lineRule="auto"/>
              <w:ind w:left="107" w:right="113" w:firstLine="0"/>
              <w:jc w:val="center"/>
              <w:rPr>
                <w:rFonts w:ascii="Arial" w:eastAsia="Arial" w:hAnsi="Arial" w:cs="Arial"/>
                <w:b/>
              </w:rPr>
            </w:pPr>
            <w:r w:rsidRPr="00000000">
              <w:rPr>
                <w:rFonts w:ascii="Arial" w:eastAsia="Arial" w:hAnsi="Arial" w:cs="Arial"/>
                <w:b/>
                <w:sz w:val="20"/>
                <w:szCs w:val="20"/>
                <w:rtl w:val="0"/>
              </w:rPr>
              <w:t>Proficiency in Languages</w:t>
            </w:r>
          </w:p>
        </w:tc>
        <w:tc>
          <w:tcPr>
            <w:gridSpan w:val="4"/>
            <w:shd w:val="clear" w:color="auto" w:fill="D9D9D9"/>
            <w:tcMar>
              <w:left w:w="10" w:type="dxa"/>
              <w:right w:w="10" w:type="dxa"/>
            </w:tcMar>
          </w:tcPr>
          <w:p w:rsidR="00000000" w:rsidRPr="00000000" w:rsidP="00000000" w14:paraId="00000126">
            <w:pPr>
              <w:spacing w:after="0" w:line="240" w:lineRule="auto"/>
              <w:ind w:left="107" w:firstLine="0"/>
              <w:jc w:val="center"/>
              <w:rPr>
                <w:rFonts w:ascii="Arial" w:eastAsia="Arial" w:hAnsi="Arial" w:cs="Arial"/>
              </w:rPr>
            </w:pPr>
            <w:r w:rsidRPr="00000000">
              <w:rPr>
                <w:rFonts w:ascii="Arial" w:eastAsia="Arial" w:hAnsi="Arial" w:cs="Arial"/>
                <w:sz w:val="20"/>
                <w:szCs w:val="20"/>
                <w:rtl w:val="0"/>
              </w:rPr>
              <w:t>English</w:t>
            </w:r>
          </w:p>
        </w:tc>
        <w:tc>
          <w:tcPr>
            <w:gridSpan w:val="3"/>
            <w:shd w:val="clear" w:color="auto" w:fill="D9D9D9"/>
            <w:tcMar>
              <w:left w:w="10" w:type="dxa"/>
              <w:right w:w="10" w:type="dxa"/>
            </w:tcMar>
          </w:tcPr>
          <w:p w:rsidR="00000000" w:rsidRPr="00000000" w:rsidP="00000000" w14:paraId="0000012A">
            <w:pPr>
              <w:spacing w:after="0" w:line="240" w:lineRule="auto"/>
              <w:ind w:left="106" w:firstLine="0"/>
              <w:jc w:val="center"/>
              <w:rPr>
                <w:rFonts w:ascii="Arial" w:eastAsia="Arial" w:hAnsi="Arial" w:cs="Arial"/>
              </w:rPr>
            </w:pPr>
            <w:r w:rsidRPr="00000000">
              <w:rPr>
                <w:rFonts w:ascii="Arial" w:eastAsia="Arial" w:hAnsi="Arial" w:cs="Arial"/>
                <w:sz w:val="20"/>
                <w:szCs w:val="20"/>
                <w:rtl w:val="0"/>
              </w:rPr>
              <w:t>Professional</w:t>
            </w:r>
          </w:p>
        </w:tc>
      </w:tr>
      <w:tr>
        <w:tblPrEx>
          <w:tblW w:w="10759" w:type="dxa"/>
          <w:jc w:val="left"/>
          <w:tblInd w:w="-841" w:type="dxa"/>
          <w:tblLayout w:type="fixed"/>
          <w:tblLook w:val="0000"/>
        </w:tblPrEx>
        <w:trPr>
          <w:cantSplit w:val="0"/>
          <w:jc w:val="left"/>
        </w:trPr>
        <w:tc>
          <w:tcPr>
            <w:vMerge/>
            <w:shd w:val="clear" w:color="auto" w:fill="F2F2F2"/>
            <w:tcMar>
              <w:left w:w="10" w:type="dxa"/>
              <w:right w:w="10" w:type="dxa"/>
            </w:tcMar>
          </w:tcPr>
          <w:p w:rsidR="00000000" w:rsidRPr="00000000" w:rsidP="00000000" w14:paraId="0000012D">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rPr>
            </w:pPr>
          </w:p>
        </w:tc>
        <w:tc>
          <w:tcPr>
            <w:gridSpan w:val="4"/>
            <w:shd w:val="clear" w:color="auto" w:fill="D9D9D9"/>
            <w:tcMar>
              <w:left w:w="10" w:type="dxa"/>
              <w:right w:w="10" w:type="dxa"/>
            </w:tcMar>
          </w:tcPr>
          <w:p w:rsidR="00000000" w:rsidRPr="00000000" w:rsidP="00000000" w14:paraId="0000012E">
            <w:pPr>
              <w:spacing w:after="0" w:line="240" w:lineRule="auto"/>
              <w:ind w:left="107" w:firstLine="0"/>
              <w:jc w:val="center"/>
              <w:rPr>
                <w:rFonts w:ascii="Arial" w:eastAsia="Arial" w:hAnsi="Arial" w:cs="Arial"/>
              </w:rPr>
            </w:pPr>
            <w:r w:rsidRPr="00000000">
              <w:rPr>
                <w:rFonts w:ascii="Arial" w:eastAsia="Arial" w:hAnsi="Arial" w:cs="Arial"/>
                <w:sz w:val="20"/>
                <w:szCs w:val="20"/>
                <w:rtl w:val="0"/>
              </w:rPr>
              <w:t>Hindi</w:t>
            </w:r>
          </w:p>
        </w:tc>
        <w:tc>
          <w:tcPr>
            <w:gridSpan w:val="3"/>
            <w:shd w:val="clear" w:color="auto" w:fill="D9D9D9"/>
            <w:tcMar>
              <w:left w:w="10" w:type="dxa"/>
              <w:right w:w="10" w:type="dxa"/>
            </w:tcMar>
          </w:tcPr>
          <w:p w:rsidR="00000000" w:rsidRPr="00000000" w:rsidP="00000000" w14:paraId="00000132">
            <w:pPr>
              <w:spacing w:after="0" w:line="240" w:lineRule="auto"/>
              <w:ind w:left="107" w:firstLine="0"/>
              <w:jc w:val="center"/>
              <w:rPr>
                <w:rFonts w:ascii="Arial" w:eastAsia="Arial" w:hAnsi="Arial" w:cs="Arial"/>
              </w:rPr>
            </w:pPr>
            <w:r w:rsidRPr="00000000">
              <w:rPr>
                <w:rFonts w:ascii="Arial" w:eastAsia="Arial" w:hAnsi="Arial" w:cs="Arial"/>
                <w:sz w:val="20"/>
                <w:szCs w:val="20"/>
                <w:rtl w:val="0"/>
              </w:rPr>
              <w:t>Professional</w:t>
            </w:r>
          </w:p>
        </w:tc>
      </w:tr>
      <w:tr>
        <w:tblPrEx>
          <w:tblW w:w="10759" w:type="dxa"/>
          <w:jc w:val="left"/>
          <w:tblInd w:w="-841" w:type="dxa"/>
          <w:tblLayout w:type="fixed"/>
          <w:tblLook w:val="0000"/>
        </w:tblPrEx>
        <w:trPr>
          <w:cantSplit w:val="0"/>
          <w:jc w:val="left"/>
        </w:trPr>
        <w:tc>
          <w:tcPr>
            <w:vMerge/>
            <w:shd w:val="clear" w:color="auto" w:fill="F2F2F2"/>
            <w:tcMar>
              <w:left w:w="10" w:type="dxa"/>
              <w:right w:w="10" w:type="dxa"/>
            </w:tcMar>
          </w:tcPr>
          <w:p w:rsidR="00000000" w:rsidRPr="00000000" w:rsidP="00000000" w14:paraId="00000135">
            <w:pPr>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rPr>
            </w:pPr>
          </w:p>
        </w:tc>
        <w:tc>
          <w:tcPr>
            <w:gridSpan w:val="4"/>
            <w:shd w:val="clear" w:color="auto" w:fill="D9D9D9"/>
            <w:tcMar>
              <w:left w:w="10" w:type="dxa"/>
              <w:right w:w="10" w:type="dxa"/>
            </w:tcMar>
          </w:tcPr>
          <w:p w:rsidR="00000000" w:rsidRPr="00000000" w:rsidP="00000000" w14:paraId="00000136">
            <w:pPr>
              <w:spacing w:after="0" w:line="240" w:lineRule="auto"/>
              <w:ind w:left="107" w:firstLine="0"/>
              <w:jc w:val="center"/>
              <w:rPr>
                <w:rFonts w:ascii="Arial" w:eastAsia="Arial" w:hAnsi="Arial" w:cs="Arial"/>
              </w:rPr>
            </w:pPr>
            <w:r w:rsidRPr="00000000">
              <w:rPr>
                <w:rFonts w:ascii="Arial" w:eastAsia="Arial" w:hAnsi="Arial" w:cs="Arial"/>
                <w:sz w:val="20"/>
                <w:szCs w:val="20"/>
                <w:rtl w:val="0"/>
              </w:rPr>
              <w:t>Bengali</w:t>
            </w:r>
          </w:p>
        </w:tc>
        <w:tc>
          <w:tcPr>
            <w:gridSpan w:val="3"/>
            <w:shd w:val="clear" w:color="auto" w:fill="D9D9D9"/>
            <w:tcMar>
              <w:left w:w="10" w:type="dxa"/>
              <w:right w:w="10" w:type="dxa"/>
            </w:tcMar>
          </w:tcPr>
          <w:p w:rsidR="00000000" w:rsidRPr="00000000" w:rsidP="00000000" w14:paraId="0000013A">
            <w:pPr>
              <w:spacing w:after="0" w:line="240" w:lineRule="auto"/>
              <w:ind w:left="106" w:firstLine="0"/>
              <w:jc w:val="center"/>
              <w:rPr>
                <w:rFonts w:ascii="Arial" w:eastAsia="Arial" w:hAnsi="Arial" w:cs="Arial"/>
              </w:rPr>
            </w:pPr>
            <w:r w:rsidRPr="00000000">
              <w:rPr>
                <w:rFonts w:ascii="Arial" w:eastAsia="Arial" w:hAnsi="Arial" w:cs="Arial"/>
                <w:sz w:val="20"/>
                <w:szCs w:val="20"/>
                <w:rtl w:val="0"/>
              </w:rPr>
              <w:t>Mother tongue</w:t>
            </w:r>
          </w:p>
        </w:tc>
      </w:tr>
      <w:tr>
        <w:tblPrEx>
          <w:tblW w:w="10759" w:type="dxa"/>
          <w:jc w:val="left"/>
          <w:tblInd w:w="-841" w:type="dxa"/>
          <w:tblLayout w:type="fixed"/>
          <w:tblLook w:val="0000"/>
        </w:tblPrEx>
        <w:trPr>
          <w:cantSplit w:val="0"/>
          <w:jc w:val="left"/>
        </w:trPr>
        <w:tc>
          <w:tcPr>
            <w:gridSpan w:val="8"/>
            <w:shd w:val="clear" w:color="auto" w:fill="FFFFFF"/>
            <w:tcMar>
              <w:left w:w="10" w:type="dxa"/>
              <w:right w:w="10" w:type="dxa"/>
            </w:tcMar>
          </w:tcPr>
          <w:p w:rsidR="00000000" w:rsidRPr="00000000" w:rsidP="00000000" w14:paraId="0000013D">
            <w:pPr>
              <w:spacing w:after="0" w:line="240" w:lineRule="auto"/>
              <w:jc w:val="both"/>
              <w:rPr>
                <w:rFonts w:ascii="Arial" w:eastAsia="Arial" w:hAnsi="Arial" w:cs="Arial"/>
                <w:b/>
                <w:sz w:val="20"/>
                <w:szCs w:val="20"/>
              </w:rPr>
            </w:pPr>
            <w:r w:rsidRPr="00000000">
              <w:rPr>
                <w:rFonts w:ascii="Arial" w:eastAsia="Arial" w:hAnsi="Arial" w:cs="Arial"/>
                <w:b/>
                <w:sz w:val="20"/>
                <w:szCs w:val="20"/>
                <w:rtl w:val="0"/>
              </w:rPr>
              <w:t>Declaration:</w:t>
            </w:r>
          </w:p>
          <w:p w:rsidR="00000000" w:rsidRPr="00000000" w:rsidP="00000000" w14:paraId="0000013E">
            <w:pPr>
              <w:spacing w:after="0" w:line="240" w:lineRule="auto"/>
              <w:ind w:left="820" w:firstLine="0"/>
              <w:jc w:val="both"/>
              <w:rPr>
                <w:rFonts w:ascii="Arial" w:eastAsia="Arial" w:hAnsi="Arial" w:cs="Arial"/>
                <w:sz w:val="20"/>
                <w:szCs w:val="20"/>
              </w:rPr>
            </w:pPr>
          </w:p>
          <w:p w:rsidR="00000000" w:rsidRPr="00000000" w:rsidP="00000000" w14:paraId="0000013F">
            <w:pPr>
              <w:spacing w:after="0" w:line="240" w:lineRule="auto"/>
              <w:ind w:left="820" w:firstLine="0"/>
              <w:jc w:val="both"/>
              <w:rPr>
                <w:rFonts w:ascii="Arial" w:eastAsia="Arial" w:hAnsi="Arial" w:cs="Arial"/>
                <w:sz w:val="20"/>
                <w:szCs w:val="20"/>
              </w:rPr>
            </w:pPr>
            <w:r w:rsidRPr="00000000">
              <w:rPr>
                <w:rFonts w:ascii="Arial" w:eastAsia="Arial" w:hAnsi="Arial" w:cs="Arial"/>
                <w:sz w:val="20"/>
                <w:szCs w:val="20"/>
                <w:rtl w:val="0"/>
              </w:rPr>
              <w:t>I do hereby declare that the information furnished above is true to the best of my knowledge.</w:t>
            </w:r>
          </w:p>
          <w:p w:rsidR="00000000" w:rsidRPr="00000000" w:rsidP="00000000" w14:paraId="00000140">
            <w:pPr>
              <w:spacing w:after="0" w:line="240" w:lineRule="auto"/>
              <w:ind w:left="820" w:firstLine="0"/>
              <w:jc w:val="both"/>
              <w:rPr>
                <w:rFonts w:ascii="Arial" w:eastAsia="Arial" w:hAnsi="Arial" w:cs="Arial"/>
                <w:sz w:val="20"/>
                <w:szCs w:val="20"/>
              </w:rPr>
            </w:pPr>
          </w:p>
          <w:p w:rsidR="00000000" w:rsidRPr="00000000" w:rsidP="00000000" w14:paraId="00000141">
            <w:pPr>
              <w:spacing w:after="0" w:line="240" w:lineRule="auto"/>
              <w:ind w:left="820" w:firstLine="0"/>
              <w:jc w:val="both"/>
              <w:rPr>
                <w:rFonts w:ascii="Arial" w:eastAsia="Arial" w:hAnsi="Arial" w:cs="Arial"/>
                <w:sz w:val="20"/>
                <w:szCs w:val="20"/>
              </w:rPr>
            </w:pPr>
          </w:p>
          <w:p w:rsidR="00000000" w:rsidRPr="00000000" w:rsidP="00000000" w14:paraId="00000142">
            <w:pPr>
              <w:spacing w:after="0" w:line="240" w:lineRule="auto"/>
              <w:ind w:left="820" w:firstLine="0"/>
              <w:jc w:val="both"/>
              <w:rPr>
                <w:rFonts w:ascii="Arial" w:eastAsia="Arial" w:hAnsi="Arial" w:cs="Arial"/>
                <w:sz w:val="20"/>
                <w:szCs w:val="20"/>
              </w:rPr>
            </w:pPr>
            <w:r w:rsidRPr="00000000">
              <w:rPr>
                <w:rFonts w:ascii="Arial" w:eastAsia="Arial" w:hAnsi="Arial" w:cs="Arial"/>
                <w:b/>
                <w:sz w:val="20"/>
                <w:szCs w:val="20"/>
                <w:rtl w:val="0"/>
              </w:rPr>
              <w:t>Date:</w:t>
            </w:r>
            <w:r w:rsidRPr="00000000">
              <w:rPr>
                <w:rFonts w:ascii="Arial" w:eastAsia="Arial" w:hAnsi="Arial" w:cs="Arial"/>
                <w:sz w:val="20"/>
                <w:szCs w:val="20"/>
                <w:rtl w:val="0"/>
              </w:rPr>
              <w:t xml:space="preserve">                                                                                                                         </w:t>
            </w:r>
            <w:r w:rsidRPr="00000000">
              <w:rPr>
                <w:rFonts w:ascii="Arial" w:eastAsia="Arial" w:hAnsi="Arial" w:cs="Arial"/>
                <w:b/>
                <w:sz w:val="20"/>
                <w:szCs w:val="20"/>
                <w:rtl w:val="0"/>
              </w:rPr>
              <w:t>Signature:</w:t>
            </w:r>
          </w:p>
          <w:p w:rsidR="00000000" w:rsidRPr="00000000" w:rsidP="00000000" w14:paraId="00000143">
            <w:pPr>
              <w:spacing w:after="0" w:line="240" w:lineRule="auto"/>
              <w:jc w:val="both"/>
              <w:rPr>
                <w:rFonts w:ascii="Arial" w:eastAsia="Arial" w:hAnsi="Arial" w:cs="Arial"/>
                <w:sz w:val="20"/>
                <w:szCs w:val="20"/>
              </w:rPr>
            </w:pPr>
            <w:r w:rsidRPr="00000000">
              <w:rPr>
                <w:rFonts w:ascii="Arial" w:eastAsia="Arial" w:hAnsi="Arial" w:cs="Arial"/>
                <w:sz w:val="20"/>
                <w:szCs w:val="20"/>
                <w:rtl w:val="0"/>
              </w:rPr>
              <w:t xml:space="preserve">                                                                                                                                            Shirshendu Dinda</w:t>
            </w:r>
          </w:p>
          <w:p w:rsidR="00000000" w:rsidRPr="00000000" w:rsidP="00000000" w14:paraId="00000144">
            <w:pPr>
              <w:spacing w:after="0" w:line="240" w:lineRule="auto"/>
              <w:jc w:val="both"/>
              <w:rPr>
                <w:rFonts w:ascii="Arial" w:eastAsia="Arial" w:hAnsi="Arial" w:cs="Arial"/>
                <w:sz w:val="20"/>
                <w:szCs w:val="20"/>
              </w:rPr>
            </w:pPr>
          </w:p>
        </w:tc>
      </w:tr>
    </w:tbl>
    <w:p w:rsidR="00000000" w:rsidRPr="00000000" w:rsidP="00000000" w14:paraId="0000014C">
      <w:pPr>
        <w:rPr>
          <w:rFonts w:ascii="Arial" w:eastAsia="Arial" w:hAnsi="Arial"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orient="portrait"/>
      <w:pgMar w:top="1440" w:right="1440" w:bottom="1440" w:left="1440" w:header="567" w:footer="567"/>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Arial">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D347C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6F24CBE"/>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hirshendudinda@gmail.com" TargetMode="External" /><Relationship Id="rId5" Type="http://schemas.openxmlformats.org/officeDocument/2006/relationships/image" Target="https://rdxfootmark.naukri.com/v2/track/openCv?trackingInfo=a0bfba3be7f107e4a918e72ac7e87668134f4b0419514c4847440321091b5b58120b120b12455f550e435601514841481f0f2b5613581957545f4d5d4a0e560c0a4257587a4553524f0853491b0a100314484a411b0b15416a44564a141a245d4340010a16001449595e084356014a4857034b4a5b015949160a12011343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