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E2B46" w:rsidRPr="00941979" w:rsidP="003F7883" w14:paraId="1B52970F" w14:textId="4E6D0B61">
      <w:pPr>
        <w:pStyle w:val="Title"/>
        <w:rPr>
          <w:sz w:val="54"/>
          <w:szCs w:val="54"/>
        </w:rPr>
      </w:pPr>
      <w:r w:rsidRPr="00941979">
        <w:rPr>
          <w:sz w:val="54"/>
          <w:szCs w:val="54"/>
        </w:rPr>
        <w:t>Kotha Mukesh Kumar</w:t>
      </w:r>
    </w:p>
    <w:p w:rsidR="00F41BEE" w:rsidP="009E3475" w14:paraId="0854623F" w14:textId="63750520">
      <w:pPr>
        <w:pStyle w:val="Subtitle"/>
      </w:pPr>
      <w:r>
        <w:t>Power Bi Developer</w:t>
      </w:r>
      <w:r>
        <w:t xml:space="preserve"> </w:t>
      </w:r>
    </w:p>
    <w:p w:rsidR="00003455" w:rsidRPr="00941979" w:rsidP="00197E1A" w14:paraId="09FADA17" w14:textId="21570629">
      <w:pPr>
        <w:pStyle w:val="Heading1"/>
        <w:rPr>
          <w:sz w:val="22"/>
          <w:szCs w:val="22"/>
        </w:rPr>
      </w:pPr>
      <w:r w:rsidRPr="00941979">
        <w:rPr>
          <w:sz w:val="22"/>
          <w:szCs w:val="22"/>
        </w:rPr>
        <w:t>Hyderabad</w:t>
      </w:r>
      <w:r w:rsidRPr="00941979" w:rsidR="00F41BEE">
        <w:rPr>
          <w:sz w:val="22"/>
          <w:szCs w:val="22"/>
        </w:rPr>
        <w:t xml:space="preserve"> | </w:t>
      </w:r>
      <w:r w:rsidRPr="00941979">
        <w:rPr>
          <w:sz w:val="22"/>
          <w:szCs w:val="22"/>
        </w:rPr>
        <w:t>9381561052</w:t>
      </w:r>
      <w:r w:rsidRPr="00941979" w:rsidR="00F41BEE">
        <w:rPr>
          <w:sz w:val="22"/>
          <w:szCs w:val="22"/>
        </w:rPr>
        <w:t xml:space="preserve"> | </w:t>
      </w:r>
      <w:r w:rsidRPr="00941979">
        <w:rPr>
          <w:sz w:val="22"/>
          <w:szCs w:val="22"/>
        </w:rPr>
        <w:t>mukeshval46@gmail.com</w:t>
      </w:r>
      <w:r w:rsidRPr="00941979" w:rsidR="00F41BEE">
        <w:rPr>
          <w:sz w:val="22"/>
          <w:szCs w:val="22"/>
        </w:rPr>
        <w:t xml:space="preserve"> </w:t>
      </w:r>
      <w:r w:rsidRPr="00941979">
        <w:rPr>
          <w:sz w:val="22"/>
          <w:szCs w:val="22"/>
        </w:rPr>
        <w:t>| https://www.linkedin.com/in/kotha-mukesh-kumar-185824270/</w:t>
      </w:r>
    </w:p>
    <w:p w:rsidR="00F41BEE" w:rsidP="006E0605" w14:paraId="3182F72A" w14:textId="6889E0E7">
      <w:pPr>
        <w:pStyle w:val="Heading1"/>
      </w:pPr>
      <w:r>
        <w:t>Summary</w:t>
      </w:r>
    </w:p>
    <w:p w:rsidR="00003455" w:rsidRPr="00003455" w:rsidP="00003455" w14:paraId="0CDB5DAA" w14:textId="77777777">
      <w:pPr>
        <w:spacing w:line="168" w:lineRule="auto"/>
        <w:rPr>
          <w:sz w:val="10"/>
          <w:szCs w:val="12"/>
        </w:rPr>
      </w:pPr>
      <w:r w:rsidRPr="00003455">
        <w:rPr>
          <w:noProof/>
          <w:sz w:val="10"/>
          <w:szCs w:val="12"/>
        </w:rPr>
        <mc:AlternateContent>
          <mc:Choice Requires="wps">
            <w:drawing>
              <wp:inline distT="0" distB="0" distL="0" distR="0">
                <wp:extent cx="5943600" cy="0"/>
                <wp:effectExtent l="0" t="0" r="0" b="0"/>
                <wp:docPr id="1871348183" name="Straight Connector 1">
                  <a:extLst xmlns:a="http://schemas.openxmlformats.org/drawingml/2006/main">
                    <a:ext xmlns:a="http://schemas.openxmlformats.org/drawingml/2006/main"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xmlns:wps="http://schemas.microsoft.com/office/word/2010/wordprocessingShape">
                      <wps:cNvCnPr/>
                      <wps:spPr>
                        <a:xfrm>
                          <a:off x="0" y="0"/>
                          <a:ext cx="5943600" cy="0"/>
                        </a:xfrm>
                        <a:prstGeom prst="line">
                          <a:avLst/>
                        </a:prstGeom>
                        <a:noFill/>
                        <a:ln w="12700">
                          <a:solidFill>
                            <a:schemeClr val="tx1"/>
                          </a:solidFill>
                          <a:miter lim="800000"/>
                        </a:ln>
                        <a:effectLst/>
                      </wps:spPr>
                      <wps:bodyPr/>
                    </wps:wsp>
                  </a:graphicData>
                </a:graphic>
              </wp:inline>
            </w:drawing>
          </mc:Choice>
          <mc:Fallback>
            <w:pict>
              <v:line id="Straight Connector 1" o:spid="_x0000_i1025" alt="&quot;&quot;" style="mso-left-percent:-10001;mso-position-horizontal-relative:char;mso-position-vertical-relative:line;mso-top-percent:-10001;mso-wrap-style:square;visibility:visible" from="0,0" to="468pt,0" strokecolor="black" strokeweight="1pt">
                <v:stroke joinstyle="miter"/>
                <w10:wrap type="none"/>
                <w10:anchorlock/>
              </v:line>
            </w:pict>
          </mc:Fallback>
        </mc:AlternateContent>
      </w:r>
    </w:p>
    <w:p w:rsidR="00F41BEE" w:rsidP="008D6C57" w14:paraId="0850CB1F" w14:textId="40266BB2">
      <w:pPr>
        <w:pStyle w:val="ListParagraph"/>
        <w:numPr>
          <w:ilvl w:val="0"/>
          <w:numId w:val="24"/>
        </w:numPr>
      </w:pPr>
      <w:r>
        <w:t>Accomplished Business Intelligence Developer with 3.2 years of experience in data analysis and visualization.</w:t>
      </w:r>
    </w:p>
    <w:p w:rsidR="00003455" w:rsidP="009E3475" w14:paraId="38C67662" w14:textId="75C11B23">
      <w:pPr>
        <w:pStyle w:val="ListParagraph"/>
        <w:numPr>
          <w:ilvl w:val="0"/>
          <w:numId w:val="24"/>
        </w:numPr>
      </w:pPr>
      <w:r>
        <w:t xml:space="preserve">Demonstrated expertise in developing robust Power BI data models conducting insightful SQL analysis, and designing visually appealing dashboards across various BI platforms, fostering </w:t>
      </w:r>
      <w:r w:rsidR="00197E1A">
        <w:t>data-driven</w:t>
      </w:r>
      <w:r>
        <w:t xml:space="preserve"> </w:t>
      </w:r>
      <w:r w:rsidR="00197E1A">
        <w:t xml:space="preserve">decision-making across the organization. </w:t>
      </w:r>
    </w:p>
    <w:p w:rsidR="00F41BEE" w:rsidP="006E0605" w14:paraId="1E8D14F8" w14:textId="0AC0C16C">
      <w:pPr>
        <w:pStyle w:val="Heading1"/>
      </w:pPr>
      <w:r>
        <w:t>Work Experience</w:t>
      </w:r>
    </w:p>
    <w:p w:rsidR="00003455" w:rsidRPr="00003455" w:rsidP="00003455" w14:paraId="1147FDD4" w14:textId="25684110">
      <w:pPr>
        <w:spacing w:line="168" w:lineRule="auto"/>
        <w:rPr>
          <w:sz w:val="10"/>
          <w:szCs w:val="12"/>
        </w:rPr>
      </w:pPr>
      <w:r w:rsidRPr="00003455">
        <w:rPr>
          <w:noProof/>
          <w:sz w:val="10"/>
          <w:szCs w:val="12"/>
        </w:rPr>
        <mc:AlternateContent>
          <mc:Choice Requires="wps">
            <w:drawing>
              <wp:inline distT="0" distB="0" distL="0" distR="0">
                <wp:extent cx="5943600" cy="0"/>
                <wp:effectExtent l="0" t="0" r="0" b="0"/>
                <wp:docPr id="2043802987" name="Straight Connector 1">
                  <a:extLst xmlns:a="http://schemas.openxmlformats.org/drawingml/2006/main">
                    <a:ext xmlns:a="http://schemas.openxmlformats.org/drawingml/2006/main"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xmlns:wps="http://schemas.microsoft.com/office/word/2010/wordprocessingShape">
                      <wps:cNvCnPr/>
                      <wps:spPr>
                        <a:xfrm>
                          <a:off x="0" y="0"/>
                          <a:ext cx="594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Straight Connector 1" o:spid="_x0000_i1026" alt="&quot;&quot;" style="mso-left-percent:-10001;mso-position-horizontal-relative:char;mso-position-vertical-relative:line;mso-top-percent:-10001;mso-wrap-style:square;visibility:visible" from="0,0" to="468pt,0" strokecolor="black" strokeweight="1pt">
                <v:stroke joinstyle="miter"/>
                <w10:wrap type="none"/>
                <w10:anchorlock/>
              </v:line>
            </w:pict>
          </mc:Fallback>
        </mc:AlternateContent>
      </w:r>
    </w:p>
    <w:p w:rsidR="00552376" w:rsidP="006E0605" w14:paraId="365EA2A1" w14:textId="6791D932">
      <w:pPr>
        <w:pStyle w:val="Heading2"/>
      </w:pPr>
      <w:r w:rsidRPr="00552376">
        <w:rPr>
          <w:sz w:val="24"/>
          <w:szCs w:val="24"/>
        </w:rPr>
        <w:t>Tech Mahindra | Power Bi Developer</w:t>
      </w:r>
      <w:r w:rsidR="00003455">
        <w:tab/>
      </w:r>
      <w:r>
        <w:t>Feb-2021 to Present</w:t>
      </w:r>
    </w:p>
    <w:p w:rsidR="00552376" w:rsidRPr="005B17CB" w:rsidP="006E0605" w14:paraId="50F17D3C" w14:textId="0A3B1C10">
      <w:pPr>
        <w:pStyle w:val="Heading2"/>
        <w:rPr>
          <w:sz w:val="22"/>
          <w:szCs w:val="22"/>
        </w:rPr>
      </w:pPr>
      <w:r w:rsidRPr="005B17CB">
        <w:rPr>
          <w:sz w:val="22"/>
          <w:szCs w:val="22"/>
        </w:rPr>
        <w:t>Publix Retail Marketing Power Bi Development</w:t>
      </w:r>
    </w:p>
    <w:p w:rsidR="00197E1A" w:rsidRPr="00EA0D44" w:rsidP="00197E1A" w14:paraId="2223D156" w14:textId="103124BE">
      <w:pPr>
        <w:pStyle w:val="ListParagraph"/>
        <w:numPr>
          <w:ilvl w:val="0"/>
          <w:numId w:val="26"/>
        </w:numPr>
        <w:rPr>
          <w:b/>
          <w:bCs/>
        </w:rPr>
      </w:pPr>
      <w:r w:rsidRPr="002F3F64">
        <w:rPr>
          <w:b/>
          <w:bCs/>
        </w:rPr>
        <w:t>Designed and optimized</w:t>
      </w:r>
      <w:r w:rsidRPr="002F3F64">
        <w:t>: Designed</w:t>
      </w:r>
      <w:r>
        <w:t xml:space="preserve">, developed, updated, and optimized Power BI </w:t>
      </w:r>
      <w:r w:rsidR="005B17CB">
        <w:t>dashboards,</w:t>
      </w:r>
      <w:r>
        <w:t xml:space="preserve"> reports</w:t>
      </w:r>
      <w:r w:rsidR="005B17CB">
        <w:t>,</w:t>
      </w:r>
      <w:r>
        <w:t xml:space="preserve"> and KPI scorecards to align with specific business requirements.</w:t>
      </w:r>
    </w:p>
    <w:p w:rsidR="00EA0D44" w:rsidRPr="00552376" w:rsidP="00197E1A" w14:paraId="366C4A66" w14:textId="485B54A8">
      <w:pPr>
        <w:pStyle w:val="ListParagraph"/>
        <w:numPr>
          <w:ilvl w:val="0"/>
          <w:numId w:val="26"/>
        </w:numPr>
        <w:rPr>
          <w:rFonts w:cstheme="minorHAnsi"/>
          <w:b/>
          <w:bCs/>
        </w:rPr>
      </w:pPr>
      <w:r w:rsidRPr="00EA0D44">
        <w:rPr>
          <w:rStyle w:val="Strong"/>
          <w:rFonts w:cstheme="minorHAnsi"/>
          <w:color w:val="0D0D0D"/>
          <w:bdr w:val="single" w:sz="2" w:space="0" w:color="E3E3E3" w:frame="1"/>
          <w:shd w:val="clear" w:color="auto" w:fill="FFFFFF"/>
        </w:rPr>
        <w:t>Architected</w:t>
      </w:r>
      <w:r w:rsidRPr="00EA0D44">
        <w:rPr>
          <w:rFonts w:cstheme="minorHAnsi"/>
          <w:b/>
          <w:bCs/>
          <w:color w:val="0D0D0D"/>
          <w:shd w:val="clear" w:color="auto" w:fill="FFFFFF"/>
        </w:rPr>
        <w:t xml:space="preserve"> SQL database</w:t>
      </w:r>
      <w:r w:rsidRPr="00EA0D44">
        <w:rPr>
          <w:rFonts w:cstheme="minorHAnsi"/>
          <w:b/>
          <w:bCs/>
          <w:color w:val="0D0D0D"/>
          <w:shd w:val="clear" w:color="auto" w:fill="FFFFFF"/>
        </w:rPr>
        <w:t>:</w:t>
      </w:r>
      <w:r w:rsidR="00552376">
        <w:rPr>
          <w:rFonts w:ascii="Segoe UI" w:hAnsi="Segoe UI" w:cs="Segoe UI"/>
          <w:color w:val="0D0D0D"/>
          <w:shd w:val="clear" w:color="auto" w:fill="FFFFFF"/>
        </w:rPr>
        <w:t xml:space="preserve"> </w:t>
      </w:r>
      <w:r w:rsidRPr="00552376" w:rsidR="00552376">
        <w:rPr>
          <w:rFonts w:cstheme="minorHAnsi"/>
          <w:color w:val="0D0D0D"/>
          <w:shd w:val="clear" w:color="auto" w:fill="FFFFFF"/>
        </w:rPr>
        <w:t>Designed and maintained SQL databases for Power BI,</w:t>
      </w:r>
      <w:r w:rsidR="00552376">
        <w:rPr>
          <w:rFonts w:cstheme="minorHAnsi"/>
          <w:color w:val="0D0D0D"/>
          <w:shd w:val="clear" w:color="auto" w:fill="FFFFFF"/>
        </w:rPr>
        <w:t xml:space="preserve"> </w:t>
      </w:r>
      <w:r w:rsidRPr="00552376" w:rsidR="00552376">
        <w:rPr>
          <w:rFonts w:cstheme="minorHAnsi"/>
          <w:color w:val="0D0D0D"/>
          <w:shd w:val="clear" w:color="auto" w:fill="FFFFFF"/>
        </w:rPr>
        <w:t>ensuring data integrity and security.</w:t>
      </w:r>
      <w:r w:rsidR="00552376">
        <w:rPr>
          <w:rFonts w:cstheme="minorHAnsi"/>
          <w:color w:val="0D0D0D"/>
          <w:shd w:val="clear" w:color="auto" w:fill="FFFFFF"/>
        </w:rPr>
        <w:t xml:space="preserve"> </w:t>
      </w:r>
      <w:r w:rsidRPr="00552376" w:rsidR="00552376">
        <w:rPr>
          <w:rFonts w:cstheme="minorHAnsi"/>
          <w:color w:val="0D0D0D"/>
          <w:shd w:val="clear" w:color="auto" w:fill="FFFFFF"/>
        </w:rPr>
        <w:t xml:space="preserve">Implemented automated stored procedures for efficient data </w:t>
      </w:r>
      <w:r w:rsidR="00552376">
        <w:rPr>
          <w:rFonts w:cstheme="minorHAnsi"/>
          <w:color w:val="0D0D0D"/>
          <w:shd w:val="clear" w:color="auto" w:fill="FFFFFF"/>
        </w:rPr>
        <w:t>processing</w:t>
      </w:r>
      <w:r w:rsidR="005B17CB">
        <w:rPr>
          <w:rFonts w:cstheme="minorHAnsi"/>
          <w:color w:val="0D0D0D"/>
          <w:shd w:val="clear" w:color="auto" w:fill="FFFFFF"/>
        </w:rPr>
        <w:t>.</w:t>
      </w:r>
    </w:p>
    <w:p w:rsidR="002F3F64" w:rsidP="00197E1A" w14:paraId="40249333" w14:textId="646D0FBF">
      <w:pPr>
        <w:pStyle w:val="ListParagraph"/>
        <w:numPr>
          <w:ilvl w:val="0"/>
          <w:numId w:val="26"/>
        </w:numPr>
      </w:pPr>
      <w:r>
        <w:rPr>
          <w:b/>
          <w:bCs/>
        </w:rPr>
        <w:t xml:space="preserve">End-to-end Project Development: </w:t>
      </w:r>
      <w:r w:rsidRPr="002F3F64">
        <w:t xml:space="preserve">Successfully </w:t>
      </w:r>
      <w:r>
        <w:t>managed and executed end-to-end project development, encompassing all stages from consumption to implementation.</w:t>
      </w:r>
    </w:p>
    <w:p w:rsidR="002F3F64" w:rsidP="00197E1A" w14:paraId="342B8C91" w14:textId="055AAEFE">
      <w:pPr>
        <w:pStyle w:val="ListParagraph"/>
        <w:numPr>
          <w:ilvl w:val="0"/>
          <w:numId w:val="26"/>
        </w:numPr>
      </w:pPr>
      <w:r w:rsidRPr="002F3F64">
        <w:rPr>
          <w:b/>
          <w:bCs/>
        </w:rPr>
        <w:t>User Support and Issue Resolution:</w:t>
      </w:r>
      <w:r>
        <w:rPr>
          <w:b/>
          <w:bCs/>
        </w:rPr>
        <w:t xml:space="preserve"> </w:t>
      </w:r>
      <w:r w:rsidRPr="002F3F64">
        <w:t xml:space="preserve">Provided proactive support to business users and </w:t>
      </w:r>
      <w:r>
        <w:t xml:space="preserve">swiftly resolved any issues within Power BI. Collaborated </w:t>
      </w:r>
      <w:r w:rsidR="00D14510">
        <w:t>directly with users, team members, and technical resources as needed, ensuring seamless operations.</w:t>
      </w:r>
    </w:p>
    <w:p w:rsidR="00EA0D44" w:rsidRPr="00F231FC" w:rsidP="00197E1A" w14:paraId="1BF94E24" w14:textId="664468A9">
      <w:pPr>
        <w:pStyle w:val="ListParagraph"/>
        <w:numPr>
          <w:ilvl w:val="0"/>
          <w:numId w:val="26"/>
        </w:numPr>
        <w:rPr>
          <w:rFonts w:cstheme="minorHAnsi"/>
        </w:rPr>
      </w:pPr>
      <w:r w:rsidRPr="00F231FC">
        <w:rPr>
          <w:rFonts w:cstheme="minorHAnsi"/>
          <w:b/>
          <w:bCs/>
          <w:color w:val="0D0D0D"/>
          <w:shd w:val="clear" w:color="auto" w:fill="FFFFFF"/>
        </w:rPr>
        <w:t>Advanced DAX</w:t>
      </w:r>
      <w:r w:rsidRPr="00F231FC">
        <w:rPr>
          <w:rFonts w:cstheme="minorHAnsi"/>
          <w:b/>
          <w:bCs/>
          <w:color w:val="0D0D0D"/>
          <w:shd w:val="clear" w:color="auto" w:fill="FFFFFF"/>
        </w:rPr>
        <w:t>:</w:t>
      </w:r>
      <w:r w:rsidRPr="00F231FC">
        <w:rPr>
          <w:rFonts w:cstheme="minorHAnsi"/>
          <w:color w:val="0D0D0D"/>
          <w:shd w:val="clear" w:color="auto" w:fill="FFFFFF"/>
        </w:rPr>
        <w:t xml:space="preserve"> </w:t>
      </w:r>
      <w:r w:rsidRPr="00F231FC">
        <w:rPr>
          <w:rFonts w:cstheme="minorHAnsi"/>
          <w:color w:val="0D0D0D"/>
          <w:shd w:val="clear" w:color="auto" w:fill="FFFFFF"/>
        </w:rPr>
        <w:t xml:space="preserve">Managed </w:t>
      </w:r>
      <w:r>
        <w:rPr>
          <w:rFonts w:cstheme="minorHAnsi"/>
          <w:color w:val="0D0D0D"/>
          <w:shd w:val="clear" w:color="auto" w:fill="FFFFFF"/>
        </w:rPr>
        <w:t>intricate</w:t>
      </w:r>
      <w:r w:rsidRPr="00F231FC">
        <w:rPr>
          <w:rFonts w:cstheme="minorHAnsi"/>
          <w:color w:val="0D0D0D"/>
          <w:shd w:val="clear" w:color="auto" w:fill="FFFFFF"/>
        </w:rPr>
        <w:t xml:space="preserve"> DAX queries, optimizing </w:t>
      </w:r>
      <w:r w:rsidRPr="00F231FC">
        <w:rPr>
          <w:rFonts w:cstheme="minorHAnsi"/>
          <w:color w:val="0D0D0D"/>
          <w:shd w:val="clear" w:color="auto" w:fill="FFFFFF"/>
        </w:rPr>
        <w:t>time-intelligent</w:t>
      </w:r>
      <w:r w:rsidRPr="00F231FC">
        <w:rPr>
          <w:rFonts w:cstheme="minorHAnsi"/>
          <w:color w:val="0D0D0D"/>
          <w:shd w:val="clear" w:color="auto" w:fill="FFFFFF"/>
        </w:rPr>
        <w:t xml:space="preserve"> functions under Direct Query constraints, ensuring accurate data representation</w:t>
      </w:r>
      <w:r w:rsidRPr="00F231FC">
        <w:rPr>
          <w:rFonts w:cstheme="minorHAnsi"/>
          <w:color w:val="0D0D0D"/>
          <w:shd w:val="clear" w:color="auto" w:fill="FFFFFF"/>
        </w:rPr>
        <w:t>.</w:t>
      </w:r>
    </w:p>
    <w:p w:rsidR="00F231FC" w:rsidRPr="00F231FC" w:rsidP="00197E1A" w14:paraId="08C37D97" w14:textId="32072AA1">
      <w:pPr>
        <w:pStyle w:val="ListParagraph"/>
        <w:numPr>
          <w:ilvl w:val="0"/>
          <w:numId w:val="26"/>
        </w:numPr>
        <w:rPr>
          <w:rFonts w:cstheme="minorHAnsi"/>
          <w:b/>
          <w:bCs/>
        </w:rPr>
      </w:pPr>
      <w:r w:rsidRPr="00F231FC">
        <w:rPr>
          <w:rFonts w:cstheme="minorHAnsi"/>
          <w:b/>
          <w:bCs/>
          <w:color w:val="0D0D0D"/>
          <w:shd w:val="clear" w:color="auto" w:fill="FFFFFF"/>
        </w:rPr>
        <w:t>Data Visualization:</w:t>
      </w:r>
      <w:r>
        <w:rPr>
          <w:rFonts w:cstheme="minorHAnsi"/>
          <w:b/>
          <w:bCs/>
          <w:color w:val="0D0D0D"/>
          <w:shd w:val="clear" w:color="auto" w:fill="FFFFFF"/>
        </w:rPr>
        <w:t xml:space="preserve"> </w:t>
      </w:r>
      <w:r>
        <w:rPr>
          <w:rFonts w:cstheme="minorHAnsi"/>
          <w:color w:val="0D0D0D"/>
          <w:shd w:val="clear" w:color="auto" w:fill="FFFFFF"/>
        </w:rPr>
        <w:t xml:space="preserve">Proficiently crafted visually appealing data visualization in Power BI. Simplified complex data into an easily understandable format. These visualizations empowered the business to make informed decisions based on clear and actionable insights. </w:t>
      </w:r>
    </w:p>
    <w:p w:rsidR="00BE2B46" w:rsidRPr="00EA0D44" w:rsidP="00197E1A" w14:paraId="282E319C" w14:textId="17BEF903">
      <w:pPr>
        <w:pStyle w:val="ListParagraph"/>
        <w:numPr>
          <w:ilvl w:val="0"/>
          <w:numId w:val="26"/>
        </w:numPr>
        <w:rPr>
          <w:rFonts w:cstheme="minorHAnsi"/>
        </w:rPr>
      </w:pPr>
      <w:r w:rsidRPr="00EA0D44">
        <w:rPr>
          <w:rFonts w:cstheme="minorHAnsi"/>
          <w:b/>
          <w:bCs/>
          <w:color w:val="0D0D0D"/>
          <w:shd w:val="clear" w:color="auto" w:fill="FFFFFF"/>
        </w:rPr>
        <w:t>Enhanced Performance:</w:t>
      </w:r>
      <w:r w:rsidRPr="00EA0D44">
        <w:rPr>
          <w:rFonts w:cstheme="minorHAnsi"/>
          <w:color w:val="0D0D0D"/>
          <w:shd w:val="clear" w:color="auto" w:fill="FFFFFF"/>
        </w:rPr>
        <w:t xml:space="preserve"> Enhanced efficiency and productivity of the Retail Chain Management team by implementing an automated Power BI-based dashboard, replacing manual report generation and saving approximately </w:t>
      </w:r>
      <w:r w:rsidRPr="00EA0D44">
        <w:rPr>
          <w:rFonts w:cstheme="minorHAnsi"/>
          <w:b/>
          <w:bCs/>
          <w:color w:val="0D0D0D"/>
          <w:shd w:val="clear" w:color="auto" w:fill="FFFFFF"/>
        </w:rPr>
        <w:t>25%</w:t>
      </w:r>
      <w:r w:rsidRPr="00EA0D44">
        <w:rPr>
          <w:rFonts w:cstheme="minorHAnsi"/>
          <w:color w:val="0D0D0D"/>
          <w:shd w:val="clear" w:color="auto" w:fill="FFFFFF"/>
        </w:rPr>
        <w:t xml:space="preserve"> of time for two team members each month.</w:t>
      </w:r>
    </w:p>
    <w:p w:rsidR="004232F3" w:rsidRPr="004232F3" w:rsidP="004232F3" w14:paraId="74F33785" w14:textId="1DFEF05D">
      <w:pPr>
        <w:pStyle w:val="ListParagraph"/>
        <w:numPr>
          <w:ilvl w:val="0"/>
          <w:numId w:val="26"/>
        </w:numPr>
        <w:rPr>
          <w:b/>
          <w:bCs/>
        </w:rPr>
      </w:pPr>
      <w:r w:rsidRPr="00BE2B46">
        <w:rPr>
          <w:b/>
          <w:bCs/>
        </w:rPr>
        <w:t>Automated Data Refresh:</w:t>
      </w:r>
      <w:r>
        <w:rPr>
          <w:b/>
          <w:bCs/>
        </w:rPr>
        <w:t xml:space="preserve"> </w:t>
      </w:r>
      <w:r w:rsidRPr="00BE2B46">
        <w:t>Implemented automated</w:t>
      </w:r>
      <w:r>
        <w:t xml:space="preserve"> data refresh mechanisms for dashboards, guaranteeing that end users always had access to the most up-to-date information from the source Data. Reduce the manual effort by </w:t>
      </w:r>
      <w:r w:rsidRPr="00BE2B46">
        <w:rPr>
          <w:b/>
          <w:bCs/>
        </w:rPr>
        <w:t>50%</w:t>
      </w:r>
      <w:r>
        <w:t>.</w:t>
      </w:r>
    </w:p>
    <w:p w:rsidR="00003455" w:rsidRPr="00941979" w:rsidP="00003455" w14:paraId="7DD8A33D" w14:textId="706E060B">
      <w:pPr>
        <w:pStyle w:val="ListParagraph"/>
        <w:numPr>
          <w:ilvl w:val="0"/>
          <w:numId w:val="26"/>
        </w:numPr>
        <w:rPr>
          <w:b/>
          <w:bCs/>
        </w:rPr>
      </w:pPr>
      <w:r>
        <w:rPr>
          <w:b/>
          <w:bCs/>
        </w:rPr>
        <w:t>Power BI Administration</w:t>
      </w:r>
      <w:r w:rsidRPr="00F231FC">
        <w:t xml:space="preserve">: In </w:t>
      </w:r>
      <w:r>
        <w:t>an</w:t>
      </w:r>
      <w:r w:rsidRPr="00F231FC">
        <w:t xml:space="preserve"> emergency case</w:t>
      </w:r>
      <w:r>
        <w:t xml:space="preserve"> acted As Power BI Admin. Maintain Row-level Security </w:t>
      </w:r>
      <w:r w:rsidR="00941979">
        <w:t xml:space="preserve">(RLS) for data privacy, optimized performance proficiency operated within the Power BI Pro License Environment. </w:t>
      </w:r>
    </w:p>
    <w:p w:rsidR="00F41BEE" w:rsidP="006E0605" w14:paraId="4D6C46D5" w14:textId="746911B1">
      <w:pPr>
        <w:pStyle w:val="Heading1"/>
      </w:pPr>
      <w:sdt>
        <w:sdtPr>
          <w:id w:val="1513793667"/>
          <w:placeholder>
            <w:docPart w:val="53371549B5784D9EA73FFEA0E231768C"/>
          </w:placeholder>
          <w:showingPlcHdr/>
          <w:richText/>
          <w:temporary/>
          <w15:appearance w15:val="hidden"/>
        </w:sdtPr>
        <w:sdtContent>
          <w:r>
            <w:t>Education</w:t>
          </w:r>
        </w:sdtContent>
      </w:sdt>
    </w:p>
    <w:p w:rsidR="00003455" w:rsidRPr="00003455" w:rsidP="00003455" w14:paraId="5B10F0C9" w14:textId="77777777">
      <w:pPr>
        <w:spacing w:line="168" w:lineRule="auto"/>
        <w:rPr>
          <w:sz w:val="10"/>
          <w:szCs w:val="12"/>
        </w:rPr>
      </w:pPr>
      <w:r w:rsidRPr="00003455">
        <w:rPr>
          <w:noProof/>
          <w:sz w:val="10"/>
          <w:szCs w:val="12"/>
        </w:rPr>
        <mc:AlternateContent>
          <mc:Choice Requires="wps">
            <w:drawing>
              <wp:inline distT="0" distB="0" distL="0" distR="0">
                <wp:extent cx="5943600" cy="0"/>
                <wp:effectExtent l="0" t="0" r="0" b="0"/>
                <wp:docPr id="39234896" name="Straight Connector 1">
                  <a:extLst xmlns:a="http://schemas.openxmlformats.org/drawingml/2006/main">
                    <a:ext xmlns:a="http://schemas.openxmlformats.org/drawingml/2006/main"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xmlns:wps="http://schemas.microsoft.com/office/word/2010/wordprocessingShape">
                      <wps:cNvCnPr/>
                      <wps:spPr>
                        <a:xfrm>
                          <a:off x="0" y="0"/>
                          <a:ext cx="5943600" cy="0"/>
                        </a:xfrm>
                        <a:prstGeom prst="line">
                          <a:avLst/>
                        </a:prstGeom>
                        <a:noFill/>
                        <a:ln w="12700">
                          <a:solidFill>
                            <a:schemeClr val="tx1"/>
                          </a:solidFill>
                          <a:miter lim="800000"/>
                        </a:ln>
                        <a:effectLst/>
                      </wps:spPr>
                      <wps:bodyPr/>
                    </wps:wsp>
                  </a:graphicData>
                </a:graphic>
              </wp:inline>
            </w:drawing>
          </mc:Choice>
          <mc:Fallback>
            <w:pict>
              <v:line id="Straight Connector 1" o:spid="_x0000_i1027" alt="&quot;&quot;" style="mso-left-percent:-10001;mso-position-horizontal-relative:char;mso-position-vertical-relative:line;mso-top-percent:-10001;mso-wrap-style:square;visibility:visible" from="0,0" to="468pt,0" strokecolor="black" strokeweight="1pt">
                <v:stroke joinstyle="miter"/>
                <w10:wrap type="none"/>
                <w10:anchorlock/>
              </v:line>
            </w:pict>
          </mc:Fallback>
        </mc:AlternateContent>
      </w:r>
    </w:p>
    <w:p w:rsidR="00941979" w:rsidRPr="00552376" w:rsidP="006E0605" w14:paraId="3C2058CD" w14:textId="5FA329B8">
      <w:pPr>
        <w:pStyle w:val="Heading2"/>
      </w:pPr>
      <w:r>
        <w:t>Jawaharlal Technical University Hyderabad</w:t>
      </w:r>
      <w:r w:rsidR="00003455">
        <w:tab/>
      </w:r>
      <w:r>
        <w:t xml:space="preserve">B.Tech (Civil Engineering) </w:t>
      </w:r>
      <w:r w:rsidRPr="00941979">
        <w:rPr>
          <w:b w:val="0"/>
          <w:bCs/>
          <w:sz w:val="18"/>
          <w:szCs w:val="18"/>
        </w:rPr>
        <w:t>June 2016 – January 2021</w:t>
      </w:r>
    </w:p>
    <w:p w:rsidR="00552376" w:rsidP="00552376" w14:paraId="2EC9C1DA" w14:textId="42CC9F58">
      <w:pPr>
        <w:pStyle w:val="Heading1"/>
      </w:pPr>
      <w:r>
        <w:t>Skills</w:t>
      </w:r>
    </w:p>
    <w:p w:rsidR="00552376" w:rsidP="00552376" w14:paraId="78645773" w14:textId="07C6CFEB">
      <w:r w:rsidRPr="00003455">
        <w:rPr>
          <w:noProof/>
          <w:sz w:val="10"/>
          <w:szCs w:val="12"/>
        </w:rPr>
        <mc:AlternateContent>
          <mc:Choice Requires="wps">
            <w:drawing>
              <wp:inline distT="0" distB="0" distL="0" distR="0">
                <wp:extent cx="5943600" cy="0"/>
                <wp:effectExtent l="0" t="0" r="0" b="0"/>
                <wp:docPr id="134663881" name="Straight Connector 1">
                  <a:extLst xmlns:a="http://schemas.openxmlformats.org/drawingml/2006/main">
                    <a:ext xmlns:a="http://schemas.openxmlformats.org/drawingml/2006/main"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xmlns:wps="http://schemas.microsoft.com/office/word/2010/wordprocessingShape">
                      <wps:cNvCnPr/>
                      <wps:spPr>
                        <a:xfrm>
                          <a:off x="0" y="0"/>
                          <a:ext cx="5943600" cy="0"/>
                        </a:xfrm>
                        <a:prstGeom prst="line">
                          <a:avLst/>
                        </a:prstGeom>
                        <a:noFill/>
                        <a:ln w="12700">
                          <a:solidFill>
                            <a:schemeClr val="tx1"/>
                          </a:solidFill>
                          <a:miter lim="800000"/>
                        </a:ln>
                        <a:effectLst/>
                      </wps:spPr>
                      <wps:bodyPr/>
                    </wps:wsp>
                  </a:graphicData>
                </a:graphic>
              </wp:inline>
            </w:drawing>
          </mc:Choice>
          <mc:Fallback>
            <w:pict>
              <v:line id="Straight Connector 1" o:spid="_x0000_i1028" alt="&quot;&quot;" style="mso-left-percent:-10001;mso-position-horizontal-relative:char;mso-position-vertical-relative:line;mso-top-percent:-10001;mso-wrap-style:square;visibility:visible" from="0,0" to="468pt,0" strokecolor="black" strokeweight="1pt">
                <v:stroke joinstyle="miter"/>
                <w10:wrap type="none"/>
                <w10:anchorlock/>
              </v:line>
            </w:pict>
          </mc:Fallback>
        </mc:AlternateContent>
      </w:r>
    </w:p>
    <w:p w:rsidR="00552376" w:rsidP="00552376" w14:paraId="772F5EB4" w14:textId="115DFDEB">
      <w:r w:rsidRPr="00552376">
        <w:rPr>
          <w:b/>
          <w:bCs/>
        </w:rPr>
        <w:t xml:space="preserve">Technologies: </w:t>
      </w:r>
      <w:r w:rsidRPr="00552376">
        <w:t>SQL,</w:t>
      </w:r>
      <w:r>
        <w:t xml:space="preserve"> </w:t>
      </w:r>
      <w:r w:rsidRPr="00552376">
        <w:t>Dax,</w:t>
      </w:r>
      <w:r>
        <w:t xml:space="preserve"> </w:t>
      </w:r>
      <w:r w:rsidRPr="00552376">
        <w:t>SSAS,</w:t>
      </w:r>
      <w:r>
        <w:t xml:space="preserve"> </w:t>
      </w:r>
      <w:r w:rsidRPr="00552376">
        <w:t>ETL</w:t>
      </w:r>
      <w:r>
        <w:t xml:space="preserve"> </w:t>
      </w:r>
      <w:r w:rsidRPr="00552376">
        <w:rPr>
          <w:b/>
          <w:bCs/>
        </w:rPr>
        <w:t>BI Technologies:</w:t>
      </w:r>
      <w:r>
        <w:rPr>
          <w:b/>
          <w:bCs/>
        </w:rPr>
        <w:t xml:space="preserve"> </w:t>
      </w:r>
      <w:r w:rsidRPr="00552376">
        <w:t>Power BI</w:t>
      </w:r>
      <w:r>
        <w:t xml:space="preserve">, </w:t>
      </w:r>
      <w:r w:rsidRPr="00552376">
        <w:t>Excel</w:t>
      </w:r>
    </w:p>
    <w:p w:rsidR="00552376" w:rsidRPr="00552376" w:rsidP="00552376" w14:paraId="0D14E03F" w14:textId="7F32FCE9">
      <w:r w:rsidRPr="00552376">
        <w:rPr>
          <w:b/>
          <w:bCs/>
        </w:rPr>
        <w:t>Core Expertise:</w:t>
      </w:r>
      <w:r>
        <w:rPr>
          <w:b/>
          <w:bCs/>
        </w:rPr>
        <w:t xml:space="preserve"> </w:t>
      </w:r>
      <w:r w:rsidRPr="00552376">
        <w:t>Data Analytics, Data Visualization,</w:t>
      </w:r>
      <w:r>
        <w:t xml:space="preserve"> </w:t>
      </w:r>
      <w:r w:rsidRPr="00552376">
        <w:t>Data Modelling,</w:t>
      </w:r>
      <w:r>
        <w:t xml:space="preserve"> </w:t>
      </w:r>
      <w:r w:rsidRPr="00552376">
        <w:t>Power Query, BI Gateways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width:1pt;height:1pt;margin-top:0;margin-left:0;position:absolute;z-index:251658240">
            <v:imagedata r:id="rId7"/>
          </v:shape>
        </w:pict>
      </w:r>
    </w:p>
    <w:sectPr w:rsidSect="0084496F">
      <w:pgSz w:w="12240" w:h="15840"/>
      <w:pgMar w:top="907" w:right="1512" w:bottom="720" w:left="1368" w:header="576" w:footer="576" w:gutter="0"/>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nsid w:val="FFFFFF89"/>
    <w:multiLevelType w:val="singleLevel"/>
    <w:tmpl w:val="454A9586"/>
    <w:lvl w:ilvl="0">
      <w:start w:val="1"/>
      <w:numFmt w:val="bullet"/>
      <w:lvlText w:val="·"/>
      <w:lvlJc w:val="left"/>
      <w:pPr>
        <w:tabs>
          <w:tab w:val="num" w:pos="144"/>
        </w:tabs>
        <w:ind w:left="144" w:hanging="144"/>
      </w:pPr>
      <w:rPr>
        <w:rFonts w:ascii="Cambria" w:hAnsi="Cambria" w:hint="default"/>
      </w:rPr>
    </w:lvl>
  </w:abstractNum>
  <w:abstractNum w:abstractNumId="10">
    <w:nsid w:val="0ABD1F02"/>
    <w:multiLevelType w:val="hybridMultilevel"/>
    <w:tmpl w:val="A6EC446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13141771"/>
    <w:multiLevelType w:val="hybridMultilevel"/>
    <w:tmpl w:val="129076C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39D60330"/>
    <w:multiLevelType w:val="multilevel"/>
    <w:tmpl w:val="867E0FF0"/>
    <w:lvl w:ilvl="0">
      <w:start w:val="1"/>
      <w:numFmt w:val="bullet"/>
      <w:pStyle w:val="List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3">
    <w:nsid w:val="4D01563A"/>
    <w:multiLevelType w:val="hybridMultilevel"/>
    <w:tmpl w:val="556EED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50702048"/>
    <w:multiLevelType w:val="hybridMultilevel"/>
    <w:tmpl w:val="658AB4F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5">
    <w:nsid w:val="5F5B00F4"/>
    <w:multiLevelType w:val="hybridMultilevel"/>
    <w:tmpl w:val="5AF021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637E2EF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718C48A1"/>
    <w:multiLevelType w:val="hybridMultilevel"/>
    <w:tmpl w:val="1CE028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77A83DE8"/>
    <w:multiLevelType w:val="hybridMultilevel"/>
    <w:tmpl w:val="627EEC1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2"/>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abstractNumId w:val="12"/>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abstractNumId w:val="12"/>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abstractNumId w:val="12"/>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abstractNumId w:val="14"/>
  </w:num>
  <w:num w:numId="20">
    <w:abstractNumId w:val="15"/>
  </w:num>
  <w:num w:numId="21">
    <w:abstractNumId w:val="17"/>
  </w:num>
  <w:num w:numId="22">
    <w:abstractNumId w:val="11"/>
  </w:num>
  <w:num w:numId="23">
    <w:abstractNumId w:val="13"/>
  </w:num>
  <w:num w:numId="24">
    <w:abstractNumId w:val="10"/>
  </w:num>
  <w:num w:numId="25">
    <w:abstractNumId w:val="16"/>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5004"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isibleStyles="1"/>
  <w:stylePaneSortMethod w:val="nam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92"/>
    <w:rsid w:val="00003455"/>
    <w:rsid w:val="00021C10"/>
    <w:rsid w:val="00032277"/>
    <w:rsid w:val="00032383"/>
    <w:rsid w:val="00032982"/>
    <w:rsid w:val="00037A3D"/>
    <w:rsid w:val="00037A80"/>
    <w:rsid w:val="0004081D"/>
    <w:rsid w:val="00047720"/>
    <w:rsid w:val="00047C0B"/>
    <w:rsid w:val="000539BD"/>
    <w:rsid w:val="00066E2A"/>
    <w:rsid w:val="00076DB4"/>
    <w:rsid w:val="0009195F"/>
    <w:rsid w:val="000C77C6"/>
    <w:rsid w:val="000D2B32"/>
    <w:rsid w:val="000D355D"/>
    <w:rsid w:val="000E152C"/>
    <w:rsid w:val="001046AC"/>
    <w:rsid w:val="0011008C"/>
    <w:rsid w:val="00111371"/>
    <w:rsid w:val="001172E5"/>
    <w:rsid w:val="001274B5"/>
    <w:rsid w:val="00140528"/>
    <w:rsid w:val="001433E3"/>
    <w:rsid w:val="0016014D"/>
    <w:rsid w:val="001608CC"/>
    <w:rsid w:val="0018191F"/>
    <w:rsid w:val="00181FE7"/>
    <w:rsid w:val="00186230"/>
    <w:rsid w:val="00197E1A"/>
    <w:rsid w:val="001D4B58"/>
    <w:rsid w:val="00200572"/>
    <w:rsid w:val="00206784"/>
    <w:rsid w:val="00262033"/>
    <w:rsid w:val="00271453"/>
    <w:rsid w:val="00276E4F"/>
    <w:rsid w:val="00295104"/>
    <w:rsid w:val="002C0DDD"/>
    <w:rsid w:val="002D59A2"/>
    <w:rsid w:val="002F3F64"/>
    <w:rsid w:val="00302F19"/>
    <w:rsid w:val="00304507"/>
    <w:rsid w:val="00331246"/>
    <w:rsid w:val="003319FB"/>
    <w:rsid w:val="00351D1B"/>
    <w:rsid w:val="00357FD0"/>
    <w:rsid w:val="003630D5"/>
    <w:rsid w:val="00374627"/>
    <w:rsid w:val="00380722"/>
    <w:rsid w:val="00394A6D"/>
    <w:rsid w:val="003B2143"/>
    <w:rsid w:val="003C14A1"/>
    <w:rsid w:val="003C38F0"/>
    <w:rsid w:val="003F19B9"/>
    <w:rsid w:val="003F7883"/>
    <w:rsid w:val="00400FD0"/>
    <w:rsid w:val="0040118E"/>
    <w:rsid w:val="004232F3"/>
    <w:rsid w:val="00433CD1"/>
    <w:rsid w:val="00445933"/>
    <w:rsid w:val="004476A1"/>
    <w:rsid w:val="004476B0"/>
    <w:rsid w:val="004A4BFA"/>
    <w:rsid w:val="004B6909"/>
    <w:rsid w:val="004D433E"/>
    <w:rsid w:val="004D69D7"/>
    <w:rsid w:val="004E47F6"/>
    <w:rsid w:val="004E6381"/>
    <w:rsid w:val="004F305A"/>
    <w:rsid w:val="004F7524"/>
    <w:rsid w:val="00504FB9"/>
    <w:rsid w:val="005114E7"/>
    <w:rsid w:val="005338E9"/>
    <w:rsid w:val="00536083"/>
    <w:rsid w:val="00542008"/>
    <w:rsid w:val="005463C0"/>
    <w:rsid w:val="00552376"/>
    <w:rsid w:val="00582E2D"/>
    <w:rsid w:val="005A1CE4"/>
    <w:rsid w:val="005A29F5"/>
    <w:rsid w:val="005A77FC"/>
    <w:rsid w:val="005A7D8A"/>
    <w:rsid w:val="005B17CB"/>
    <w:rsid w:val="005C2BF4"/>
    <w:rsid w:val="005D49B2"/>
    <w:rsid w:val="005D5D10"/>
    <w:rsid w:val="005E5E55"/>
    <w:rsid w:val="005F04C0"/>
    <w:rsid w:val="00605599"/>
    <w:rsid w:val="00616068"/>
    <w:rsid w:val="00627B1A"/>
    <w:rsid w:val="006734FD"/>
    <w:rsid w:val="00692F19"/>
    <w:rsid w:val="006953A2"/>
    <w:rsid w:val="006A3D6F"/>
    <w:rsid w:val="006B4315"/>
    <w:rsid w:val="006D236F"/>
    <w:rsid w:val="006E0605"/>
    <w:rsid w:val="006E401C"/>
    <w:rsid w:val="006F0EAE"/>
    <w:rsid w:val="006F2441"/>
    <w:rsid w:val="00711175"/>
    <w:rsid w:val="00712084"/>
    <w:rsid w:val="007148DA"/>
    <w:rsid w:val="007571DC"/>
    <w:rsid w:val="00774126"/>
    <w:rsid w:val="0077621B"/>
    <w:rsid w:val="00781236"/>
    <w:rsid w:val="007941C7"/>
    <w:rsid w:val="007963CE"/>
    <w:rsid w:val="007A7186"/>
    <w:rsid w:val="007D00B3"/>
    <w:rsid w:val="00824550"/>
    <w:rsid w:val="008406FF"/>
    <w:rsid w:val="0084136C"/>
    <w:rsid w:val="0084496F"/>
    <w:rsid w:val="00855CA3"/>
    <w:rsid w:val="0086325C"/>
    <w:rsid w:val="00873549"/>
    <w:rsid w:val="00886378"/>
    <w:rsid w:val="00886E4A"/>
    <w:rsid w:val="008916B6"/>
    <w:rsid w:val="008D5413"/>
    <w:rsid w:val="008D5A41"/>
    <w:rsid w:val="008D6A27"/>
    <w:rsid w:val="008D6C57"/>
    <w:rsid w:val="008E038B"/>
    <w:rsid w:val="008E10EB"/>
    <w:rsid w:val="008E5671"/>
    <w:rsid w:val="00912D4C"/>
    <w:rsid w:val="00924DC2"/>
    <w:rsid w:val="0093056E"/>
    <w:rsid w:val="0093754D"/>
    <w:rsid w:val="00941979"/>
    <w:rsid w:val="00950405"/>
    <w:rsid w:val="00950EA4"/>
    <w:rsid w:val="00952F98"/>
    <w:rsid w:val="00956C3B"/>
    <w:rsid w:val="00971892"/>
    <w:rsid w:val="0097323F"/>
    <w:rsid w:val="009757B2"/>
    <w:rsid w:val="009763C8"/>
    <w:rsid w:val="00982EDE"/>
    <w:rsid w:val="009858B8"/>
    <w:rsid w:val="009B24B9"/>
    <w:rsid w:val="009C2119"/>
    <w:rsid w:val="009C429D"/>
    <w:rsid w:val="009C7FD6"/>
    <w:rsid w:val="009D04EB"/>
    <w:rsid w:val="009D41D9"/>
    <w:rsid w:val="009D5B56"/>
    <w:rsid w:val="009E3475"/>
    <w:rsid w:val="009F2912"/>
    <w:rsid w:val="00A00679"/>
    <w:rsid w:val="00A249B7"/>
    <w:rsid w:val="00A36F7A"/>
    <w:rsid w:val="00A7066C"/>
    <w:rsid w:val="00A70EFD"/>
    <w:rsid w:val="00A8131A"/>
    <w:rsid w:val="00AA2091"/>
    <w:rsid w:val="00AB2C3D"/>
    <w:rsid w:val="00AF3073"/>
    <w:rsid w:val="00B063E6"/>
    <w:rsid w:val="00B15C87"/>
    <w:rsid w:val="00B203B6"/>
    <w:rsid w:val="00B35070"/>
    <w:rsid w:val="00B430AF"/>
    <w:rsid w:val="00B5201C"/>
    <w:rsid w:val="00B5257D"/>
    <w:rsid w:val="00B610B1"/>
    <w:rsid w:val="00B769EE"/>
    <w:rsid w:val="00B8342B"/>
    <w:rsid w:val="00B86516"/>
    <w:rsid w:val="00BB273E"/>
    <w:rsid w:val="00BD735D"/>
    <w:rsid w:val="00BE2B46"/>
    <w:rsid w:val="00C03729"/>
    <w:rsid w:val="00C04033"/>
    <w:rsid w:val="00C30F46"/>
    <w:rsid w:val="00C444AC"/>
    <w:rsid w:val="00C57E43"/>
    <w:rsid w:val="00C6464E"/>
    <w:rsid w:val="00C72B59"/>
    <w:rsid w:val="00C86F4F"/>
    <w:rsid w:val="00C904F1"/>
    <w:rsid w:val="00C9734F"/>
    <w:rsid w:val="00CC75DB"/>
    <w:rsid w:val="00D016ED"/>
    <w:rsid w:val="00D05F48"/>
    <w:rsid w:val="00D14510"/>
    <w:rsid w:val="00D241A0"/>
    <w:rsid w:val="00D33143"/>
    <w:rsid w:val="00D37D67"/>
    <w:rsid w:val="00D4111F"/>
    <w:rsid w:val="00D468C9"/>
    <w:rsid w:val="00D52131"/>
    <w:rsid w:val="00D56207"/>
    <w:rsid w:val="00D6278D"/>
    <w:rsid w:val="00D7441A"/>
    <w:rsid w:val="00D757F2"/>
    <w:rsid w:val="00D765AF"/>
    <w:rsid w:val="00D95183"/>
    <w:rsid w:val="00DD4208"/>
    <w:rsid w:val="00DF3D23"/>
    <w:rsid w:val="00E01B82"/>
    <w:rsid w:val="00E23538"/>
    <w:rsid w:val="00E321B6"/>
    <w:rsid w:val="00E45F8D"/>
    <w:rsid w:val="00E726F0"/>
    <w:rsid w:val="00EA0D44"/>
    <w:rsid w:val="00EA2B92"/>
    <w:rsid w:val="00EB3AC4"/>
    <w:rsid w:val="00ED7FEB"/>
    <w:rsid w:val="00EE25F3"/>
    <w:rsid w:val="00F231FC"/>
    <w:rsid w:val="00F37140"/>
    <w:rsid w:val="00F40303"/>
    <w:rsid w:val="00F41BEE"/>
  </w:rsids>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912"/>
    <w:pPr>
      <w:spacing w:after="120"/>
    </w:pPr>
    <w:rPr>
      <w:color w:val="000000" w:themeColor="text1"/>
      <w:sz w:val="20"/>
    </w:rPr>
  </w:style>
  <w:style w:type="paragraph" w:styleId="Heading1">
    <w:name w:val="heading 1"/>
    <w:basedOn w:val="Normal"/>
    <w:next w:val="Normal"/>
    <w:link w:val="Heading1Char"/>
    <w:uiPriority w:val="9"/>
    <w:qFormat/>
    <w:rsid w:val="004D69D7"/>
    <w:pPr>
      <w:keepNext/>
      <w:keepLines/>
      <w:spacing w:before="16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hAnsi="Arial Black" w:eastAsiaTheme="majorEastAsia"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numPr>
        <w:numId w:val="14"/>
      </w:numPr>
      <w:spacing w:after="80"/>
      <w:ind w:left="288" w:firstLine="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4D69D7"/>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hAnsi="Arial Black" w:eastAsiaTheme="majorEastAsia"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dTable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image" Target="https://rdxfootmark.naukri.com/v2/track/openCv?trackingInfo=f26b43352b7f628b521118fd3d5fb65a134f4b0419514c4847440321091b5b58170d17071844584f1543124a4b485d4637071f1b5b581b5b150b141051540d004a41084704454559545b074b125a420612105e090d034b10081105035d4a0e560c0a4257587a4553524f0c554b17001103035d4a07560329465c4a5653380c4f03434b1b0010001443585d1b4d58505045111b535e540a5143170c16021153156&amp;docType=docx" TargetMode="External" /><Relationship Id="rId8" Type="http://schemas.openxmlformats.org/officeDocument/2006/relationships/glossaryDocument" Target="glossary/document.xml" /><Relationship Id="rId9" Type="http://schemas.openxmlformats.org/officeDocument/2006/relationships/theme" Target="theme/theme1.xm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53371549B5784D9EA73FFEA0E231768C"/>
        <w:category>
          <w:name w:val="General"/>
          <w:gallery w:val="placeholder"/>
        </w:category>
        <w:types>
          <w:type w:val="bbPlcHdr"/>
        </w:types>
        <w:behaviors>
          <w:behavior w:val="content"/>
        </w:behaviors>
        <w:guid w:val="{1A29C772-73F2-470E-BB94-410F848D3A75}"/>
      </w:docPartPr>
      <w:docPartBody>
        <w:p w:rsidR="004B6909" w:rsidP="000E152C">
          <w:pPr>
            <w:pStyle w:val="53371549B5784D9EA73FFEA0E231768C"/>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C69"/>
    <w:rsid w:val="000E152C"/>
    <w:rsid w:val="0018161A"/>
    <w:rsid w:val="001C714E"/>
    <w:rsid w:val="002A45E7"/>
    <w:rsid w:val="003A59D8"/>
    <w:rsid w:val="003B2556"/>
    <w:rsid w:val="003F7C4F"/>
    <w:rsid w:val="004A306E"/>
    <w:rsid w:val="004B6909"/>
    <w:rsid w:val="00513A6E"/>
    <w:rsid w:val="005C7CFF"/>
    <w:rsid w:val="007603F9"/>
    <w:rsid w:val="007B17CD"/>
    <w:rsid w:val="0088273D"/>
    <w:rsid w:val="009151D0"/>
    <w:rsid w:val="009221D1"/>
    <w:rsid w:val="00A25C69"/>
    <w:rsid w:val="00AF5294"/>
    <w:rsid w:val="00BD5C00"/>
    <w:rsid w:val="00BE5A28"/>
    <w:rsid w:val="00D05506"/>
    <w:rsid w:val="00ED1120"/>
    <w:rsid w:val="00F50D06"/>
    <w:rsid w:val="00F53ADF"/>
    <w:rsid w:val="00FE049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03F9"/>
    <w:rPr>
      <w:color w:val="7B7B7B" w:themeColor="accent3" w:themeShade="BF"/>
    </w:rPr>
  </w:style>
  <w:style w:type="paragraph" w:customStyle="1" w:styleId="77FC8CEB2CE647E3817A1900EC3470FF">
    <w:name w:val="77FC8CEB2CE647E3817A1900EC3470FF"/>
    <w:rsid w:val="004B6909"/>
    <w:rPr>
      <w:kern w:val="2"/>
      <w14:ligatures w14:val="standardContextual"/>
    </w:rPr>
  </w:style>
  <w:style w:type="paragraph" w:customStyle="1" w:styleId="43EC965123CE404DB9AD8565D8205F71">
    <w:name w:val="43EC965123CE404DB9AD8565D8205F71"/>
    <w:rsid w:val="004B6909"/>
    <w:rPr>
      <w:kern w:val="2"/>
      <w14:ligatures w14:val="standardContextual"/>
    </w:rPr>
  </w:style>
  <w:style w:type="paragraph" w:customStyle="1" w:styleId="468B76B695284E0186C44AC09249EC50">
    <w:name w:val="468B76B695284E0186C44AC09249EC50"/>
    <w:rsid w:val="004B6909"/>
    <w:rPr>
      <w:kern w:val="2"/>
      <w14:ligatures w14:val="standardContextual"/>
    </w:rPr>
  </w:style>
  <w:style w:type="paragraph" w:customStyle="1" w:styleId="636ACE087FA4404ABF84EBE706ABE099">
    <w:name w:val="636ACE087FA4404ABF84EBE706ABE099"/>
    <w:rsid w:val="000E152C"/>
    <w:rPr>
      <w:kern w:val="2"/>
      <w14:ligatures w14:val="standardContextual"/>
    </w:rPr>
  </w:style>
  <w:style w:type="paragraph" w:customStyle="1" w:styleId="BBE4A7B771A24FA582479C7B2134459A">
    <w:name w:val="BBE4A7B771A24FA582479C7B2134459A"/>
    <w:rsid w:val="000E152C"/>
    <w:rPr>
      <w:kern w:val="2"/>
      <w14:ligatures w14:val="standardContextual"/>
    </w:rPr>
  </w:style>
  <w:style w:type="paragraph" w:customStyle="1" w:styleId="7E984352558B4383894C325AF2EB1ED2">
    <w:name w:val="7E984352558B4383894C325AF2EB1ED2"/>
    <w:rsid w:val="000E152C"/>
    <w:rPr>
      <w:kern w:val="2"/>
      <w14:ligatures w14:val="standardContextual"/>
    </w:rPr>
  </w:style>
  <w:style w:type="paragraph" w:customStyle="1" w:styleId="A09485FAA5F347499B081E420D876841">
    <w:name w:val="A09485FAA5F347499B081E420D876841"/>
    <w:rsid w:val="000E152C"/>
    <w:rPr>
      <w:kern w:val="2"/>
      <w14:ligatures w14:val="standardContextual"/>
    </w:rPr>
  </w:style>
  <w:style w:type="paragraph" w:customStyle="1" w:styleId="7F2CE5E4F13943E783B9868E471130E0">
    <w:name w:val="7F2CE5E4F13943E783B9868E471130E0"/>
    <w:rsid w:val="000E152C"/>
    <w:rPr>
      <w:kern w:val="2"/>
      <w14:ligatures w14:val="standardContextual"/>
    </w:rPr>
  </w:style>
  <w:style w:type="paragraph" w:customStyle="1" w:styleId="53371549B5784D9EA73FFEA0E231768C">
    <w:name w:val="53371549B5784D9EA73FFEA0E231768C"/>
    <w:rsid w:val="000E152C"/>
    <w:rPr>
      <w:kern w:val="2"/>
      <w14:ligatures w14:val="standardContextual"/>
    </w:rPr>
  </w:style>
  <w:style w:type="paragraph" w:customStyle="1" w:styleId="3C5EA84841884AB9B37CBA91A99C7158">
    <w:name w:val="3C5EA84841884AB9B37CBA91A99C7158"/>
    <w:rsid w:val="000E152C"/>
    <w:rPr>
      <w:kern w:val="2"/>
      <w14:ligatures w14:val="standardContextual"/>
    </w:rPr>
  </w:style>
  <w:style w:type="paragraph" w:customStyle="1" w:styleId="321DE46C2E6E46FE8AE249C7355D8359">
    <w:name w:val="321DE46C2E6E46FE8AE249C7355D8359"/>
    <w:rsid w:val="000E152C"/>
    <w:rPr>
      <w:kern w:val="2"/>
      <w14:ligatures w14:val="standardContextual"/>
    </w:rPr>
  </w:style>
  <w:style w:type="paragraph" w:customStyle="1" w:styleId="30A718AF4D2147A49B8738A5DF59A765">
    <w:name w:val="30A718AF4D2147A49B8738A5DF59A765"/>
    <w:rsid w:val="000E152C"/>
    <w:rPr>
      <w:kern w:val="2"/>
      <w14:ligatures w14:val="standardContextual"/>
    </w:rPr>
  </w:style>
  <w:style w:type="paragraph" w:customStyle="1" w:styleId="3463BA7EDA394B12BF94F16B02D21BD2">
    <w:name w:val="3463BA7EDA394B12BF94F16B02D21BD2"/>
    <w:rsid w:val="000E152C"/>
    <w:rPr>
      <w:kern w:val="2"/>
      <w14:ligatures w14:val="standardContextual"/>
    </w:rPr>
  </w:style>
  <w:style w:type="paragraph" w:customStyle="1" w:styleId="831D9F4A34B140D78F8EDB84DF80045E">
    <w:name w:val="831D9F4A34B140D78F8EDB84DF80045E"/>
    <w:rsid w:val="000E152C"/>
    <w:rPr>
      <w:kern w:val="2"/>
      <w14:ligatures w14:val="standardContextual"/>
    </w:rPr>
  </w:style>
  <w:style w:type="paragraph" w:customStyle="1" w:styleId="60FB91217D704E909604CE86E6B0332C">
    <w:name w:val="60FB91217D704E909604CE86E6B0332C"/>
    <w:rsid w:val="000E152C"/>
    <w:rPr>
      <w:kern w:val="2"/>
      <w14:ligatures w14:val="standardContextual"/>
    </w:rPr>
  </w:style>
  <w:style w:type="paragraph" w:customStyle="1" w:styleId="F5999E0DA36B4763BE08AE41EE2FEEDC">
    <w:name w:val="F5999E0DA36B4763BE08AE41EE2FEEDC"/>
    <w:rsid w:val="000E152C"/>
    <w:rPr>
      <w:kern w:val="2"/>
      <w14:ligatures w14:val="standardContextual"/>
    </w:rPr>
  </w:style>
  <w:style w:type="paragraph" w:customStyle="1" w:styleId="3ED32FFB2246429CB365A2BC6011A1D6">
    <w:name w:val="3ED32FFB2246429CB365A2BC6011A1D6"/>
    <w:rsid w:val="000E152C"/>
    <w:rPr>
      <w:kern w:val="2"/>
      <w14:ligatures w14:val="standardContextual"/>
    </w:rPr>
  </w:style>
  <w:style w:type="paragraph" w:customStyle="1" w:styleId="412B38D71B9D4F998F513048F9B6BBEC">
    <w:name w:val="412B38D71B9D4F998F513048F9B6BBEC"/>
    <w:rsid w:val="000E152C"/>
    <w:rPr>
      <w:kern w:val="2"/>
      <w14:ligatures w14:val="standardContextual"/>
    </w:rPr>
  </w:style>
  <w:style w:type="paragraph" w:customStyle="1" w:styleId="0AD67D50200444EDAA19E0A893A003F4">
    <w:name w:val="0AD67D50200444EDAA19E0A893A003F4"/>
    <w:rsid w:val="000E152C"/>
    <w:rPr>
      <w:kern w:val="2"/>
      <w14:ligatures w14:val="standardContextual"/>
    </w:rPr>
  </w:style>
  <w:style w:type="paragraph" w:customStyle="1" w:styleId="945DC29D206045F7AA06D4BA0F393C7A">
    <w:name w:val="945DC29D206045F7AA06D4BA0F393C7A"/>
    <w:rsid w:val="000E152C"/>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D0490C-BDB1-4A9A-A49C-25CBFE2C559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B0570184-621B-494D-88AC-1C0C84E90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D0AF68-AC2E-4F8B-9602-D8083AE7A50C}">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1</Pages>
  <Words>351</Words>
  <Characters>2403</Characters>
  <Application>Microsoft Office Word</Application>
  <DocSecurity>0</DocSecurity>
  <Lines>46</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2023-05-08T05:57:00Z</dcterms:created>
  <dcterms:modified xsi:type="dcterms:W3CDTF">2024-03-19T17:57:00Z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a377e598bbb888f4c332fbb904c8b84db1fd7257abc2d1a8d573246b9e9ff400</vt:lpwstr>
  </property>
</Properties>
</file>