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pPr w:leftFromText="180" w:rightFromText="180" w:vertAnchor="page" w:horzAnchor="page" w:tblpX="709" w:tblpY="913"/>
        <w:tblW w:w="10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5"/>
        <w:gridCol w:w="2367"/>
        <w:gridCol w:w="3029"/>
      </w:tblGrid>
      <w:tr w:rsidTr="00E01590">
        <w:tblPrEx>
          <w:tblW w:w="1064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205"/>
        </w:trPr>
        <w:tc>
          <w:tcPr>
            <w:tcW w:w="5245" w:type="dxa"/>
            <w:vAlign w:val="center"/>
          </w:tcPr>
          <w:p w:rsidR="00A76F1D" w:rsidRPr="00E3717B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  <w:sz w:val="44"/>
                <w:szCs w:val="44"/>
                <w:lang w:bidi="ar-SA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44"/>
                <w:szCs w:val="44"/>
                <w:lang w:val="en-IN" w:bidi="ar-SA"/>
              </w:rPr>
              <w:t>Lal Bahadur Yadav</w:t>
            </w:r>
          </w:p>
          <w:p w:rsidR="00A76F1D" w:rsidRPr="00E3717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bidi="ar-SA"/>
              </w:rPr>
            </w:pPr>
            <w:r w:rsidRPr="00E3717B">
              <w:rPr>
                <w:rFonts w:asciiTheme="majorHAnsi" w:hAnsiTheme="majorHAnsi" w:cstheme="majorHAnsi"/>
                <w:sz w:val="20"/>
                <w:szCs w:val="20"/>
                <w:lang w:bidi="ar-SA"/>
              </w:rPr>
              <w:t xml:space="preserve">Software Engineer </w:t>
            </w:r>
            <w:r w:rsidRPr="00E3717B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ar-SA"/>
              </w:rPr>
              <w:t>(</w:t>
            </w:r>
            <w:r w:rsidR="00F230FC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IN" w:bidi="ar-SA"/>
              </w:rPr>
              <w:t xml:space="preserve">7 </w:t>
            </w:r>
            <w:r w:rsidRPr="00E3717B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ar-SA"/>
              </w:rPr>
              <w:t>Yrs.)</w:t>
            </w:r>
          </w:p>
          <w:p w:rsidR="00A76F1D" w:rsidRPr="00E3717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bidi="ar-SA"/>
              </w:rPr>
            </w:pPr>
            <w:r w:rsidRPr="00E3717B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ar-SA"/>
              </w:rPr>
              <w:t>Mobile:</w:t>
            </w:r>
            <w:r w:rsidR="00CA24CA">
              <w:rPr>
                <w:rFonts w:asciiTheme="majorHAnsi" w:hAnsiTheme="majorHAnsi" w:cstheme="majorHAnsi"/>
                <w:sz w:val="20"/>
                <w:szCs w:val="20"/>
                <w:lang w:bidi="ar-SA"/>
              </w:rPr>
              <w:t>+91 8287794401</w:t>
            </w:r>
          </w:p>
          <w:p w:rsidR="00A76F1D" w:rsidRPr="00E3717B">
            <w:pPr>
              <w:spacing w:after="0" w:line="240" w:lineRule="auto"/>
              <w:rPr>
                <w:rStyle w:val="Hyperlink"/>
                <w:rFonts w:asciiTheme="majorHAnsi" w:hAnsiTheme="majorHAnsi" w:cstheme="majorHAnsi"/>
                <w:sz w:val="20"/>
                <w:szCs w:val="20"/>
                <w:lang w:bidi="ar-SA"/>
              </w:rPr>
            </w:pPr>
            <w:r w:rsidRPr="00E3717B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ar-SA"/>
              </w:rPr>
              <w:t>Email:</w:t>
            </w:r>
            <w:hyperlink r:id="rId6" w:history="1">
              <w:r w:rsidRPr="001C5600" w:rsidR="00CA24CA">
                <w:rPr>
                  <w:rStyle w:val="Hyperlink"/>
                  <w:rFonts w:asciiTheme="majorHAnsi" w:hAnsiTheme="majorHAnsi" w:cstheme="majorHAnsi"/>
                  <w:sz w:val="20"/>
                  <w:szCs w:val="20"/>
                  <w:lang w:bidi="ar-SA"/>
                </w:rPr>
                <w:t>lbyadav055@gmail.com</w:t>
              </w:r>
            </w:hyperlink>
          </w:p>
          <w:p w:rsidR="00A76F1D">
            <w:pPr>
              <w:spacing w:after="0" w:line="240" w:lineRule="auto"/>
              <w:rPr>
                <w:rStyle w:val="Hyperlink"/>
                <w:rFonts w:ascii="Trebuchet MS" w:hAnsi="Trebuchet MS"/>
                <w:sz w:val="18"/>
                <w:lang w:bidi="ar-SA"/>
              </w:rPr>
            </w:pPr>
          </w:p>
        </w:tc>
        <w:tc>
          <w:tcPr>
            <w:tcW w:w="2367" w:type="dxa"/>
            <w:vAlign w:val="center"/>
          </w:tcPr>
          <w:p w:rsidR="00A76F1D" w:rsidRPr="00A96339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Date of Birth: </w:t>
            </w:r>
            <w:r w:rsidR="00CA24CA"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 xml:space="preserve"> July, 19</w:t>
            </w:r>
            <w:r w:rsidR="006E38DA">
              <w:rPr>
                <w:rFonts w:ascii="Calibri" w:hAnsi="Calibri"/>
                <w:sz w:val="20"/>
                <w:szCs w:val="20"/>
              </w:rPr>
              <w:t>9</w:t>
            </w:r>
            <w:r w:rsidR="00CA24CA">
              <w:rPr>
                <w:rFonts w:ascii="Calibri" w:hAnsi="Calibri"/>
                <w:sz w:val="20"/>
                <w:szCs w:val="20"/>
              </w:rPr>
              <w:t>1</w:t>
            </w:r>
          </w:p>
          <w:p w:rsidR="00A76F1D">
            <w:pPr>
              <w:spacing w:after="0" w:line="240" w:lineRule="auto"/>
              <w:rPr>
                <w:rFonts w:ascii="Calibri" w:hAnsi="Calibr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IN"/>
              </w:rPr>
              <w:t>Languages</w:t>
            </w:r>
            <w:r>
              <w:rPr>
                <w:rFonts w:ascii="Calibri" w:hAnsi="Calibri"/>
                <w:sz w:val="20"/>
                <w:szCs w:val="20"/>
                <w:lang w:val="en-IN"/>
              </w:rPr>
              <w:t>: Hindi, English</w:t>
            </w:r>
          </w:p>
          <w:p w:rsidR="00A76F1D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  <w:lang w:val="en-IN"/>
              </w:rPr>
            </w:pPr>
            <w:r>
              <w:rPr>
                <w:rFonts w:ascii="Calibri" w:hAnsi="Calibri" w:eastAsiaTheme="majorEastAsia" w:cs="Calibri"/>
                <w:b/>
                <w:bCs/>
                <w:sz w:val="20"/>
                <w:szCs w:val="20"/>
                <w:lang w:val="en-IN" w:bidi="ar-SA"/>
              </w:rPr>
              <w:t>Current Location</w:t>
            </w:r>
            <w:r>
              <w:rPr>
                <w:rFonts w:ascii="Calibri" w:hAnsi="Calibri" w:eastAsiaTheme="majorEastAsia" w:cs="Calibri"/>
                <w:sz w:val="20"/>
                <w:szCs w:val="20"/>
                <w:lang w:val="en-IN" w:bidi="ar-SA"/>
              </w:rPr>
              <w:t>: Noida</w:t>
            </w:r>
          </w:p>
        </w:tc>
        <w:tc>
          <w:tcPr>
            <w:tcW w:w="3029" w:type="dxa"/>
            <w:vAlign w:val="center"/>
          </w:tcPr>
          <w:p w:rsidR="00A76F1D">
            <w:pPr>
              <w:spacing w:after="0" w:line="240" w:lineRule="auto"/>
              <w:rPr>
                <w:rFonts w:ascii="Verdana" w:hAnsi="Verdana"/>
                <w:lang w:bidi="ar-SA"/>
              </w:rPr>
            </w:pPr>
            <w:r>
              <w:rPr>
                <w:rFonts w:ascii="Verdana" w:hAnsi="Verdana"/>
                <w:lang w:bidi="ar-SA"/>
              </w:rPr>
              <w:t xml:space="preserve">     </w:t>
            </w:r>
          </w:p>
        </w:tc>
      </w:tr>
    </w:tbl>
    <w:tbl>
      <w:tblPr>
        <w:tblStyle w:val="TableGrid"/>
        <w:tblW w:w="1066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660"/>
      </w:tblGrid>
      <w:tr>
        <w:tblPrEx>
          <w:tblW w:w="10660" w:type="dxa"/>
          <w:tblInd w:w="-74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368"/>
        </w:trPr>
        <w:tc>
          <w:tcPr>
            <w:tcW w:w="10660" w:type="dxa"/>
            <w:tcBorders>
              <w:bottom w:val="single" w:sz="18" w:space="0" w:color="7F7F7F" w:themeColor="text1" w:themeTint="80"/>
            </w:tcBorders>
          </w:tcPr>
          <w:p w:rsidR="00A76F1D">
            <w:pPr>
              <w:spacing w:after="0" w:line="240" w:lineRule="auto"/>
              <w:rPr>
                <w:rFonts w:ascii="Trebuchet MS" w:hAnsi="Trebuchet MS" w:cstheme="majorHAnsi"/>
                <w:b/>
                <w:color w:val="F79646" w:themeColor="accent6"/>
                <w:sz w:val="24"/>
                <w:szCs w:val="16"/>
                <w:lang w:bidi="ar-SA"/>
              </w:rPr>
            </w:pPr>
            <w:r>
              <w:rPr>
                <w:rFonts w:ascii="Trebuchet MS" w:hAnsi="Trebuchet MS"/>
                <w:b/>
                <w:color w:val="000000" w:themeColor="text1"/>
                <w:sz w:val="28"/>
                <w:szCs w:val="28"/>
                <w:lang w:bidi="ar-SA"/>
              </w:rPr>
              <w:t>OBJECTIVE</w:t>
            </w:r>
          </w:p>
        </w:tc>
      </w:tr>
    </w:tbl>
    <w:p w:rsidR="00A76F1D">
      <w:pPr>
        <w:pStyle w:val="ListParagraph"/>
        <w:spacing w:after="0" w:line="240" w:lineRule="auto"/>
        <w:ind w:left="-131"/>
        <w:rPr>
          <w:rFonts w:ascii="Trebuchet MS" w:hAnsi="Trebuchet MS" w:cstheme="majorHAnsi"/>
          <w:sz w:val="18"/>
          <w:szCs w:val="16"/>
        </w:rPr>
      </w:pPr>
    </w:p>
    <w:p w:rsidR="00A76F1D">
      <w:pPr>
        <w:spacing w:after="0" w:line="240" w:lineRule="auto"/>
        <w:ind w:left="-851"/>
        <w:jc w:val="both"/>
        <w:rPr>
          <w:rFonts w:hAnsi="Trebuchet MS" w:asciiTheme="majorHAnsi"/>
          <w:bCs/>
          <w:sz w:val="20"/>
          <w:szCs w:val="20"/>
          <w:lang w:val="en-IN"/>
        </w:rPr>
      </w:pPr>
      <w:r>
        <w:rPr>
          <w:rFonts w:hAnsi="Trebuchet MS" w:asciiTheme="majorHAnsi"/>
          <w:bCs/>
          <w:sz w:val="20"/>
          <w:szCs w:val="20"/>
          <w:lang w:val="en-IN"/>
        </w:rPr>
        <w:t xml:space="preserve">Strong combination of technical </w:t>
      </w:r>
      <w:r w:rsidR="00067C26">
        <w:rPr>
          <w:rFonts w:hAnsi="Trebuchet MS" w:asciiTheme="majorHAnsi"/>
          <w:bCs/>
          <w:sz w:val="20"/>
          <w:szCs w:val="20"/>
          <w:lang w:val="en-IN"/>
        </w:rPr>
        <w:t xml:space="preserve">and analytical </w:t>
      </w:r>
      <w:r>
        <w:rPr>
          <w:rFonts w:hAnsi="Trebuchet MS" w:asciiTheme="majorHAnsi"/>
          <w:bCs/>
          <w:sz w:val="20"/>
          <w:szCs w:val="20"/>
          <w:lang w:val="en-IN"/>
        </w:rPr>
        <w:t xml:space="preserve">skills </w:t>
      </w:r>
      <w:r w:rsidRPr="00CE3F25" w:rsidR="00CE3F25">
        <w:rPr>
          <w:rFonts w:hAnsi="Trebuchet MS" w:asciiTheme="majorHAnsi"/>
          <w:bCs/>
          <w:sz w:val="20"/>
          <w:szCs w:val="20"/>
          <w:lang w:val="en-IN"/>
        </w:rPr>
        <w:t>to contribute towards the product development and meet client deliverable</w:t>
      </w:r>
      <w:r>
        <w:rPr>
          <w:rFonts w:hAnsi="Trebuchet MS" w:asciiTheme="majorHAnsi"/>
          <w:bCs/>
          <w:sz w:val="20"/>
          <w:szCs w:val="20"/>
          <w:lang w:val="en-IN"/>
        </w:rPr>
        <w:t xml:space="preserve">. </w:t>
      </w:r>
      <w:r>
        <w:rPr>
          <w:rFonts w:hAnsi="Trebuchet MS" w:asciiTheme="majorHAnsi"/>
          <w:bCs/>
          <w:sz w:val="20"/>
          <w:szCs w:val="20"/>
        </w:rPr>
        <w:t>Ambitious to kick start the career with globally recognized organization which will give me global exposure to enhance my skills and knowledge for mutual benefits of the organization.</w:t>
      </w:r>
    </w:p>
    <w:p w:rsidR="00A76F1D">
      <w:pPr>
        <w:spacing w:after="0" w:line="240" w:lineRule="auto"/>
        <w:ind w:left="-851"/>
        <w:rPr>
          <w:rFonts w:ascii="Trebuchet MS" w:hAnsi="Trebuchet MS"/>
          <w:b/>
          <w:sz w:val="16"/>
          <w:szCs w:val="16"/>
        </w:rPr>
      </w:pPr>
    </w:p>
    <w:tbl>
      <w:tblPr>
        <w:tblStyle w:val="TableGrid"/>
        <w:tblW w:w="1066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660"/>
      </w:tblGrid>
      <w:tr>
        <w:tblPrEx>
          <w:tblW w:w="10660" w:type="dxa"/>
          <w:tblInd w:w="-74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368"/>
        </w:trPr>
        <w:tc>
          <w:tcPr>
            <w:tcW w:w="10660" w:type="dxa"/>
            <w:tcBorders>
              <w:bottom w:val="single" w:sz="18" w:space="0" w:color="7F7F7F" w:themeColor="text1" w:themeTint="80"/>
            </w:tcBorders>
          </w:tcPr>
          <w:p w:rsidR="00A76F1D">
            <w:pPr>
              <w:spacing w:after="0" w:line="240" w:lineRule="auto"/>
              <w:rPr>
                <w:rFonts w:ascii="Trebuchet MS" w:hAnsi="Trebuchet MS"/>
                <w:b/>
                <w:color w:val="EA6101"/>
                <w:sz w:val="32"/>
                <w:lang w:bidi="ar-SA"/>
              </w:rPr>
            </w:pPr>
            <w:r>
              <w:rPr>
                <w:rFonts w:ascii="Trebuchet MS" w:hAnsi="Trebuchet MS"/>
                <w:b/>
                <w:color w:val="000000" w:themeColor="text1"/>
                <w:sz w:val="28"/>
                <w:szCs w:val="28"/>
                <w:lang w:bidi="ar-SA"/>
              </w:rPr>
              <w:t>PROFESSIONAL SUMMARY</w:t>
            </w:r>
          </w:p>
        </w:tc>
      </w:tr>
    </w:tbl>
    <w:p w:rsidR="00A76F1D">
      <w:pPr>
        <w:pStyle w:val="ListParagraph"/>
        <w:spacing w:line="240" w:lineRule="auto"/>
        <w:ind w:left="-131"/>
        <w:rPr>
          <w:rFonts w:ascii="Trebuchet MS" w:hAnsi="Trebuchet MS"/>
          <w:b/>
          <w:color w:val="EA6101"/>
          <w:sz w:val="18"/>
          <w:lang w:bidi="ar-SA"/>
        </w:rPr>
      </w:pPr>
    </w:p>
    <w:p w:rsidR="00A76F1D" w:rsidRPr="00810B7A" w:rsidP="0029376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810B7A">
        <w:rPr>
          <w:rFonts w:asciiTheme="majorHAnsi" w:hAnsiTheme="majorHAnsi" w:cstheme="majorHAnsi"/>
          <w:sz w:val="20"/>
          <w:szCs w:val="20"/>
        </w:rPr>
        <w:t xml:space="preserve">A Qualified Engineering Professional </w:t>
      </w:r>
      <w:r w:rsidR="00DC3D7B">
        <w:rPr>
          <w:rFonts w:asciiTheme="majorHAnsi" w:hAnsiTheme="majorHAnsi" w:cstheme="majorHAnsi"/>
          <w:sz w:val="20"/>
          <w:szCs w:val="20"/>
        </w:rPr>
        <w:t>having</w:t>
      </w:r>
      <w:r w:rsidRPr="00810B7A">
        <w:rPr>
          <w:rFonts w:asciiTheme="majorHAnsi" w:hAnsiTheme="majorHAnsi" w:cstheme="majorHAnsi"/>
          <w:sz w:val="20"/>
          <w:szCs w:val="20"/>
          <w:lang w:val="en-IN"/>
        </w:rPr>
        <w:t xml:space="preserve"> total</w:t>
      </w:r>
      <w:r w:rsidR="00F230FC">
        <w:rPr>
          <w:rFonts w:asciiTheme="majorHAnsi" w:hAnsiTheme="majorHAnsi" w:cstheme="majorHAnsi"/>
          <w:b/>
          <w:bCs/>
          <w:sz w:val="20"/>
          <w:szCs w:val="20"/>
          <w:lang w:val="en-IN"/>
        </w:rPr>
        <w:t xml:space="preserve"> 7</w:t>
      </w:r>
      <w:r w:rsidRPr="00810B7A">
        <w:rPr>
          <w:rFonts w:asciiTheme="majorHAnsi" w:hAnsiTheme="majorHAnsi" w:cstheme="majorHAnsi"/>
          <w:b/>
          <w:bCs/>
          <w:sz w:val="20"/>
          <w:szCs w:val="20"/>
        </w:rPr>
        <w:t xml:space="preserve"> years</w:t>
      </w:r>
      <w:r w:rsidRPr="00810B7A">
        <w:rPr>
          <w:rFonts w:asciiTheme="majorHAnsi" w:hAnsiTheme="majorHAnsi" w:cstheme="majorHAnsi"/>
          <w:sz w:val="20"/>
          <w:szCs w:val="20"/>
        </w:rPr>
        <w:t xml:space="preserve"> of rich experience within IT industry</w:t>
      </w:r>
      <w:r w:rsidR="00BD13E8">
        <w:rPr>
          <w:rFonts w:asciiTheme="majorHAnsi" w:hAnsiTheme="majorHAnsi" w:cstheme="majorHAnsi"/>
          <w:sz w:val="20"/>
          <w:szCs w:val="20"/>
        </w:rPr>
        <w:t>.</w:t>
      </w:r>
    </w:p>
    <w:p w:rsidR="00715C0F" w:rsidRPr="00715C0F" w:rsidP="0029376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810B7A">
        <w:rPr>
          <w:rFonts w:asciiTheme="majorHAnsi" w:hAnsiTheme="majorHAnsi" w:cstheme="majorHAnsi"/>
          <w:sz w:val="20"/>
          <w:szCs w:val="20"/>
        </w:rPr>
        <w:t xml:space="preserve">Good understanding of object-oriented programming </w:t>
      </w:r>
      <w:r w:rsidRPr="00810B7A">
        <w:rPr>
          <w:rFonts w:asciiTheme="majorHAnsi" w:hAnsiTheme="majorHAnsi" w:cstheme="majorHAnsi"/>
          <w:sz w:val="20"/>
          <w:szCs w:val="20"/>
          <w:lang w:val="en-IN"/>
        </w:rPr>
        <w:t>using C#</w:t>
      </w:r>
      <w:r>
        <w:rPr>
          <w:rFonts w:asciiTheme="majorHAnsi" w:hAnsiTheme="majorHAnsi" w:cstheme="majorHAnsi"/>
          <w:sz w:val="20"/>
          <w:szCs w:val="20"/>
          <w:lang w:val="en-IN"/>
        </w:rPr>
        <w:t xml:space="preserve"> and</w:t>
      </w:r>
      <w:r w:rsidRPr="00810B7A">
        <w:rPr>
          <w:rFonts w:asciiTheme="majorHAnsi" w:hAnsiTheme="majorHAnsi" w:cstheme="majorHAnsi"/>
          <w:sz w:val="20"/>
          <w:szCs w:val="20"/>
          <w:lang w:val="en-IN"/>
        </w:rPr>
        <w:t xml:space="preserve"> JavaScript</w:t>
      </w:r>
      <w:r>
        <w:rPr>
          <w:rFonts w:asciiTheme="majorHAnsi" w:hAnsiTheme="majorHAnsi" w:cstheme="majorHAnsi"/>
          <w:sz w:val="20"/>
          <w:szCs w:val="20"/>
          <w:lang w:val="en-IN"/>
        </w:rPr>
        <w:t>.</w:t>
      </w:r>
    </w:p>
    <w:p w:rsidR="000E7F8D" w:rsidP="00A83BA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0E7F8D">
        <w:rPr>
          <w:rFonts w:asciiTheme="majorHAnsi" w:hAnsiTheme="majorHAnsi" w:cstheme="majorHAnsi"/>
          <w:sz w:val="20"/>
          <w:szCs w:val="20"/>
          <w:lang w:val="en-IN"/>
        </w:rPr>
        <w:t>Good exposure</w:t>
      </w:r>
      <w:r w:rsidRPr="000E7F8D" w:rsidR="008578A1">
        <w:rPr>
          <w:rFonts w:asciiTheme="majorHAnsi" w:hAnsiTheme="majorHAnsi" w:cstheme="majorHAnsi"/>
          <w:sz w:val="20"/>
          <w:szCs w:val="20"/>
          <w:lang w:val="en-IN"/>
        </w:rPr>
        <w:t xml:space="preserve"> </w:t>
      </w:r>
      <w:r w:rsidRPr="000E7F8D">
        <w:rPr>
          <w:rFonts w:asciiTheme="majorHAnsi" w:hAnsiTheme="majorHAnsi" w:cstheme="majorHAnsi"/>
          <w:sz w:val="20"/>
          <w:szCs w:val="20"/>
          <w:lang w:val="en-IN"/>
        </w:rPr>
        <w:t>in</w:t>
      </w:r>
      <w:r w:rsidRPr="000E7F8D" w:rsidR="008578A1">
        <w:rPr>
          <w:rFonts w:asciiTheme="majorHAnsi" w:hAnsiTheme="majorHAnsi" w:cstheme="majorHAnsi"/>
          <w:sz w:val="20"/>
          <w:szCs w:val="20"/>
          <w:lang w:val="en-IN"/>
        </w:rPr>
        <w:t xml:space="preserve"> </w:t>
      </w:r>
      <w:r w:rsidRPr="000E7F8D">
        <w:rPr>
          <w:rFonts w:asciiTheme="majorHAnsi" w:hAnsiTheme="majorHAnsi" w:cstheme="majorHAnsi"/>
          <w:sz w:val="20"/>
          <w:szCs w:val="20"/>
        </w:rPr>
        <w:t>w</w:t>
      </w:r>
      <w:r w:rsidR="00BC7E6C">
        <w:rPr>
          <w:rFonts w:asciiTheme="majorHAnsi" w:hAnsiTheme="majorHAnsi" w:cstheme="majorHAnsi"/>
          <w:sz w:val="20"/>
          <w:szCs w:val="20"/>
        </w:rPr>
        <w:t>eb development using ASP.NET</w:t>
      </w:r>
      <w:r w:rsidRPr="000E7F8D" w:rsidR="00DC3942">
        <w:rPr>
          <w:rFonts w:asciiTheme="majorHAnsi" w:hAnsiTheme="majorHAnsi" w:cstheme="majorHAnsi"/>
          <w:sz w:val="20"/>
          <w:szCs w:val="20"/>
        </w:rPr>
        <w:t xml:space="preserve"> </w:t>
      </w:r>
    </w:p>
    <w:p w:rsidR="00A6059C" w:rsidRPr="000E7F8D" w:rsidP="00A83BA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0E7F8D">
        <w:rPr>
          <w:rFonts w:asciiTheme="majorHAnsi" w:hAnsiTheme="majorHAnsi" w:cstheme="majorHAnsi"/>
          <w:sz w:val="20"/>
          <w:szCs w:val="20"/>
        </w:rPr>
        <w:t xml:space="preserve">Good analytical and </w:t>
      </w:r>
      <w:r w:rsidRPr="000E7F8D" w:rsidR="00881762">
        <w:rPr>
          <w:rFonts w:asciiTheme="majorHAnsi" w:hAnsiTheme="majorHAnsi" w:cstheme="majorHAnsi"/>
          <w:sz w:val="20"/>
          <w:szCs w:val="20"/>
        </w:rPr>
        <w:t>problem-solving</w:t>
      </w:r>
      <w:r w:rsidRPr="000E7F8D" w:rsidR="00770C76">
        <w:rPr>
          <w:rFonts w:asciiTheme="majorHAnsi" w:hAnsiTheme="majorHAnsi" w:cstheme="majorHAnsi"/>
          <w:sz w:val="20"/>
          <w:szCs w:val="20"/>
        </w:rPr>
        <w:t xml:space="preserve"> </w:t>
      </w:r>
      <w:r w:rsidRPr="000E7F8D" w:rsidR="0054278C">
        <w:rPr>
          <w:rFonts w:asciiTheme="majorHAnsi" w:hAnsiTheme="majorHAnsi" w:cstheme="majorHAnsi"/>
          <w:sz w:val="20"/>
          <w:szCs w:val="20"/>
        </w:rPr>
        <w:t>skills.</w:t>
      </w:r>
    </w:p>
    <w:p w:rsidR="0054278C" w:rsidP="0029376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54278C">
        <w:rPr>
          <w:rFonts w:asciiTheme="majorHAnsi" w:hAnsiTheme="majorHAnsi" w:cstheme="majorHAnsi"/>
          <w:sz w:val="20"/>
          <w:szCs w:val="20"/>
        </w:rPr>
        <w:t xml:space="preserve">Good exposure to SQL Server in </w:t>
      </w:r>
      <w:r w:rsidRPr="0054278C" w:rsidR="002545F5">
        <w:rPr>
          <w:rFonts w:asciiTheme="majorHAnsi" w:hAnsiTheme="majorHAnsi" w:cstheme="majorHAnsi"/>
          <w:sz w:val="20"/>
          <w:szCs w:val="20"/>
        </w:rPr>
        <w:t>writing</w:t>
      </w:r>
      <w:r w:rsidRPr="0054278C">
        <w:rPr>
          <w:rFonts w:asciiTheme="majorHAnsi" w:hAnsiTheme="majorHAnsi" w:cstheme="majorHAnsi"/>
          <w:sz w:val="20"/>
          <w:szCs w:val="20"/>
        </w:rPr>
        <w:t xml:space="preserve"> queries, Stored procedures and functions.</w:t>
      </w:r>
    </w:p>
    <w:p w:rsidR="002A6EC1" w:rsidP="0029376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2A6EC1">
        <w:rPr>
          <w:rFonts w:asciiTheme="majorHAnsi" w:hAnsiTheme="majorHAnsi" w:cstheme="majorHAnsi"/>
          <w:sz w:val="20"/>
          <w:szCs w:val="20"/>
        </w:rPr>
        <w:t>Good understanding of XHTML/HTML5, CSS, JavaScript,</w:t>
      </w:r>
      <w:r w:rsidRPr="008578A1" w:rsidR="008578A1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8578A1" w:rsidR="008578A1">
        <w:rPr>
          <w:rFonts w:asciiTheme="majorHAnsi" w:hAnsiTheme="majorHAnsi" w:cstheme="majorHAnsi"/>
          <w:bCs/>
          <w:sz w:val="20"/>
          <w:szCs w:val="20"/>
        </w:rPr>
        <w:t>Bootstrap,</w:t>
      </w:r>
      <w:r w:rsidRPr="002A6EC1">
        <w:rPr>
          <w:rFonts w:asciiTheme="majorHAnsi" w:hAnsiTheme="majorHAnsi" w:cstheme="majorHAnsi"/>
          <w:sz w:val="20"/>
          <w:szCs w:val="20"/>
        </w:rPr>
        <w:t xml:space="preserve"> </w:t>
      </w:r>
      <w:r w:rsidRPr="002A6EC1" w:rsidR="005B33F8">
        <w:rPr>
          <w:rFonts w:asciiTheme="majorHAnsi" w:hAnsiTheme="majorHAnsi" w:cstheme="majorHAnsi"/>
          <w:sz w:val="20"/>
          <w:szCs w:val="20"/>
        </w:rPr>
        <w:t>jQuery</w:t>
      </w:r>
      <w:r w:rsidRPr="002A6EC1">
        <w:rPr>
          <w:rFonts w:asciiTheme="majorHAnsi" w:hAnsiTheme="majorHAnsi" w:cstheme="majorHAnsi"/>
          <w:sz w:val="20"/>
          <w:szCs w:val="20"/>
        </w:rPr>
        <w:t>, AJAX, and JSON/XML.</w:t>
      </w:r>
    </w:p>
    <w:p w:rsidR="00035003" w:rsidP="0029376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Hands-on experience</w:t>
      </w:r>
      <w:r w:rsidR="00770C7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to build applications using </w:t>
      </w:r>
      <w:r>
        <w:rPr>
          <w:rFonts w:asciiTheme="majorHAnsi" w:hAnsiTheme="majorHAnsi" w:cstheme="majorHAnsi"/>
          <w:sz w:val="20"/>
          <w:szCs w:val="20"/>
        </w:rPr>
        <w:t>n-tier a</w:t>
      </w:r>
      <w:r>
        <w:rPr>
          <w:rFonts w:asciiTheme="majorHAnsi" w:hAnsiTheme="majorHAnsi" w:cstheme="majorHAnsi"/>
          <w:sz w:val="20"/>
          <w:szCs w:val="20"/>
        </w:rPr>
        <w:t>rchitecture</w:t>
      </w:r>
      <w:r w:rsidRPr="0054278C">
        <w:rPr>
          <w:rFonts w:asciiTheme="majorHAnsi" w:hAnsiTheme="majorHAnsi" w:cstheme="majorHAnsi"/>
          <w:sz w:val="20"/>
          <w:szCs w:val="20"/>
        </w:rPr>
        <w:t>.</w:t>
      </w:r>
    </w:p>
    <w:p w:rsidR="00CD5D38" w:rsidP="0029376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CD5D38">
        <w:rPr>
          <w:rFonts w:asciiTheme="majorHAnsi" w:hAnsiTheme="majorHAnsi" w:cstheme="majorHAnsi"/>
          <w:sz w:val="20"/>
          <w:szCs w:val="20"/>
        </w:rPr>
        <w:t>Good understanding of coding standards, Unit Testing and Integration Testing.</w:t>
      </w:r>
    </w:p>
    <w:p w:rsidR="00A76F1D" w:rsidRPr="00810B7A" w:rsidP="0029376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810B7A">
        <w:rPr>
          <w:rFonts w:asciiTheme="majorHAnsi" w:hAnsiTheme="majorHAnsi" w:cstheme="majorHAnsi"/>
          <w:sz w:val="20"/>
          <w:szCs w:val="20"/>
        </w:rPr>
        <w:t>Good troubleshooting and debugging skills</w:t>
      </w:r>
      <w:r w:rsidRPr="00810B7A">
        <w:rPr>
          <w:rFonts w:asciiTheme="majorHAnsi" w:hAnsiTheme="majorHAnsi" w:cstheme="majorHAnsi"/>
          <w:sz w:val="20"/>
          <w:szCs w:val="20"/>
          <w:lang w:val="en-IN"/>
        </w:rPr>
        <w:t>.</w:t>
      </w:r>
    </w:p>
    <w:p w:rsidR="005E7274" w:rsidRPr="00810B7A" w:rsidP="0029376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Strong</w:t>
      </w:r>
      <w:r w:rsidRPr="005E7274">
        <w:rPr>
          <w:rFonts w:asciiTheme="majorHAnsi" w:hAnsiTheme="majorHAnsi" w:cstheme="majorHAnsi"/>
          <w:sz w:val="20"/>
          <w:szCs w:val="20"/>
        </w:rPr>
        <w:t xml:space="preserve"> verbal and written communication skills, customer service skills and ability to work as a team player.</w:t>
      </w:r>
    </w:p>
    <w:p w:rsidR="00A76F1D">
      <w:pPr>
        <w:pStyle w:val="ListParagraph"/>
        <w:spacing w:after="0" w:line="240" w:lineRule="auto"/>
        <w:ind w:left="-131"/>
        <w:rPr>
          <w:rFonts w:ascii="Trebuchet MS" w:hAnsi="Trebuchet MS" w:cstheme="majorHAnsi"/>
          <w:sz w:val="18"/>
          <w:szCs w:val="16"/>
        </w:rPr>
      </w:pPr>
    </w:p>
    <w:tbl>
      <w:tblPr>
        <w:tblStyle w:val="TableGrid"/>
        <w:tblW w:w="1066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660"/>
      </w:tblGrid>
      <w:tr>
        <w:tblPrEx>
          <w:tblW w:w="10660" w:type="dxa"/>
          <w:tblInd w:w="-74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387"/>
        </w:trPr>
        <w:tc>
          <w:tcPr>
            <w:tcW w:w="10660" w:type="dxa"/>
            <w:tcBorders>
              <w:bottom w:val="single" w:sz="18" w:space="0" w:color="7F7F7F" w:themeColor="text1" w:themeTint="80"/>
            </w:tcBorders>
          </w:tcPr>
          <w:p w:rsidR="00A76F1D">
            <w:pPr>
              <w:spacing w:after="0" w:line="240" w:lineRule="auto"/>
              <w:rPr>
                <w:rFonts w:ascii="Trebuchet MS" w:hAnsi="Trebuchet MS" w:cstheme="majorHAnsi"/>
                <w:b/>
                <w:color w:val="F79646" w:themeColor="accent6"/>
                <w:sz w:val="32"/>
                <w:szCs w:val="16"/>
                <w:lang w:bidi="ar-SA"/>
              </w:rPr>
            </w:pPr>
            <w:r>
              <w:rPr>
                <w:rFonts w:ascii="Trebuchet MS" w:hAnsi="Trebuchet MS"/>
                <w:b/>
                <w:color w:val="000000" w:themeColor="text1"/>
                <w:sz w:val="28"/>
                <w:szCs w:val="28"/>
                <w:lang w:bidi="ar-SA"/>
              </w:rPr>
              <w:t>TECHNICAL EXPERTISE</w:t>
            </w:r>
          </w:p>
        </w:tc>
      </w:tr>
    </w:tbl>
    <w:p w:rsidR="00A76F1D">
      <w:pPr>
        <w:spacing w:after="0" w:line="240" w:lineRule="auto"/>
        <w:ind w:left="-491"/>
        <w:rPr>
          <w:rFonts w:ascii="Trebuchet MS" w:hAnsi="Trebuchet MS" w:cstheme="majorHAnsi"/>
          <w:bCs/>
          <w:sz w:val="16"/>
          <w:szCs w:val="20"/>
        </w:rPr>
      </w:pPr>
    </w:p>
    <w:tbl>
      <w:tblPr>
        <w:tblStyle w:val="TableGridLight1"/>
        <w:tblW w:w="10562" w:type="dxa"/>
        <w:tblInd w:w="-688" w:type="dxa"/>
        <w:tblLayout w:type="fixed"/>
        <w:tblLook w:val="04A0"/>
      </w:tblPr>
      <w:tblGrid>
        <w:gridCol w:w="2677"/>
        <w:gridCol w:w="7885"/>
      </w:tblGrid>
      <w:tr w:rsidTr="00E41502">
        <w:tblPrEx>
          <w:tblW w:w="10562" w:type="dxa"/>
          <w:tblInd w:w="-688" w:type="dxa"/>
          <w:tblLayout w:type="fixed"/>
          <w:tblLook w:val="04A0"/>
        </w:tblPrEx>
        <w:trPr>
          <w:trHeight w:val="321"/>
        </w:trPr>
        <w:tc>
          <w:tcPr>
            <w:tcW w:w="2677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885" w:type="dxa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C#, JavaScript</w:t>
            </w:r>
          </w:p>
        </w:tc>
      </w:tr>
      <w:tr w:rsidTr="00E41502">
        <w:tblPrEx>
          <w:tblW w:w="10562" w:type="dxa"/>
          <w:tblInd w:w="-688" w:type="dxa"/>
          <w:tblLayout w:type="fixed"/>
          <w:tblLook w:val="04A0"/>
        </w:tblPrEx>
        <w:trPr>
          <w:trHeight w:val="234"/>
        </w:trPr>
        <w:tc>
          <w:tcPr>
            <w:tcW w:w="2677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b/>
                <w:sz w:val="20"/>
                <w:szCs w:val="20"/>
              </w:rPr>
              <w:t>.NET Technologies</w:t>
            </w:r>
          </w:p>
        </w:tc>
        <w:tc>
          <w:tcPr>
            <w:tcW w:w="7885" w:type="dxa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sz w:val="20"/>
                <w:szCs w:val="20"/>
              </w:rPr>
              <w:t>ASP.NET</w:t>
            </w:r>
            <w:r w:rsidR="000E7F8D">
              <w:rPr>
                <w:rFonts w:asciiTheme="majorHAnsi" w:hAnsiTheme="majorHAnsi" w:cstheme="majorHAnsi"/>
                <w:sz w:val="20"/>
                <w:szCs w:val="20"/>
                <w:lang w:val="en-IN"/>
              </w:rPr>
              <w:t xml:space="preserve"> </w:t>
            </w:r>
            <w:r w:rsidRPr="007D3F82">
              <w:rPr>
                <w:rFonts w:asciiTheme="majorHAnsi" w:hAnsiTheme="majorHAnsi" w:cstheme="majorHAnsi"/>
                <w:sz w:val="20"/>
                <w:szCs w:val="20"/>
                <w:lang w:val="en-IN"/>
              </w:rPr>
              <w:t>,</w:t>
            </w:r>
            <w:r w:rsidR="000E7F8D">
              <w:rPr>
                <w:rFonts w:asciiTheme="majorHAnsi" w:hAnsiTheme="majorHAnsi" w:cstheme="majorHAnsi"/>
                <w:sz w:val="20"/>
                <w:szCs w:val="20"/>
              </w:rPr>
              <w:t xml:space="preserve"> ADO.NET</w:t>
            </w:r>
          </w:p>
        </w:tc>
      </w:tr>
      <w:tr w:rsidTr="00E41502">
        <w:tblPrEx>
          <w:tblW w:w="10562" w:type="dxa"/>
          <w:tblInd w:w="-688" w:type="dxa"/>
          <w:tblLayout w:type="fixed"/>
          <w:tblLook w:val="04A0"/>
        </w:tblPrEx>
        <w:trPr>
          <w:trHeight w:val="309"/>
        </w:trPr>
        <w:tc>
          <w:tcPr>
            <w:tcW w:w="2677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b/>
                <w:sz w:val="20"/>
                <w:szCs w:val="20"/>
              </w:rPr>
              <w:t>Front-end Technologies</w:t>
            </w:r>
          </w:p>
        </w:tc>
        <w:tc>
          <w:tcPr>
            <w:tcW w:w="7885" w:type="dxa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val="en-IN"/>
              </w:rPr>
            </w:pPr>
            <w:r w:rsidRPr="007D3F82">
              <w:rPr>
                <w:rFonts w:asciiTheme="majorHAnsi" w:hAnsiTheme="majorHAnsi" w:cstheme="majorHAnsi"/>
                <w:sz w:val="20"/>
                <w:szCs w:val="20"/>
              </w:rPr>
              <w:t>HTML, CSS</w:t>
            </w:r>
            <w:r w:rsidRPr="007D3F82">
              <w:rPr>
                <w:rFonts w:asciiTheme="majorHAnsi" w:hAnsiTheme="majorHAnsi" w:cstheme="majorHAnsi"/>
                <w:sz w:val="20"/>
                <w:szCs w:val="20"/>
                <w:lang w:val="en-IN"/>
              </w:rPr>
              <w:t>, Bootstrap</w:t>
            </w:r>
          </w:p>
        </w:tc>
        <w:bookmarkStart w:id="0" w:name="_GoBack"/>
        <w:bookmarkEnd w:id="0"/>
      </w:tr>
      <w:tr w:rsidTr="00E41502">
        <w:tblPrEx>
          <w:tblW w:w="10562" w:type="dxa"/>
          <w:tblInd w:w="-688" w:type="dxa"/>
          <w:tblLayout w:type="fixed"/>
          <w:tblLook w:val="04A0"/>
        </w:tblPrEx>
        <w:trPr>
          <w:trHeight w:val="291"/>
        </w:trPr>
        <w:tc>
          <w:tcPr>
            <w:tcW w:w="2677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b/>
                <w:sz w:val="20"/>
                <w:szCs w:val="20"/>
              </w:rPr>
              <w:t>RDBMS</w:t>
            </w:r>
          </w:p>
        </w:tc>
        <w:tc>
          <w:tcPr>
            <w:tcW w:w="7885" w:type="dxa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sz w:val="20"/>
                <w:szCs w:val="20"/>
              </w:rPr>
              <w:t>SQL Server</w:t>
            </w:r>
          </w:p>
        </w:tc>
      </w:tr>
      <w:tr w:rsidTr="00E41502">
        <w:tblPrEx>
          <w:tblW w:w="10562" w:type="dxa"/>
          <w:tblInd w:w="-688" w:type="dxa"/>
          <w:tblLayout w:type="fixed"/>
          <w:tblLook w:val="04A0"/>
        </w:tblPrEx>
        <w:trPr>
          <w:trHeight w:val="265"/>
        </w:trPr>
        <w:tc>
          <w:tcPr>
            <w:tcW w:w="2677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b/>
                <w:sz w:val="20"/>
                <w:szCs w:val="20"/>
              </w:rPr>
              <w:t>Source Control</w:t>
            </w:r>
          </w:p>
        </w:tc>
        <w:tc>
          <w:tcPr>
            <w:tcW w:w="7885" w:type="dxa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sz w:val="20"/>
                <w:szCs w:val="20"/>
              </w:rPr>
              <w:t>Git</w:t>
            </w:r>
          </w:p>
        </w:tc>
      </w:tr>
      <w:tr w:rsidTr="00E41502">
        <w:tblPrEx>
          <w:tblW w:w="10562" w:type="dxa"/>
          <w:tblInd w:w="-688" w:type="dxa"/>
          <w:tblLayout w:type="fixed"/>
          <w:tblLook w:val="04A0"/>
        </w:tblPrEx>
        <w:trPr>
          <w:trHeight w:val="265"/>
        </w:trPr>
        <w:tc>
          <w:tcPr>
            <w:tcW w:w="2677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:rsidR="00224FC9" w:rsidRPr="007D3F82" w:rsidP="0029376F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b/>
                <w:sz w:val="20"/>
                <w:szCs w:val="20"/>
              </w:rPr>
              <w:t>Operating</w:t>
            </w:r>
            <w:r w:rsidRPr="007D3F82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7D3F82">
              <w:rPr>
                <w:rFonts w:asciiTheme="majorHAnsi" w:hAnsiTheme="majorHAnsi" w:cstheme="majorHAnsi"/>
                <w:b/>
                <w:sz w:val="20"/>
                <w:szCs w:val="20"/>
              </w:rPr>
              <w:t>System</w:t>
            </w:r>
          </w:p>
        </w:tc>
        <w:tc>
          <w:tcPr>
            <w:tcW w:w="7885" w:type="dxa"/>
            <w:tcMar>
              <w:left w:w="115" w:type="dxa"/>
              <w:right w:w="115" w:type="dxa"/>
            </w:tcMar>
            <w:vAlign w:val="center"/>
          </w:tcPr>
          <w:p w:rsidR="00224FC9" w:rsidRPr="007D3F82" w:rsidP="00E41502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sz w:val="20"/>
                <w:szCs w:val="20"/>
              </w:rPr>
              <w:t>Windows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Linux</w:t>
            </w:r>
          </w:p>
        </w:tc>
      </w:tr>
      <w:tr w:rsidTr="00E41502">
        <w:tblPrEx>
          <w:tblW w:w="10562" w:type="dxa"/>
          <w:tblInd w:w="-688" w:type="dxa"/>
          <w:tblLayout w:type="fixed"/>
          <w:tblLook w:val="04A0"/>
        </w:tblPrEx>
        <w:trPr>
          <w:trHeight w:val="248"/>
        </w:trPr>
        <w:tc>
          <w:tcPr>
            <w:tcW w:w="2677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:rsidR="00A76F1D" w:rsidRPr="007D3F82" w:rsidP="00E41502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b/>
                <w:sz w:val="20"/>
                <w:szCs w:val="20"/>
              </w:rPr>
              <w:t>Methodology</w:t>
            </w:r>
          </w:p>
        </w:tc>
        <w:tc>
          <w:tcPr>
            <w:tcW w:w="7885" w:type="dxa"/>
            <w:tcMar>
              <w:left w:w="115" w:type="dxa"/>
              <w:right w:w="115" w:type="dxa"/>
            </w:tcMar>
            <w:vAlign w:val="center"/>
          </w:tcPr>
          <w:p w:rsidR="00A76F1D" w:rsidRPr="007D3F82" w:rsidP="00E41502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val="en-IN"/>
              </w:rPr>
            </w:pPr>
            <w:r w:rsidRPr="007D3F82">
              <w:rPr>
                <w:rFonts w:asciiTheme="majorHAnsi" w:hAnsiTheme="majorHAnsi" w:cstheme="majorHAnsi"/>
                <w:sz w:val="20"/>
                <w:szCs w:val="20"/>
              </w:rPr>
              <w:t>Agile</w:t>
            </w:r>
          </w:p>
        </w:tc>
      </w:tr>
      <w:tr w:rsidTr="00E41502">
        <w:tblPrEx>
          <w:tblW w:w="10562" w:type="dxa"/>
          <w:tblInd w:w="-688" w:type="dxa"/>
          <w:tblLayout w:type="fixed"/>
          <w:tblLook w:val="04A0"/>
        </w:tblPrEx>
        <w:trPr>
          <w:trHeight w:val="293"/>
        </w:trPr>
        <w:tc>
          <w:tcPr>
            <w:tcW w:w="2677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D3F82">
              <w:rPr>
                <w:rFonts w:asciiTheme="majorHAnsi" w:hAnsiTheme="majorHAnsi" w:cstheme="majorHAnsi"/>
                <w:b/>
                <w:sz w:val="20"/>
                <w:szCs w:val="20"/>
                <w:lang w:val="en-IN"/>
              </w:rPr>
              <w:t>Tools/IDE</w:t>
            </w:r>
          </w:p>
        </w:tc>
        <w:tc>
          <w:tcPr>
            <w:tcW w:w="7885" w:type="dxa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val="en-IN"/>
              </w:rPr>
            </w:pPr>
            <w:r w:rsidRPr="007D3F82">
              <w:rPr>
                <w:rFonts w:asciiTheme="majorHAnsi" w:hAnsiTheme="majorHAnsi" w:cstheme="majorHAnsi"/>
                <w:sz w:val="20"/>
                <w:szCs w:val="20"/>
                <w:lang w:val="en-IN"/>
              </w:rPr>
              <w:t>VS Code, Visual Studio</w:t>
            </w:r>
          </w:p>
        </w:tc>
      </w:tr>
      <w:tr w:rsidTr="00E41502">
        <w:tblPrEx>
          <w:tblW w:w="10562" w:type="dxa"/>
          <w:tblInd w:w="-688" w:type="dxa"/>
          <w:tblLayout w:type="fixed"/>
          <w:tblLook w:val="04A0"/>
        </w:tblPrEx>
        <w:trPr>
          <w:trHeight w:val="345"/>
        </w:trPr>
        <w:tc>
          <w:tcPr>
            <w:tcW w:w="2677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  <w:lang w:val="en-IN"/>
              </w:rPr>
            </w:pPr>
          </w:p>
        </w:tc>
        <w:tc>
          <w:tcPr>
            <w:tcW w:w="7885" w:type="dxa"/>
            <w:tcMar>
              <w:left w:w="115" w:type="dxa"/>
              <w:right w:w="115" w:type="dxa"/>
            </w:tcMar>
            <w:vAlign w:val="center"/>
          </w:tcPr>
          <w:p w:rsidR="00A76F1D" w:rsidRPr="007D3F82" w:rsidP="0029376F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val="en-IN"/>
              </w:rPr>
            </w:pPr>
          </w:p>
        </w:tc>
      </w:tr>
    </w:tbl>
    <w:p w:rsidR="004647F5" w:rsidRPr="004647F5" w:rsidP="00E41502">
      <w:pPr>
        <w:spacing w:after="0" w:line="240" w:lineRule="auto"/>
        <w:rPr>
          <w:rFonts w:ascii="Trebuchet MS" w:hAnsi="Trebuchet MS"/>
          <w:sz w:val="18"/>
          <w:szCs w:val="16"/>
        </w:rPr>
      </w:pPr>
    </w:p>
    <w:p w:rsidR="004647F5" w:rsidRPr="004647F5" w:rsidP="004647F5">
      <w:pPr>
        <w:spacing w:after="0" w:line="240" w:lineRule="auto"/>
        <w:rPr>
          <w:rFonts w:ascii="Trebuchet MS" w:hAnsi="Trebuchet MS"/>
          <w:sz w:val="18"/>
          <w:szCs w:val="16"/>
        </w:rPr>
      </w:pPr>
    </w:p>
    <w:p w:rsidR="00F3665C" w:rsidRPr="00F3665C" w:rsidP="00F3665C">
      <w:pPr>
        <w:spacing w:after="0" w:line="240" w:lineRule="auto"/>
        <w:rPr>
          <w:rFonts w:ascii="Trebuchet MS" w:hAnsi="Trebuchet MS" w:cstheme="majorHAnsi"/>
          <w:bCs/>
          <w:sz w:val="16"/>
          <w:szCs w:val="20"/>
        </w:rPr>
      </w:pPr>
    </w:p>
    <w:tbl>
      <w:tblPr>
        <w:tblStyle w:val="TableGrid"/>
        <w:tblW w:w="1063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632"/>
      </w:tblGrid>
      <w:tr>
        <w:tblPrEx>
          <w:tblW w:w="10632" w:type="dxa"/>
          <w:tblInd w:w="-74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90"/>
        </w:trPr>
        <w:tc>
          <w:tcPr>
            <w:tcW w:w="10632" w:type="dxa"/>
            <w:tcBorders>
              <w:bottom w:val="single" w:sz="18" w:space="0" w:color="7F7F7F" w:themeColor="text1" w:themeTint="80"/>
            </w:tcBorders>
          </w:tcPr>
          <w:p w:rsidR="00A76F1D">
            <w:pPr>
              <w:spacing w:after="0" w:line="240" w:lineRule="auto"/>
              <w:rPr>
                <w:rFonts w:ascii="Trebuchet MS" w:hAnsi="Trebuchet MS"/>
                <w:b/>
                <w:color w:val="EA6101"/>
                <w:sz w:val="32"/>
                <w:lang w:bidi="ar-SA"/>
              </w:rPr>
            </w:pPr>
            <w:r>
              <w:rPr>
                <w:rFonts w:ascii="Trebuchet MS" w:hAnsi="Trebuchet MS"/>
                <w:b/>
                <w:color w:val="000000" w:themeColor="text1"/>
                <w:sz w:val="28"/>
                <w:szCs w:val="28"/>
                <w:lang w:val="en-IN" w:bidi="ar-SA"/>
              </w:rPr>
              <w:t>QUALIFICATION</w:t>
            </w:r>
          </w:p>
        </w:tc>
      </w:tr>
    </w:tbl>
    <w:p w:rsidR="00A76F1D">
      <w:pPr>
        <w:tabs>
          <w:tab w:val="left" w:pos="1523"/>
          <w:tab w:val="left" w:pos="3225"/>
        </w:tabs>
        <w:suppressAutoHyphens/>
        <w:spacing w:after="0" w:line="240" w:lineRule="auto"/>
        <w:jc w:val="both"/>
        <w:rPr>
          <w:rFonts w:ascii="Trebuchet MS" w:eastAsia="Cambria" w:hAnsi="Trebuchet MS" w:cstheme="majorHAnsi"/>
          <w:sz w:val="20"/>
          <w:szCs w:val="16"/>
        </w:rPr>
      </w:pPr>
    </w:p>
    <w:tbl>
      <w:tblPr>
        <w:tblStyle w:val="TableGridLight1"/>
        <w:tblpPr w:leftFromText="180" w:rightFromText="180" w:vertAnchor="text" w:horzAnchor="page" w:tblpX="694" w:tblpY="-58"/>
        <w:tblW w:w="10638" w:type="dxa"/>
        <w:tblLayout w:type="fixed"/>
        <w:tblLook w:val="04A0"/>
      </w:tblPr>
      <w:tblGrid>
        <w:gridCol w:w="2356"/>
        <w:gridCol w:w="1620"/>
        <w:gridCol w:w="4860"/>
        <w:gridCol w:w="1802"/>
      </w:tblGrid>
      <w:tr>
        <w:tblPrEx>
          <w:tblW w:w="10638" w:type="dxa"/>
          <w:tblLayout w:type="fixed"/>
          <w:tblLook w:val="04A0"/>
        </w:tblPrEx>
        <w:trPr>
          <w:trHeight w:val="350"/>
        </w:trPr>
        <w:tc>
          <w:tcPr>
            <w:tcW w:w="2356" w:type="dxa"/>
            <w:shd w:val="clear" w:color="auto" w:fill="F2F2F2" w:themeFill="background1" w:themeFillShade="F2"/>
          </w:tcPr>
          <w:p w:rsidR="00A76F1D">
            <w:pPr>
              <w:spacing w:after="0" w:line="240" w:lineRule="auto"/>
              <w:rPr>
                <w:rFonts w:ascii="Trebuchet MS" w:hAnsi="Trebuchet MS" w:cstheme="majorHAnsi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theme="majorHAnsi"/>
                <w:b/>
                <w:sz w:val="20"/>
                <w:szCs w:val="20"/>
              </w:rPr>
              <w:t>Year of completion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A76F1D">
            <w:pPr>
              <w:spacing w:after="0" w:line="240" w:lineRule="auto"/>
              <w:rPr>
                <w:rFonts w:ascii="Trebuchet MS" w:hAnsi="Trebuchet MS" w:cstheme="majorHAnsi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theme="majorHAnsi"/>
                <w:b/>
                <w:sz w:val="20"/>
                <w:szCs w:val="20"/>
              </w:rPr>
              <w:t>Course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A76F1D">
            <w:pPr>
              <w:spacing w:after="0" w:line="240" w:lineRule="auto"/>
              <w:rPr>
                <w:rFonts w:ascii="Trebuchet MS" w:hAnsi="Trebuchet MS" w:cstheme="majorHAnsi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theme="majorHAnsi"/>
                <w:b/>
                <w:sz w:val="20"/>
                <w:szCs w:val="20"/>
              </w:rPr>
              <w:t>Institution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:rsidR="00A76F1D">
            <w:pPr>
              <w:spacing w:after="0" w:line="240" w:lineRule="auto"/>
              <w:rPr>
                <w:rFonts w:ascii="Trebuchet MS" w:hAnsi="Trebuchet MS" w:cstheme="majorHAnsi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theme="majorHAnsi"/>
                <w:b/>
                <w:sz w:val="20"/>
                <w:szCs w:val="20"/>
              </w:rPr>
              <w:t>Percentage</w:t>
            </w:r>
          </w:p>
        </w:tc>
      </w:tr>
      <w:tr>
        <w:tblPrEx>
          <w:tblW w:w="10638" w:type="dxa"/>
          <w:tblLayout w:type="fixed"/>
          <w:tblLook w:val="04A0"/>
        </w:tblPrEx>
        <w:trPr>
          <w:trHeight w:val="285"/>
        </w:trPr>
        <w:tc>
          <w:tcPr>
            <w:tcW w:w="2356" w:type="dxa"/>
          </w:tcPr>
          <w:p w:rsidR="00A76F1D" w:rsidRPr="006B641E">
            <w:pPr>
              <w:tabs>
                <w:tab w:val="right" w:pos="2029"/>
              </w:tabs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August, 2014</w:t>
            </w:r>
            <w:r w:rsidRPr="006B641E" w:rsidR="007202B1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  <w:tc>
          <w:tcPr>
            <w:tcW w:w="1620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 w:rsidRPr="006B641E">
              <w:rPr>
                <w:rFonts w:ascii="Calibri" w:hAnsi="Calibri" w:cs="Calibri"/>
                <w:bCs/>
                <w:sz w:val="20"/>
                <w:szCs w:val="20"/>
              </w:rPr>
              <w:t>B. Tech (CS)</w:t>
            </w:r>
          </w:p>
        </w:tc>
        <w:tc>
          <w:tcPr>
            <w:tcW w:w="4860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SHIATS Allahabad</w:t>
            </w:r>
          </w:p>
        </w:tc>
        <w:tc>
          <w:tcPr>
            <w:tcW w:w="1802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 w:rsidRPr="006B641E">
              <w:rPr>
                <w:rFonts w:ascii="Calibri" w:hAnsi="Calibri" w:cs="Calibri"/>
                <w:bCs/>
                <w:sz w:val="20"/>
                <w:szCs w:val="20"/>
              </w:rPr>
              <w:t>64.10%</w:t>
            </w:r>
          </w:p>
        </w:tc>
      </w:tr>
      <w:tr>
        <w:tblPrEx>
          <w:tblW w:w="10638" w:type="dxa"/>
          <w:tblLayout w:type="fixed"/>
          <w:tblLook w:val="04A0"/>
        </w:tblPrEx>
        <w:trPr>
          <w:trHeight w:val="239"/>
        </w:trPr>
        <w:tc>
          <w:tcPr>
            <w:tcW w:w="2356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May</w:t>
            </w:r>
            <w:r w:rsidRPr="006B641E" w:rsidR="007202B1">
              <w:rPr>
                <w:rFonts w:ascii="Calibri" w:hAnsi="Calibri" w:cs="Calibri"/>
                <w:sz w:val="20"/>
                <w:szCs w:val="20"/>
              </w:rPr>
              <w:t>, 200</w:t>
            </w: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620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 w:rsidRPr="006B641E">
              <w:rPr>
                <w:rFonts w:ascii="Calibri" w:hAnsi="Calibri" w:cs="Calibri"/>
                <w:bCs/>
                <w:sz w:val="20"/>
                <w:szCs w:val="20"/>
              </w:rPr>
              <w:t>H.S.C.</w:t>
            </w:r>
          </w:p>
        </w:tc>
        <w:tc>
          <w:tcPr>
            <w:tcW w:w="4860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Sarvoday Inter College Jaunpur</w:t>
            </w:r>
          </w:p>
        </w:tc>
        <w:tc>
          <w:tcPr>
            <w:tcW w:w="1802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57.40</w:t>
            </w:r>
            <w:r w:rsidRPr="006B641E" w:rsidR="007202B1">
              <w:rPr>
                <w:rFonts w:ascii="Calibri" w:hAnsi="Calibri" w:cs="Calibri"/>
                <w:bCs/>
                <w:sz w:val="20"/>
                <w:szCs w:val="20"/>
              </w:rPr>
              <w:t>%</w:t>
            </w:r>
          </w:p>
        </w:tc>
      </w:tr>
      <w:tr>
        <w:tblPrEx>
          <w:tblW w:w="10638" w:type="dxa"/>
          <w:tblLayout w:type="fixed"/>
          <w:tblLook w:val="04A0"/>
        </w:tblPrEx>
        <w:trPr>
          <w:trHeight w:val="281"/>
        </w:trPr>
        <w:tc>
          <w:tcPr>
            <w:tcW w:w="2356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May</w:t>
            </w:r>
            <w:r w:rsidRPr="006B641E" w:rsidR="007202B1">
              <w:rPr>
                <w:rFonts w:ascii="Calibri" w:hAnsi="Calibri" w:cs="Calibri"/>
                <w:sz w:val="20"/>
                <w:szCs w:val="20"/>
              </w:rPr>
              <w:t>, 200</w:t>
            </w: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 w:rsidRPr="006B641E">
              <w:rPr>
                <w:rFonts w:ascii="Calibri" w:hAnsi="Calibri" w:cs="Calibri"/>
                <w:bCs/>
                <w:sz w:val="20"/>
                <w:szCs w:val="20"/>
              </w:rPr>
              <w:t>S.S.C.</w:t>
            </w:r>
          </w:p>
        </w:tc>
        <w:tc>
          <w:tcPr>
            <w:tcW w:w="4860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Maa Bhawani Inter college Jaunpur</w:t>
            </w:r>
          </w:p>
        </w:tc>
        <w:tc>
          <w:tcPr>
            <w:tcW w:w="1802" w:type="dxa"/>
          </w:tcPr>
          <w:p w:rsidR="00A76F1D" w:rsidRPr="006B641E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61.50</w:t>
            </w:r>
            <w:r w:rsidRPr="006B641E" w:rsidR="007202B1">
              <w:rPr>
                <w:rFonts w:ascii="Calibri" w:hAnsi="Calibri" w:cs="Calibri"/>
                <w:bCs/>
                <w:sz w:val="20"/>
                <w:szCs w:val="20"/>
              </w:rPr>
              <w:t>%</w:t>
            </w:r>
          </w:p>
        </w:tc>
      </w:tr>
    </w:tbl>
    <w:tbl>
      <w:tblPr>
        <w:tblStyle w:val="TableGrid"/>
        <w:tblW w:w="1063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632"/>
      </w:tblGrid>
      <w:tr>
        <w:tblPrEx>
          <w:tblW w:w="10632" w:type="dxa"/>
          <w:tblInd w:w="-74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90"/>
        </w:trPr>
        <w:tc>
          <w:tcPr>
            <w:tcW w:w="10632" w:type="dxa"/>
            <w:tcBorders>
              <w:bottom w:val="single" w:sz="18" w:space="0" w:color="7F7F7F" w:themeColor="text1" w:themeTint="80"/>
            </w:tcBorders>
          </w:tcPr>
          <w:p w:rsidR="00A76F1D">
            <w:pPr>
              <w:spacing w:after="0" w:line="240" w:lineRule="auto"/>
              <w:rPr>
                <w:rFonts w:ascii="Trebuchet MS" w:hAnsi="Trebuchet MS"/>
                <w:b/>
                <w:color w:val="EA6101"/>
                <w:sz w:val="32"/>
                <w:lang w:bidi="ar-SA"/>
              </w:rPr>
            </w:pPr>
            <w:r>
              <w:rPr>
                <w:rFonts w:ascii="Trebuchet MS" w:hAnsi="Trebuchet MS"/>
                <w:b/>
                <w:color w:val="000000" w:themeColor="text1"/>
                <w:sz w:val="28"/>
                <w:szCs w:val="28"/>
                <w:lang w:bidi="ar-SA"/>
              </w:rPr>
              <w:t>EXPERIENCE</w:t>
            </w:r>
          </w:p>
        </w:tc>
      </w:tr>
    </w:tbl>
    <w:p w:rsidR="00A76F1D">
      <w:pPr>
        <w:spacing w:after="0" w:line="240" w:lineRule="auto"/>
        <w:ind w:left="-851"/>
        <w:jc w:val="both"/>
        <w:rPr>
          <w:rFonts w:ascii="Trebuchet MS" w:eastAsia="Cambria" w:hAnsi="Trebuchet MS"/>
          <w:b/>
          <w:sz w:val="18"/>
          <w:szCs w:val="18"/>
        </w:rPr>
      </w:pPr>
    </w:p>
    <w:p w:rsidR="00A76F1D" w:rsidRPr="00B70F77">
      <w:pPr>
        <w:spacing w:after="0" w:line="240" w:lineRule="auto"/>
        <w:ind w:left="-851"/>
        <w:jc w:val="both"/>
        <w:rPr>
          <w:rFonts w:ascii="Calibri" w:eastAsia="Cambria" w:hAnsi="Calibri" w:cs="Calibri"/>
          <w:b/>
          <w:sz w:val="20"/>
          <w:szCs w:val="20"/>
        </w:rPr>
      </w:pPr>
      <w:r>
        <w:rPr>
          <w:rFonts w:ascii="Calibri" w:eastAsia="Cambria" w:hAnsi="Calibri" w:cs="Calibri"/>
          <w:b/>
          <w:sz w:val="20"/>
          <w:szCs w:val="20"/>
          <w:lang w:val="en-IN"/>
        </w:rPr>
        <w:t>IASRI</w:t>
      </w:r>
      <w:r w:rsidRPr="00B70F77" w:rsidR="007202B1">
        <w:rPr>
          <w:rFonts w:ascii="Calibri" w:eastAsia="Cambria" w:hAnsi="Calibri" w:cs="Calibri"/>
          <w:b/>
          <w:sz w:val="20"/>
          <w:szCs w:val="20"/>
        </w:rPr>
        <w:t xml:space="preserve">, </w:t>
      </w:r>
      <w:r>
        <w:rPr>
          <w:rFonts w:ascii="Calibri" w:eastAsia="Cambria" w:hAnsi="Calibri" w:cs="Calibri"/>
          <w:b/>
          <w:sz w:val="20"/>
          <w:szCs w:val="20"/>
          <w:lang w:val="en-IN"/>
        </w:rPr>
        <w:t>Delhi, India</w:t>
      </w:r>
    </w:p>
    <w:p w:rsidR="00A76F1D" w:rsidRPr="00B70F77">
      <w:pPr>
        <w:spacing w:after="0" w:line="240" w:lineRule="auto"/>
        <w:ind w:left="-851"/>
        <w:jc w:val="both"/>
        <w:rPr>
          <w:rFonts w:ascii="Calibri" w:eastAsia="Cambria" w:hAnsi="Calibri" w:cs="Calibri"/>
          <w:b/>
          <w:sz w:val="20"/>
          <w:szCs w:val="20"/>
          <w:lang w:val="en-IN"/>
        </w:rPr>
      </w:pPr>
      <w:r w:rsidRPr="00B70F77">
        <w:rPr>
          <w:rFonts w:ascii="Calibri" w:eastAsia="Cambria" w:hAnsi="Calibri" w:cs="Calibri"/>
          <w:b/>
          <w:sz w:val="20"/>
          <w:szCs w:val="20"/>
        </w:rPr>
        <w:t xml:space="preserve"> S</w:t>
      </w:r>
      <w:r w:rsidRPr="00B70F77">
        <w:rPr>
          <w:rFonts w:ascii="Calibri" w:eastAsia="Cambria" w:hAnsi="Calibri" w:cs="Calibri"/>
          <w:b/>
          <w:sz w:val="20"/>
          <w:szCs w:val="20"/>
          <w:lang w:val="en-IN"/>
        </w:rPr>
        <w:t>oftware</w:t>
      </w:r>
      <w:r w:rsidR="00CA24CA">
        <w:rPr>
          <w:rFonts w:ascii="Calibri" w:eastAsia="Cambria" w:hAnsi="Calibri" w:cs="Calibri"/>
          <w:b/>
          <w:sz w:val="20"/>
          <w:szCs w:val="20"/>
          <w:lang w:val="en-IN"/>
        </w:rPr>
        <w:t xml:space="preserve"> Engineer January</w:t>
      </w:r>
      <w:r w:rsidRPr="00B70F77">
        <w:rPr>
          <w:rFonts w:ascii="Calibri" w:eastAsia="Cambria" w:hAnsi="Calibri" w:cs="Calibri"/>
          <w:b/>
          <w:sz w:val="20"/>
          <w:szCs w:val="20"/>
        </w:rPr>
        <w:t xml:space="preserve"> 20</w:t>
      </w:r>
      <w:r w:rsidR="00CA24CA">
        <w:rPr>
          <w:rFonts w:ascii="Calibri" w:eastAsia="Cambria" w:hAnsi="Calibri" w:cs="Calibri"/>
          <w:b/>
          <w:sz w:val="20"/>
          <w:szCs w:val="20"/>
          <w:lang w:val="en-IN"/>
        </w:rPr>
        <w:t>17</w:t>
      </w:r>
      <w:r w:rsidRPr="00B70F77">
        <w:rPr>
          <w:rFonts w:ascii="Calibri" w:eastAsia="Cambria" w:hAnsi="Calibri" w:cs="Calibri"/>
          <w:b/>
          <w:sz w:val="20"/>
          <w:szCs w:val="20"/>
        </w:rPr>
        <w:t xml:space="preserve"> to </w:t>
      </w:r>
      <w:r w:rsidR="004A5348">
        <w:rPr>
          <w:rFonts w:ascii="Calibri" w:eastAsia="Cambria" w:hAnsi="Calibri" w:cs="Calibri"/>
          <w:b/>
          <w:sz w:val="20"/>
          <w:szCs w:val="20"/>
          <w:lang w:val="en-IN"/>
        </w:rPr>
        <w:t>till date</w:t>
      </w:r>
    </w:p>
    <w:p w:rsidR="00A76F1D" w:rsidRPr="00B70F77">
      <w:pPr>
        <w:spacing w:after="0" w:line="240" w:lineRule="auto"/>
        <w:ind w:left="-851"/>
        <w:jc w:val="both"/>
        <w:rPr>
          <w:rFonts w:ascii="Calibri" w:eastAsia="Cambria" w:hAnsi="Calibri" w:cs="Calibri"/>
          <w:b/>
          <w:sz w:val="20"/>
          <w:szCs w:val="20"/>
        </w:rPr>
      </w:pPr>
      <w:r>
        <w:rPr>
          <w:rFonts w:ascii="Calibri" w:eastAsia="Cambria" w:hAnsi="Calibri" w:cs="Calibri"/>
          <w:b/>
          <w:sz w:val="20"/>
          <w:szCs w:val="20"/>
        </w:rPr>
        <w:tab/>
      </w:r>
    </w:p>
    <w:p w:rsidR="00A76F1D" w:rsidRPr="00B70F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Cambria" w:hAnsi="Calibri" w:cs="Calibri"/>
          <w:bCs/>
          <w:sz w:val="20"/>
          <w:szCs w:val="20"/>
        </w:rPr>
      </w:pPr>
      <w:r w:rsidRPr="00B70F77">
        <w:rPr>
          <w:rFonts w:ascii="Calibri" w:eastAsia="Cambria" w:hAnsi="Calibri" w:cs="Calibri"/>
          <w:bCs/>
          <w:sz w:val="20"/>
          <w:szCs w:val="20"/>
        </w:rPr>
        <w:t>Reviewed and provided inputs to Business Requirements, System requirement specifications and High-level design for various Platform as a Servi</w:t>
      </w:r>
      <w:r w:rsidR="00A8740B">
        <w:rPr>
          <w:rFonts w:ascii="Calibri" w:eastAsia="Cambria" w:hAnsi="Calibri" w:cs="Calibri"/>
          <w:bCs/>
          <w:sz w:val="20"/>
          <w:szCs w:val="20"/>
        </w:rPr>
        <w:t>ce (Paas).</w:t>
      </w:r>
    </w:p>
    <w:p w:rsidR="00A76F1D" w:rsidRPr="00B70F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Cambria" w:hAnsi="Calibri" w:cs="Calibri"/>
          <w:bCs/>
          <w:sz w:val="20"/>
          <w:szCs w:val="20"/>
        </w:rPr>
      </w:pPr>
      <w:r w:rsidRPr="00B70F77">
        <w:rPr>
          <w:rFonts w:ascii="Calibri" w:eastAsia="Cambria" w:hAnsi="Calibri" w:cs="Calibri"/>
          <w:bCs/>
          <w:sz w:val="20"/>
          <w:szCs w:val="20"/>
        </w:rPr>
        <w:t>Provided estimates a</w:t>
      </w:r>
      <w:r w:rsidR="00BF6BE4">
        <w:rPr>
          <w:rFonts w:ascii="Calibri" w:eastAsia="Cambria" w:hAnsi="Calibri" w:cs="Calibri"/>
          <w:bCs/>
          <w:sz w:val="20"/>
          <w:szCs w:val="20"/>
        </w:rPr>
        <w:t>nd timelines for various Development</w:t>
      </w:r>
      <w:r w:rsidRPr="00B70F77">
        <w:rPr>
          <w:rFonts w:ascii="Calibri" w:eastAsia="Cambria" w:hAnsi="Calibri" w:cs="Calibri"/>
          <w:bCs/>
          <w:sz w:val="20"/>
          <w:szCs w:val="20"/>
        </w:rPr>
        <w:t xml:space="preserve"> activitie</w:t>
      </w:r>
      <w:r w:rsidR="00BF6BE4">
        <w:rPr>
          <w:rFonts w:ascii="Calibri" w:eastAsia="Cambria" w:hAnsi="Calibri" w:cs="Calibri"/>
          <w:bCs/>
          <w:sz w:val="20"/>
          <w:szCs w:val="20"/>
        </w:rPr>
        <w:t>s that involved creation of Development</w:t>
      </w:r>
      <w:r w:rsidRPr="00B70F77">
        <w:rPr>
          <w:rFonts w:ascii="Calibri" w:eastAsia="Cambria" w:hAnsi="Calibri" w:cs="Calibri"/>
          <w:bCs/>
          <w:sz w:val="20"/>
          <w:szCs w:val="20"/>
        </w:rPr>
        <w:t xml:space="preserve"> plans,</w:t>
      </w:r>
      <w:r w:rsidR="00BF6BE4">
        <w:rPr>
          <w:rFonts w:ascii="Calibri" w:eastAsia="Cambria" w:hAnsi="Calibri" w:cs="Calibri"/>
          <w:bCs/>
          <w:sz w:val="20"/>
          <w:szCs w:val="20"/>
        </w:rPr>
        <w:t xml:space="preserve"> comprehensively review the code and deployment</w:t>
      </w:r>
      <w:r w:rsidRPr="00B70F77">
        <w:rPr>
          <w:rFonts w:ascii="Calibri" w:eastAsia="Cambria" w:hAnsi="Calibri" w:cs="Calibri"/>
          <w:bCs/>
          <w:sz w:val="20"/>
          <w:szCs w:val="20"/>
        </w:rPr>
        <w:t>.</w:t>
      </w:r>
    </w:p>
    <w:p w:rsidR="00A76F1D" w:rsidRPr="00B70F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Cambria" w:hAnsi="Calibri" w:cs="Calibri"/>
          <w:bCs/>
          <w:sz w:val="20"/>
          <w:szCs w:val="20"/>
        </w:rPr>
      </w:pPr>
      <w:r w:rsidRPr="00B70F77">
        <w:rPr>
          <w:rFonts w:ascii="Calibri" w:eastAsia="Cambria" w:hAnsi="Calibri" w:cs="Calibri"/>
          <w:bCs/>
          <w:sz w:val="20"/>
          <w:szCs w:val="20"/>
        </w:rPr>
        <w:t>Worked with other project team Architects, delivery managers, and Project Managers to ensure consistency in estimating and understanding of requirements.</w:t>
      </w:r>
    </w:p>
    <w:p w:rsidR="00A76F1D" w:rsidRPr="00B70F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Cambria" w:hAnsi="Calibri" w:cs="Calibri"/>
          <w:bCs/>
          <w:sz w:val="20"/>
          <w:szCs w:val="20"/>
        </w:rPr>
      </w:pPr>
      <w:r w:rsidRPr="00B70F77">
        <w:rPr>
          <w:rFonts w:ascii="Calibri" w:eastAsia="Cambria" w:hAnsi="Calibri" w:cs="Calibri"/>
          <w:bCs/>
          <w:sz w:val="20"/>
          <w:szCs w:val="20"/>
        </w:rPr>
        <w:t>Executed test scripts/scenarios to verify that the application functionality operates and performs successfully in accordance with the approved Requirements and System Design.</w:t>
      </w:r>
    </w:p>
    <w:p w:rsidR="00A76F1D" w:rsidRPr="00B70F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Cambria" w:hAnsi="Calibri" w:cs="Calibri"/>
          <w:bCs/>
          <w:sz w:val="20"/>
          <w:szCs w:val="20"/>
        </w:rPr>
      </w:pPr>
      <w:r w:rsidRPr="00B70F77">
        <w:rPr>
          <w:rFonts w:ascii="Calibri" w:eastAsia="Cambria" w:hAnsi="Calibri" w:cs="Calibri"/>
          <w:bCs/>
          <w:sz w:val="20"/>
          <w:szCs w:val="20"/>
        </w:rPr>
        <w:t>Worked with the application team to resolve any issues that arise out of the</w:t>
      </w:r>
      <w:r w:rsidR="00BF6BE4">
        <w:rPr>
          <w:rFonts w:ascii="Calibri" w:eastAsia="Cambria" w:hAnsi="Calibri" w:cs="Calibri"/>
          <w:bCs/>
          <w:sz w:val="20"/>
          <w:szCs w:val="20"/>
        </w:rPr>
        <w:t xml:space="preserve"> development</w:t>
      </w:r>
      <w:r w:rsidRPr="00B70F77">
        <w:rPr>
          <w:rFonts w:ascii="Calibri" w:eastAsia="Cambria" w:hAnsi="Calibri" w:cs="Calibri"/>
          <w:bCs/>
          <w:sz w:val="20"/>
          <w:szCs w:val="20"/>
        </w:rPr>
        <w:t xml:space="preserve"> process.</w:t>
      </w:r>
    </w:p>
    <w:p w:rsidR="00A76F1D" w:rsidRPr="00B70F77">
      <w:pPr>
        <w:pStyle w:val="ListParagraph"/>
        <w:spacing w:after="0" w:line="240" w:lineRule="auto"/>
        <w:ind w:left="-491"/>
        <w:jc w:val="both"/>
        <w:rPr>
          <w:rFonts w:ascii="Calibri" w:eastAsia="Cambria" w:hAnsi="Calibri" w:cs="Calibri"/>
          <w:bCs/>
          <w:sz w:val="20"/>
          <w:szCs w:val="20"/>
        </w:rPr>
      </w:pPr>
    </w:p>
    <w:p w:rsidR="00A76F1D">
      <w:pPr>
        <w:pStyle w:val="ListParagraph"/>
        <w:spacing w:after="0" w:line="240" w:lineRule="auto"/>
        <w:ind w:left="0"/>
        <w:jc w:val="both"/>
        <w:rPr>
          <w:rFonts w:ascii="Trebuchet MS" w:eastAsia="Cambria" w:hAnsi="Trebuchet MS" w:cstheme="majorHAnsi"/>
          <w:b/>
          <w:color w:val="000000" w:themeColor="text1"/>
          <w:sz w:val="20"/>
          <w:szCs w:val="18"/>
          <w:u w:val="single"/>
        </w:rPr>
      </w:pPr>
    </w:p>
    <w:tbl>
      <w:tblPr>
        <w:tblStyle w:val="TableGrid"/>
        <w:tblW w:w="1063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632"/>
      </w:tblGrid>
      <w:tr>
        <w:tblPrEx>
          <w:tblW w:w="10632" w:type="dxa"/>
          <w:tblInd w:w="-74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90"/>
        </w:trPr>
        <w:tc>
          <w:tcPr>
            <w:tcW w:w="10632" w:type="dxa"/>
            <w:tcBorders>
              <w:bottom w:val="single" w:sz="18" w:space="0" w:color="7F7F7F" w:themeColor="text1" w:themeTint="80"/>
            </w:tcBorders>
          </w:tcPr>
          <w:p w:rsidR="00A76F1D">
            <w:pPr>
              <w:spacing w:after="0" w:line="240" w:lineRule="auto"/>
              <w:rPr>
                <w:rFonts w:ascii="Trebuchet MS" w:hAnsi="Trebuchet MS"/>
                <w:b/>
                <w:color w:val="EA6101"/>
                <w:sz w:val="32"/>
                <w:lang w:val="en-IN" w:bidi="ar-SA"/>
              </w:rPr>
            </w:pPr>
            <w:r>
              <w:rPr>
                <w:rFonts w:ascii="Trebuchet MS" w:hAnsi="Trebuchet MS"/>
                <w:b/>
                <w:color w:val="000000" w:themeColor="text1"/>
                <w:sz w:val="28"/>
                <w:szCs w:val="28"/>
                <w:lang w:val="en-IN" w:bidi="ar-SA"/>
              </w:rPr>
              <w:t>PROJECTS</w:t>
            </w:r>
          </w:p>
        </w:tc>
      </w:tr>
    </w:tbl>
    <w:p w:rsidR="00A76F1D">
      <w:pPr>
        <w:tabs>
          <w:tab w:val="left" w:pos="1260"/>
          <w:tab w:val="left" w:pos="1620"/>
        </w:tabs>
        <w:suppressAutoHyphens/>
        <w:spacing w:after="0" w:line="240" w:lineRule="auto"/>
        <w:jc w:val="both"/>
        <w:rPr>
          <w:rFonts w:ascii="Calibri" w:hAnsi="Calibri" w:cs="Calibri"/>
          <w:b/>
          <w:sz w:val="16"/>
          <w:szCs w:val="16"/>
          <w:u w:val="single"/>
        </w:rPr>
      </w:pPr>
    </w:p>
    <w:tbl>
      <w:tblPr>
        <w:tblStyle w:val="TableGrid"/>
        <w:tblW w:w="10528" w:type="dxa"/>
        <w:tblInd w:w="-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56"/>
        <w:gridCol w:w="4872"/>
      </w:tblGrid>
      <w:tr w:rsidTr="0029376F">
        <w:tblPrEx>
          <w:tblW w:w="10528" w:type="dxa"/>
          <w:tblInd w:w="-71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742"/>
        </w:trPr>
        <w:tc>
          <w:tcPr>
            <w:tcW w:w="5656" w:type="dxa"/>
            <w:tcBorders>
              <w:tl2br w:val="nil"/>
              <w:tr2bl w:val="nil"/>
            </w:tcBorders>
          </w:tcPr>
          <w:p w:rsidR="00A76F1D">
            <w:pPr>
              <w:spacing w:after="0" w:line="240" w:lineRule="auto"/>
              <w:rPr>
                <w:rFonts w:hAnsi="Tahoma" w:asciiTheme="majorHAnsi" w:cs="Tahoma"/>
                <w:bCs/>
                <w:sz w:val="20"/>
                <w:szCs w:val="20"/>
                <w:lang w:val="en-IN"/>
              </w:rPr>
            </w:pPr>
            <w:r>
              <w:rPr>
                <w:rFonts w:hAnsi="Calibri" w:asciiTheme="majorHAnsi" w:cs="Calibri"/>
                <w:b/>
                <w:sz w:val="20"/>
                <w:szCs w:val="20"/>
              </w:rPr>
              <w:t>Academic Management System</w:t>
            </w:r>
          </w:p>
          <w:p w:rsidR="00A76F1D">
            <w:pPr>
              <w:spacing w:after="0" w:line="240" w:lineRule="auto"/>
              <w:rPr>
                <w:rFonts w:hAnsi="Tahoma" w:asciiTheme="majorHAnsi" w:cs="Tahoma"/>
                <w:bCs/>
                <w:sz w:val="20"/>
                <w:szCs w:val="20"/>
                <w:lang w:val="en-IN"/>
              </w:rPr>
            </w:pPr>
            <w:r>
              <w:rPr>
                <w:rFonts w:eastAsia="Cambria" w:hAnsi="Trebuchet MS" w:asciiTheme="majorHAnsi"/>
                <w:b/>
                <w:sz w:val="20"/>
                <w:szCs w:val="20"/>
              </w:rPr>
              <w:t>Role</w:t>
            </w:r>
            <w:r>
              <w:rPr>
                <w:rFonts w:eastAsia="Cambria" w:hAnsi="Trebuchet MS" w:asciiTheme="majorHAnsi"/>
                <w:b/>
                <w:sz w:val="20"/>
                <w:szCs w:val="20"/>
                <w:lang w:val="en-IN"/>
              </w:rPr>
              <w:t>:</w:t>
            </w:r>
            <w:r>
              <w:rPr>
                <w:rFonts w:eastAsia="Cambria" w:hAnsi="Trebuchet MS" w:asciiTheme="majorHAnsi"/>
                <w:bCs/>
                <w:sz w:val="20"/>
                <w:szCs w:val="20"/>
                <w:lang w:val="en-IN"/>
              </w:rPr>
              <w:t>Software Engineer</w:t>
            </w:r>
          </w:p>
          <w:p w:rsidR="00A76F1D">
            <w:pPr>
              <w:tabs>
                <w:tab w:val="left" w:pos="1260"/>
                <w:tab w:val="left" w:pos="1620"/>
              </w:tabs>
              <w:suppressAutoHyphens/>
              <w:spacing w:after="0" w:line="240" w:lineRule="auto"/>
              <w:jc w:val="both"/>
              <w:rPr>
                <w:rFonts w:ascii="Trebuchet MS" w:hAnsi="Trebuchet MS" w:cstheme="majorHAnsi"/>
                <w:b/>
                <w:sz w:val="18"/>
                <w:szCs w:val="16"/>
                <w:u w:val="single"/>
              </w:rPr>
            </w:pPr>
            <w:r>
              <w:rPr>
                <w:rFonts w:hAnsi="Tahoma" w:asciiTheme="majorHAnsi" w:cs="Tahoma"/>
                <w:b/>
                <w:sz w:val="20"/>
                <w:szCs w:val="20"/>
                <w:lang w:val="en-IN"/>
              </w:rPr>
              <w:t>Team Size</w:t>
            </w:r>
            <w:r>
              <w:rPr>
                <w:rFonts w:hAnsi="Tahoma" w:asciiTheme="majorHAnsi" w:cs="Tahoma"/>
                <w:bCs/>
                <w:sz w:val="20"/>
                <w:szCs w:val="20"/>
                <w:lang w:val="en-IN"/>
              </w:rPr>
              <w:t>: 6</w:t>
            </w:r>
          </w:p>
        </w:tc>
        <w:tc>
          <w:tcPr>
            <w:tcW w:w="4871" w:type="dxa"/>
            <w:tcBorders>
              <w:tl2br w:val="nil"/>
              <w:tr2bl w:val="nil"/>
            </w:tcBorders>
          </w:tcPr>
          <w:p w:rsidR="00A76F1D">
            <w:pPr>
              <w:spacing w:after="0" w:line="240" w:lineRule="auto"/>
              <w:jc w:val="right"/>
              <w:rPr>
                <w:rFonts w:ascii="Calibri" w:hAnsi="Calibri"/>
                <w:b/>
                <w:bCs/>
                <w:sz w:val="20"/>
                <w:szCs w:val="20"/>
                <w:lang w:val="en-IN"/>
              </w:rPr>
            </w:pPr>
            <w:r>
              <w:rPr>
                <w:rFonts w:hAnsi="Tahoma" w:asciiTheme="majorHAnsi" w:cs="Tahoma"/>
                <w:b/>
                <w:sz w:val="20"/>
                <w:szCs w:val="20"/>
                <w:lang w:val="en-IN"/>
              </w:rPr>
              <w:t>Client:</w:t>
            </w:r>
            <w:r w:rsidR="0027759B">
              <w:rPr>
                <w:rFonts w:hAnsi="Tahoma" w:asciiTheme="majorHAnsi" w:cs="Tahoma"/>
                <w:b/>
                <w:sz w:val="20"/>
                <w:szCs w:val="20"/>
                <w:lang w:val="en-IN"/>
              </w:rPr>
              <w:t xml:space="preserve"> </w:t>
            </w:r>
            <w:r w:rsidR="00CA24CA">
              <w:rPr>
                <w:rFonts w:eastAsia="Cambria" w:hAnsi="Trebuchet MS" w:asciiTheme="majorHAnsi"/>
                <w:bCs/>
                <w:sz w:val="20"/>
                <w:szCs w:val="20"/>
                <w:lang w:val="en-IN"/>
              </w:rPr>
              <w:t>ICAR</w:t>
            </w:r>
            <w:r>
              <w:rPr>
                <w:rFonts w:eastAsia="Cambria" w:hAnsi="Trebuchet MS" w:asciiTheme="majorHAnsi"/>
                <w:bCs/>
                <w:sz w:val="20"/>
                <w:szCs w:val="20"/>
              </w:rPr>
              <w:t xml:space="preserve">, </w:t>
            </w:r>
            <w:r>
              <w:rPr>
                <w:rFonts w:eastAsia="Cambria" w:hAnsi="Trebuchet MS" w:asciiTheme="majorHAnsi"/>
                <w:bCs/>
                <w:sz w:val="20"/>
                <w:szCs w:val="20"/>
                <w:lang w:val="en-IN"/>
              </w:rPr>
              <w:t>INDIA</w:t>
            </w:r>
          </w:p>
          <w:p w:rsidR="00A76F1D">
            <w:pPr>
              <w:spacing w:after="0" w:line="240" w:lineRule="auto"/>
              <w:jc w:val="right"/>
              <w:rPr>
                <w:rFonts w:ascii="Calibri" w:hAnsi="Calibri"/>
                <w:sz w:val="20"/>
                <w:szCs w:val="20"/>
                <w:lang w:val="en-IN"/>
              </w:rPr>
            </w:pPr>
          </w:p>
          <w:p w:rsidR="00A76F1D">
            <w:pPr>
              <w:tabs>
                <w:tab w:val="left" w:pos="1260"/>
                <w:tab w:val="left" w:pos="1620"/>
              </w:tabs>
              <w:suppressAutoHyphens/>
              <w:spacing w:after="0" w:line="240" w:lineRule="auto"/>
              <w:jc w:val="right"/>
              <w:rPr>
                <w:rFonts w:ascii="Trebuchet MS" w:hAnsi="Trebuchet MS" w:cstheme="majorHAnsi"/>
                <w:b/>
                <w:sz w:val="18"/>
                <w:szCs w:val="16"/>
                <w:u w:val="singl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IN"/>
              </w:rPr>
              <w:t xml:space="preserve">Domain: </w:t>
            </w:r>
            <w:r w:rsidR="001B1C61">
              <w:rPr>
                <w:rFonts w:ascii="Calibri" w:hAnsi="Calibri"/>
                <w:sz w:val="20"/>
                <w:szCs w:val="20"/>
                <w:lang w:val="en-IN"/>
              </w:rPr>
              <w:t>Education</w:t>
            </w:r>
          </w:p>
        </w:tc>
      </w:tr>
      <w:tr w:rsidTr="0029376F">
        <w:tblPrEx>
          <w:tblW w:w="10528" w:type="dxa"/>
          <w:tblInd w:w="-713" w:type="dxa"/>
          <w:tblLook w:val="04A0"/>
        </w:tblPrEx>
        <w:trPr>
          <w:trHeight w:val="1628"/>
        </w:trPr>
        <w:tc>
          <w:tcPr>
            <w:tcW w:w="10528" w:type="dxa"/>
            <w:gridSpan w:val="2"/>
            <w:tcBorders>
              <w:tl2br w:val="nil"/>
              <w:tr2bl w:val="nil"/>
            </w:tcBorders>
          </w:tcPr>
          <w:p w:rsidR="00A76F1D">
            <w:pPr>
              <w:spacing w:after="0" w:line="240" w:lineRule="auto"/>
              <w:jc w:val="both"/>
              <w:rPr>
                <w:rFonts w:eastAsia="Cambria" w:asciiTheme="majorHAnsi" w:hAnsiTheme="majorHAnsi" w:cs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Environment</w:t>
            </w:r>
            <w:r w:rsidR="00C94253">
              <w:rPr>
                <w:rFonts w:eastAsia="Cambria"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: ASP.NET</w:t>
            </w:r>
            <w:r>
              <w:rPr>
                <w:rFonts w:eastAsia="Cambria" w:asciiTheme="majorHAnsi" w:hAnsiTheme="majorHAnsi" w:cstheme="majorHAnsi"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4652A6">
              <w:rPr>
                <w:rFonts w:eastAsia="Cambria"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SQL Server 2017</w:t>
            </w:r>
          </w:p>
          <w:tbl>
            <w:tblPr>
              <w:tblStyle w:val="TableGrid"/>
              <w:tblpPr w:leftFromText="180" w:rightFromText="180" w:vertAnchor="text" w:horzAnchor="margin" w:tblpY="111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09"/>
              <w:gridCol w:w="4748"/>
            </w:tblGrid>
            <w:tr w:rsidTr="000B56D5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682"/>
              </w:trPr>
              <w:tc>
                <w:tcPr>
                  <w:tcW w:w="5509" w:type="dxa"/>
                  <w:tcBorders>
                    <w:tl2br w:val="nil"/>
                    <w:tr2bl w:val="nil"/>
                  </w:tcBorders>
                </w:tcPr>
                <w:p w:rsidR="004E47D2" w:rsidP="004E47D2">
                  <w:pPr>
                    <w:spacing w:after="0" w:line="240" w:lineRule="auto"/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Ansi="Calibri" w:asciiTheme="majorHAnsi" w:cs="Calibri"/>
                      <w:b/>
                      <w:sz w:val="20"/>
                      <w:szCs w:val="20"/>
                    </w:rPr>
                    <w:t>DBT Portal</w:t>
                  </w:r>
                </w:p>
                <w:p w:rsidR="004E47D2" w:rsidP="004E47D2">
                  <w:pPr>
                    <w:spacing w:after="0" w:line="240" w:lineRule="auto"/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eastAsia="Cambria" w:hAnsi="Trebuchet MS" w:asciiTheme="majorHAnsi"/>
                      <w:b/>
                      <w:sz w:val="20"/>
                      <w:szCs w:val="20"/>
                    </w:rPr>
                    <w:t>Role</w:t>
                  </w:r>
                  <w:r>
                    <w:rPr>
                      <w:rFonts w:eastAsia="Cambria" w:hAnsi="Trebuchet MS" w:asciiTheme="majorHAnsi"/>
                      <w:b/>
                      <w:sz w:val="20"/>
                      <w:szCs w:val="20"/>
                      <w:lang w:val="en-IN"/>
                    </w:rPr>
                    <w:t>:</w:t>
                  </w:r>
                  <w:r>
                    <w:rPr>
                      <w:rFonts w:eastAsia="Cambria" w:hAnsi="Trebuchet MS" w:asciiTheme="majorHAnsi"/>
                      <w:bCs/>
                      <w:sz w:val="20"/>
                      <w:szCs w:val="20"/>
                      <w:lang w:val="en-IN"/>
                    </w:rPr>
                    <w:t>Software Engineer</w:t>
                  </w:r>
                </w:p>
                <w:p w:rsidR="004E47D2" w:rsidP="004E47D2">
                  <w:pPr>
                    <w:tabs>
                      <w:tab w:val="left" w:pos="1260"/>
                      <w:tab w:val="left" w:pos="1620"/>
                    </w:tabs>
                    <w:suppressAutoHyphens/>
                    <w:spacing w:after="0" w:line="240" w:lineRule="auto"/>
                    <w:jc w:val="both"/>
                    <w:rPr>
                      <w:rFonts w:ascii="Trebuchet MS" w:hAnsi="Trebuchet MS" w:cstheme="majorHAnsi"/>
                      <w:b/>
                      <w:sz w:val="18"/>
                      <w:szCs w:val="16"/>
                      <w:u w:val="single"/>
                    </w:rPr>
                  </w:pPr>
                  <w:r>
                    <w:rPr>
                      <w:rFonts w:hAnsi="Tahoma" w:asciiTheme="majorHAnsi" w:cs="Tahoma"/>
                      <w:b/>
                      <w:sz w:val="20"/>
                      <w:szCs w:val="20"/>
                      <w:lang w:val="en-IN"/>
                    </w:rPr>
                    <w:t>Team Size</w:t>
                  </w:r>
                  <w:r w:rsidR="00810CED"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  <w:t>: 4</w:t>
                  </w:r>
                  <w:r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  <w:t xml:space="preserve">   </w:t>
                  </w:r>
                </w:p>
              </w:tc>
              <w:tc>
                <w:tcPr>
                  <w:tcW w:w="4748" w:type="dxa"/>
                  <w:tcBorders>
                    <w:tl2br w:val="nil"/>
                    <w:tr2bl w:val="nil"/>
                  </w:tcBorders>
                </w:tcPr>
                <w:p w:rsidR="004E47D2" w:rsidP="004E47D2">
                  <w:pPr>
                    <w:pStyle w:val="NoSpacing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Client:</w:t>
                  </w:r>
                  <w:r w:rsidR="0027759B">
                    <w:rPr>
                      <w:rFonts w:ascii="Calibri" w:hAnsi="Calibri" w:cs="Calibri"/>
                      <w:sz w:val="20"/>
                      <w:szCs w:val="20"/>
                    </w:rPr>
                    <w:t xml:space="preserve">  ICAR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INDIA</w:t>
                  </w:r>
                </w:p>
                <w:p w:rsidR="004E47D2" w:rsidP="004E47D2">
                  <w:pPr>
                    <w:pStyle w:val="NoSpacing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:rsidR="004E47D2" w:rsidP="004E47D2">
                  <w:pPr>
                    <w:pStyle w:val="NoSpacing"/>
                    <w:jc w:val="right"/>
                    <w:rPr>
                      <w:rFonts w:ascii="Trebuchet MS" w:hAnsi="Trebuchet MS" w:cstheme="majorHAnsi"/>
                      <w:b/>
                      <w:sz w:val="18"/>
                      <w:szCs w:val="16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Domain: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D54CB4">
                    <w:rPr>
                      <w:rFonts w:ascii="Calibri" w:hAnsi="Calibri" w:cs="Calibri"/>
                      <w:sz w:val="20"/>
                      <w:szCs w:val="20"/>
                    </w:rPr>
                    <w:t>, E-</w:t>
                  </w:r>
                  <w:r w:rsidR="00F42E0D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FF30FF">
                    <w:rPr>
                      <w:rFonts w:ascii="Calibri" w:hAnsi="Calibri" w:cs="Calibri"/>
                      <w:sz w:val="20"/>
                      <w:szCs w:val="20"/>
                    </w:rPr>
                    <w:t>Governance, Education</w:t>
                  </w:r>
                </w:p>
              </w:tc>
            </w:tr>
            <w:tr w:rsidTr="000B56D5">
              <w:tblPrEx>
                <w:tblW w:w="0" w:type="auto"/>
                <w:tblLook w:val="04A0"/>
              </w:tblPrEx>
              <w:trPr>
                <w:trHeight w:val="76"/>
              </w:trPr>
              <w:tc>
                <w:tcPr>
                  <w:tcW w:w="10257" w:type="dxa"/>
                  <w:gridSpan w:val="2"/>
                  <w:tcBorders>
                    <w:tl2br w:val="nil"/>
                    <w:tr2bl w:val="nil"/>
                  </w:tcBorders>
                </w:tcPr>
                <w:p w:rsidR="004E47D2" w:rsidP="004E47D2">
                  <w:pPr>
                    <w:spacing w:after="0" w:line="240" w:lineRule="auto"/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</w:pPr>
                  <w:r>
                    <w:rPr>
                      <w:rFonts w:hAnsi="Calibri" w:asciiTheme="majorHAnsi" w:cs="Calibri"/>
                      <w:b/>
                      <w:sz w:val="20"/>
                      <w:szCs w:val="20"/>
                    </w:rPr>
                    <w:t>Environment</w:t>
                  </w:r>
                  <w:r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 xml:space="preserve">: ASP.NET </w:t>
                  </w:r>
                  <w:r w:rsidR="000B56D5"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>Web Forms</w:t>
                  </w:r>
                  <w:r w:rsidR="00C94253"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 xml:space="preserve">, </w:t>
                  </w:r>
                  <w:r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 xml:space="preserve"> .NET Framework 4.5</w:t>
                  </w:r>
                  <w:r w:rsidR="00C94253"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>, SQL Server 2012</w:t>
                  </w:r>
                </w:p>
                <w:p w:rsidR="004E47D2" w:rsidP="004E47D2">
                  <w:pPr>
                    <w:tabs>
                      <w:tab w:val="left" w:pos="1260"/>
                      <w:tab w:val="left" w:pos="1620"/>
                    </w:tabs>
                    <w:suppressAutoHyphens/>
                    <w:spacing w:after="0" w:line="240" w:lineRule="auto"/>
                    <w:jc w:val="both"/>
                    <w:rPr>
                      <w:rFonts w:ascii="Calibri" w:eastAsia="Cambria" w:hAnsi="Calibri"/>
                      <w:bCs/>
                      <w:color w:val="000000" w:themeColor="text1"/>
                      <w:sz w:val="20"/>
                      <w:szCs w:val="18"/>
                    </w:rPr>
                  </w:pPr>
                  <w:r>
                    <w:rPr>
                      <w:rFonts w:ascii="Calibri" w:eastAsia="Cambria" w:hAnsi="Calibri"/>
                      <w:b/>
                      <w:color w:val="000000" w:themeColor="text1"/>
                      <w:sz w:val="20"/>
                      <w:szCs w:val="18"/>
                    </w:rPr>
                    <w:t>Description:</w:t>
                  </w:r>
                  <w:r>
                    <w:rPr>
                      <w:rFonts w:ascii="Calibri" w:eastAsia="Cambria" w:hAnsi="Calibri"/>
                      <w:bCs/>
                      <w:color w:val="000000" w:themeColor="text1"/>
                      <w:sz w:val="20"/>
                      <w:szCs w:val="18"/>
                    </w:rPr>
                    <w:t xml:space="preserve"> </w:t>
                  </w:r>
                  <w:r w:rsidR="00A14D9B">
                    <w:rPr>
                      <w:rFonts w:ascii="Arial" w:hAnsi="Arial" w:cs="Arial"/>
                      <w:color w:val="4D5156"/>
                      <w:sz w:val="19"/>
                      <w:szCs w:val="19"/>
                      <w:shd w:val="clear" w:color="auto" w:fill="FFFFFF"/>
                    </w:rPr>
                    <w:t>Direct Benefit Transfer or DBT is an attempt to change the mechanism of transferring subsidies launched by Government of India on 1 January 2013. This program aims to transfer subsidies directly to the people through their bank accounts</w:t>
                  </w:r>
                  <w:r>
                    <w:rPr>
                      <w:rFonts w:ascii="Calibri" w:eastAsia="Cambria" w:hAnsi="Calibri"/>
                      <w:bCs/>
                      <w:color w:val="000000" w:themeColor="text1"/>
                      <w:sz w:val="20"/>
                      <w:szCs w:val="18"/>
                    </w:rPr>
                    <w:t>.</w:t>
                  </w:r>
                </w:p>
                <w:p w:rsidR="00E41502" w:rsidP="004E47D2">
                  <w:pPr>
                    <w:tabs>
                      <w:tab w:val="left" w:pos="1260"/>
                      <w:tab w:val="left" w:pos="1620"/>
                    </w:tabs>
                    <w:suppressAutoHyphens/>
                    <w:spacing w:after="0" w:line="240" w:lineRule="auto"/>
                    <w:jc w:val="both"/>
                    <w:rPr>
                      <w:rFonts w:ascii="Trebuchet MS" w:hAnsi="Trebuchet MS" w:cstheme="majorHAnsi"/>
                      <w:b/>
                      <w:sz w:val="18"/>
                      <w:szCs w:val="16"/>
                      <w:u w:val="single"/>
                    </w:rPr>
                  </w:pPr>
                </w:p>
              </w:tc>
            </w:tr>
          </w:tbl>
          <w:p w:rsidR="00A76F1D" w:rsidP="001B1C6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color w:val="000000" w:themeColor="text1"/>
                <w:sz w:val="20"/>
                <w:szCs w:val="20"/>
              </w:rPr>
              <w:t>Description:</w:t>
            </w:r>
            <w:r w:rsidR="001B1C61">
              <w:rPr>
                <w:rFonts w:ascii="Helvetica" w:hAnsi="Helvetica" w:cs="Helvetica"/>
                <w:color w:val="555555"/>
                <w:sz w:val="20"/>
                <w:szCs w:val="20"/>
                <w:shd w:val="clear" w:color="auto" w:fill="FFFFFF"/>
              </w:rPr>
              <w:t xml:space="preserve"> An online system which enables automation and streamlining of all the academic activities of a university The system has been designed in a modular approach with in-built work </w:t>
            </w:r>
            <w:r w:rsidR="009D024C">
              <w:rPr>
                <w:rFonts w:ascii="Helvetica" w:hAnsi="Helvetica" w:cs="Helvetica"/>
                <w:color w:val="555555"/>
                <w:sz w:val="20"/>
                <w:szCs w:val="20"/>
                <w:shd w:val="clear" w:color="auto" w:fill="FFFFFF"/>
              </w:rPr>
              <w:t>flows. It allows all ICAR</w:t>
            </w:r>
            <w:r w:rsidR="001B1C61">
              <w:rPr>
                <w:rFonts w:ascii="Helvetica" w:hAnsi="Helvetica" w:cs="Helvetica"/>
                <w:color w:val="555555"/>
                <w:sz w:val="20"/>
                <w:szCs w:val="20"/>
                <w:shd w:val="clear" w:color="auto" w:fill="FFFFFF"/>
              </w:rPr>
              <w:t xml:space="preserve"> Universities to follow the best standards and builds a repository of the academic records</w:t>
            </w:r>
            <w:r w:rsidR="0029376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111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09"/>
              <w:gridCol w:w="4748"/>
            </w:tblGrid>
            <w:tr w:rsidTr="000266BB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682"/>
              </w:trPr>
              <w:tc>
                <w:tcPr>
                  <w:tcW w:w="5509" w:type="dxa"/>
                  <w:tcBorders>
                    <w:tl2br w:val="nil"/>
                    <w:tr2bl w:val="nil"/>
                  </w:tcBorders>
                </w:tcPr>
                <w:p w:rsidR="00E41502" w:rsidP="00E41502">
                  <w:pPr>
                    <w:spacing w:after="0" w:line="240" w:lineRule="auto"/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Ansi="Calibri" w:asciiTheme="majorHAnsi" w:cs="Calibri"/>
                      <w:b/>
                      <w:sz w:val="20"/>
                      <w:szCs w:val="20"/>
                    </w:rPr>
                    <w:t>Education</w:t>
                  </w:r>
                  <w:r>
                    <w:rPr>
                      <w:rFonts w:hAnsi="Calibri" w:asciiTheme="majorHAnsi" w:cs="Calibri"/>
                      <w:b/>
                      <w:sz w:val="20"/>
                      <w:szCs w:val="20"/>
                    </w:rPr>
                    <w:t xml:space="preserve"> Portal</w:t>
                  </w:r>
                </w:p>
                <w:p w:rsidR="00E41502" w:rsidP="00E41502">
                  <w:pPr>
                    <w:spacing w:after="0" w:line="240" w:lineRule="auto"/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eastAsia="Cambria" w:hAnsi="Trebuchet MS" w:asciiTheme="majorHAnsi"/>
                      <w:b/>
                      <w:sz w:val="20"/>
                      <w:szCs w:val="20"/>
                    </w:rPr>
                    <w:t>Role</w:t>
                  </w:r>
                  <w:r>
                    <w:rPr>
                      <w:rFonts w:eastAsia="Cambria" w:hAnsi="Trebuchet MS" w:asciiTheme="majorHAnsi"/>
                      <w:b/>
                      <w:sz w:val="20"/>
                      <w:szCs w:val="20"/>
                      <w:lang w:val="en-IN"/>
                    </w:rPr>
                    <w:t>:</w:t>
                  </w:r>
                  <w:r>
                    <w:rPr>
                      <w:rFonts w:eastAsia="Cambria" w:hAnsi="Trebuchet MS" w:asciiTheme="majorHAnsi"/>
                      <w:bCs/>
                      <w:sz w:val="20"/>
                      <w:szCs w:val="20"/>
                      <w:lang w:val="en-IN"/>
                    </w:rPr>
                    <w:t>Software Engineer</w:t>
                  </w:r>
                </w:p>
                <w:p w:rsidR="00E41502" w:rsidP="00E41502">
                  <w:pPr>
                    <w:tabs>
                      <w:tab w:val="left" w:pos="1260"/>
                      <w:tab w:val="left" w:pos="1620"/>
                    </w:tabs>
                    <w:suppressAutoHyphens/>
                    <w:spacing w:after="0" w:line="240" w:lineRule="auto"/>
                    <w:jc w:val="both"/>
                    <w:rPr>
                      <w:rFonts w:ascii="Trebuchet MS" w:hAnsi="Trebuchet MS" w:cstheme="majorHAnsi"/>
                      <w:b/>
                      <w:sz w:val="18"/>
                      <w:szCs w:val="16"/>
                      <w:u w:val="single"/>
                    </w:rPr>
                  </w:pPr>
                  <w:r>
                    <w:rPr>
                      <w:rFonts w:hAnsi="Tahoma" w:asciiTheme="majorHAnsi" w:cs="Tahoma"/>
                      <w:b/>
                      <w:sz w:val="20"/>
                      <w:szCs w:val="20"/>
                      <w:lang w:val="en-IN"/>
                    </w:rPr>
                    <w:t>Team Size</w:t>
                  </w:r>
                  <w:r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  <w:t xml:space="preserve">: 4   </w:t>
                  </w:r>
                </w:p>
              </w:tc>
              <w:tc>
                <w:tcPr>
                  <w:tcW w:w="4748" w:type="dxa"/>
                  <w:tcBorders>
                    <w:tl2br w:val="nil"/>
                    <w:tr2bl w:val="nil"/>
                  </w:tcBorders>
                </w:tcPr>
                <w:p w:rsidR="00E41502" w:rsidP="00E41502">
                  <w:pPr>
                    <w:pStyle w:val="NoSpacing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Client: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 ICAR INDIA</w:t>
                  </w:r>
                </w:p>
                <w:p w:rsidR="00E41502" w:rsidP="00E41502">
                  <w:pPr>
                    <w:pStyle w:val="NoSpacing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:rsidR="00E41502" w:rsidP="00E41502">
                  <w:pPr>
                    <w:pStyle w:val="NoSpacing"/>
                    <w:jc w:val="right"/>
                    <w:rPr>
                      <w:rFonts w:ascii="Trebuchet MS" w:hAnsi="Trebuchet MS" w:cstheme="majorHAnsi"/>
                      <w:b/>
                      <w:sz w:val="18"/>
                      <w:szCs w:val="16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Domain: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, E- Governance, Education</w:t>
                  </w:r>
                </w:p>
              </w:tc>
            </w:tr>
            <w:tr w:rsidTr="000266BB">
              <w:tblPrEx>
                <w:tblW w:w="0" w:type="auto"/>
                <w:tblLook w:val="04A0"/>
              </w:tblPrEx>
              <w:trPr>
                <w:trHeight w:val="76"/>
              </w:trPr>
              <w:tc>
                <w:tcPr>
                  <w:tcW w:w="10257" w:type="dxa"/>
                  <w:gridSpan w:val="2"/>
                  <w:tcBorders>
                    <w:tl2br w:val="nil"/>
                    <w:tr2bl w:val="nil"/>
                  </w:tcBorders>
                </w:tcPr>
                <w:p w:rsidR="00E41502" w:rsidP="00E41502">
                  <w:pPr>
                    <w:spacing w:after="0" w:line="240" w:lineRule="auto"/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</w:pPr>
                  <w:r>
                    <w:rPr>
                      <w:rFonts w:hAnsi="Calibri" w:asciiTheme="majorHAnsi" w:cs="Calibri"/>
                      <w:b/>
                      <w:sz w:val="20"/>
                      <w:szCs w:val="20"/>
                    </w:rPr>
                    <w:t>Environment</w:t>
                  </w:r>
                  <w:r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>: ASP.NET Web Forms,  .NET Framework 4.5, SQL Server 2012</w:t>
                  </w:r>
                  <w:r w:rsidR="00A8740B"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>,C#</w:t>
                  </w:r>
                </w:p>
                <w:p w:rsidR="00E41502" w:rsidP="00A8740B">
                  <w:pPr>
                    <w:tabs>
                      <w:tab w:val="left" w:pos="1260"/>
                      <w:tab w:val="left" w:pos="1620"/>
                    </w:tabs>
                    <w:suppressAutoHyphens/>
                    <w:spacing w:after="0" w:line="240" w:lineRule="auto"/>
                    <w:jc w:val="both"/>
                    <w:rPr>
                      <w:rFonts w:ascii="Trebuchet MS" w:hAnsi="Trebuchet MS" w:cstheme="majorHAnsi"/>
                      <w:b/>
                      <w:sz w:val="18"/>
                      <w:szCs w:val="16"/>
                      <w:u w:val="single"/>
                    </w:rPr>
                  </w:pPr>
                  <w:r>
                    <w:rPr>
                      <w:rFonts w:ascii="Calibri" w:eastAsia="Cambria" w:hAnsi="Calibri"/>
                      <w:b/>
                      <w:color w:val="000000" w:themeColor="text1"/>
                      <w:sz w:val="20"/>
                      <w:szCs w:val="18"/>
                    </w:rPr>
                    <w:t>Description:</w:t>
                  </w:r>
                  <w:r>
                    <w:rPr>
                      <w:rFonts w:ascii="Calibri" w:eastAsia="Cambria" w:hAnsi="Calibri"/>
                      <w:bCs/>
                      <w:color w:val="000000" w:themeColor="text1"/>
                      <w:sz w:val="20"/>
                      <w:szCs w:val="18"/>
                    </w:rPr>
                    <w:t xml:space="preserve"> </w:t>
                  </w:r>
                  <w:r w:rsidR="00A8740B">
                    <w:rPr>
                      <w:rFonts w:ascii="Arial" w:hAnsi="Arial" w:cs="Arial"/>
                      <w:color w:val="4D5156"/>
                      <w:sz w:val="19"/>
                      <w:szCs w:val="19"/>
                      <w:shd w:val="clear" w:color="auto" w:fill="FFFFFF"/>
                    </w:rPr>
                    <w:t>Education Portal is for</w:t>
                  </w:r>
                  <w:r>
                    <w:rPr>
                      <w:rFonts w:ascii="Arial" w:hAnsi="Arial" w:cs="Arial"/>
                      <w:color w:val="4D5156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r w:rsidR="00A8740B">
                    <w:rPr>
                      <w:rFonts w:ascii="Arial" w:hAnsi="Arial" w:cs="Arial"/>
                      <w:color w:val="4D5156"/>
                      <w:sz w:val="19"/>
                      <w:szCs w:val="19"/>
                      <w:shd w:val="clear" w:color="auto" w:fill="FFFFFF"/>
                    </w:rPr>
                    <w:t xml:space="preserve">Strengthening </w:t>
                  </w:r>
                  <w:r w:rsidR="00A8740B">
                    <w:rPr>
                      <w:rFonts w:ascii="Calibri" w:eastAsia="Cambria" w:hAnsi="Calibri"/>
                      <w:bCs/>
                      <w:color w:val="000000" w:themeColor="text1"/>
                      <w:sz w:val="20"/>
                      <w:szCs w:val="18"/>
                    </w:rPr>
                    <w:t>and development higher agriculture education in India.</w:t>
                  </w:r>
                </w:p>
              </w:tc>
            </w:tr>
          </w:tbl>
          <w:p w:rsidR="00E41502" w:rsidP="001B1C6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A14D9B" w:rsidP="001B1C6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27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09"/>
              <w:gridCol w:w="4748"/>
            </w:tblGrid>
            <w:tr w:rsidTr="00BF6099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682"/>
              </w:trPr>
              <w:tc>
                <w:tcPr>
                  <w:tcW w:w="5509" w:type="dxa"/>
                  <w:tcBorders>
                    <w:tl2br w:val="nil"/>
                    <w:tr2bl w:val="nil"/>
                  </w:tcBorders>
                </w:tcPr>
                <w:p w:rsidR="00BF6099" w:rsidP="00BF6099">
                  <w:pPr>
                    <w:spacing w:after="0" w:line="240" w:lineRule="auto"/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Ansi="Calibri" w:asciiTheme="majorHAnsi" w:cs="Calibri"/>
                      <w:b/>
                      <w:sz w:val="20"/>
                      <w:szCs w:val="20"/>
                    </w:rPr>
                    <w:t xml:space="preserve"> NASF</w:t>
                  </w:r>
                </w:p>
                <w:p w:rsidR="00BF6099" w:rsidP="00BF6099">
                  <w:pPr>
                    <w:spacing w:after="0" w:line="240" w:lineRule="auto"/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eastAsia="Cambria" w:hAnsi="Trebuchet MS" w:asciiTheme="majorHAnsi"/>
                      <w:b/>
                      <w:sz w:val="20"/>
                      <w:szCs w:val="20"/>
                    </w:rPr>
                    <w:t>Role</w:t>
                  </w:r>
                  <w:r>
                    <w:rPr>
                      <w:rFonts w:eastAsia="Cambria" w:hAnsi="Trebuchet MS" w:asciiTheme="majorHAnsi"/>
                      <w:b/>
                      <w:sz w:val="20"/>
                      <w:szCs w:val="20"/>
                      <w:lang w:val="en-IN"/>
                    </w:rPr>
                    <w:t>:</w:t>
                  </w:r>
                  <w:r>
                    <w:rPr>
                      <w:rFonts w:eastAsia="Cambria" w:hAnsi="Trebuchet MS" w:asciiTheme="majorHAnsi"/>
                      <w:bCs/>
                      <w:sz w:val="20"/>
                      <w:szCs w:val="20"/>
                      <w:lang w:val="en-IN"/>
                    </w:rPr>
                    <w:t>Software Engineer</w:t>
                  </w:r>
                </w:p>
                <w:p w:rsidR="00BF6099" w:rsidP="00BF6099">
                  <w:pPr>
                    <w:tabs>
                      <w:tab w:val="left" w:pos="1260"/>
                      <w:tab w:val="left" w:pos="1620"/>
                    </w:tabs>
                    <w:suppressAutoHyphens/>
                    <w:spacing w:after="0" w:line="240" w:lineRule="auto"/>
                    <w:jc w:val="both"/>
                    <w:rPr>
                      <w:rFonts w:ascii="Trebuchet MS" w:hAnsi="Trebuchet MS" w:cstheme="majorHAnsi"/>
                      <w:b/>
                      <w:sz w:val="18"/>
                      <w:szCs w:val="16"/>
                      <w:u w:val="single"/>
                    </w:rPr>
                  </w:pPr>
                  <w:r>
                    <w:rPr>
                      <w:rFonts w:hAnsi="Tahoma" w:asciiTheme="majorHAnsi" w:cs="Tahoma"/>
                      <w:b/>
                      <w:sz w:val="20"/>
                      <w:szCs w:val="20"/>
                      <w:lang w:val="en-IN"/>
                    </w:rPr>
                    <w:t>Team Size</w:t>
                  </w:r>
                  <w:r w:rsidR="00810CED"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  <w:t>: 4</w:t>
                  </w:r>
                  <w:r>
                    <w:rPr>
                      <w:rFonts w:hAnsi="Tahoma" w:asciiTheme="majorHAnsi" w:cs="Tahoma"/>
                      <w:bCs/>
                      <w:sz w:val="20"/>
                      <w:szCs w:val="20"/>
                      <w:lang w:val="en-IN"/>
                    </w:rPr>
                    <w:t xml:space="preserve">  </w:t>
                  </w:r>
                </w:p>
              </w:tc>
              <w:tc>
                <w:tcPr>
                  <w:tcW w:w="4748" w:type="dxa"/>
                  <w:tcBorders>
                    <w:tl2br w:val="nil"/>
                    <w:tr2bl w:val="nil"/>
                  </w:tcBorders>
                </w:tcPr>
                <w:p w:rsidR="00BF6099" w:rsidP="00BF6099">
                  <w:pPr>
                    <w:pStyle w:val="NoSpacing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Client: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 ICAR INDIA</w:t>
                  </w:r>
                </w:p>
                <w:p w:rsidR="00BF6099" w:rsidP="00BF6099">
                  <w:pPr>
                    <w:pStyle w:val="NoSpacing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:rsidR="00BF6099" w:rsidP="00BF6099">
                  <w:pPr>
                    <w:pStyle w:val="NoSpacing"/>
                    <w:jc w:val="right"/>
                    <w:rPr>
                      <w:rFonts w:ascii="Trebuchet MS" w:hAnsi="Trebuchet MS" w:cstheme="majorHAnsi"/>
                      <w:b/>
                      <w:sz w:val="18"/>
                      <w:szCs w:val="16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Domain: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Education, E-Gov</w:t>
                  </w:r>
                  <w:r w:rsidR="00F42E0D">
                    <w:rPr>
                      <w:rFonts w:ascii="Calibri" w:hAnsi="Calibri" w:cs="Calibri"/>
                      <w:sz w:val="20"/>
                      <w:szCs w:val="20"/>
                    </w:rPr>
                    <w:t>e</w:t>
                  </w:r>
                  <w:r w:rsidR="0099308C">
                    <w:rPr>
                      <w:rFonts w:ascii="Calibri" w:hAnsi="Calibri" w:cs="Calibri"/>
                      <w:sz w:val="20"/>
                      <w:szCs w:val="20"/>
                    </w:rPr>
                    <w:t>r</w:t>
                  </w:r>
                  <w:r w:rsidR="00F42E0D">
                    <w:rPr>
                      <w:rFonts w:ascii="Calibri" w:hAnsi="Calibri" w:cs="Calibri"/>
                      <w:sz w:val="20"/>
                      <w:szCs w:val="20"/>
                    </w:rPr>
                    <w:t>na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nce</w:t>
                  </w:r>
                </w:p>
              </w:tc>
            </w:tr>
            <w:tr w:rsidTr="00BF6099">
              <w:tblPrEx>
                <w:tblW w:w="0" w:type="auto"/>
                <w:tblLook w:val="04A0"/>
              </w:tblPrEx>
              <w:trPr>
                <w:trHeight w:val="76"/>
              </w:trPr>
              <w:tc>
                <w:tcPr>
                  <w:tcW w:w="10257" w:type="dxa"/>
                  <w:gridSpan w:val="2"/>
                  <w:tcBorders>
                    <w:tl2br w:val="nil"/>
                    <w:tr2bl w:val="nil"/>
                  </w:tcBorders>
                </w:tcPr>
                <w:p w:rsidR="00BF6099" w:rsidP="00BF6099">
                  <w:pPr>
                    <w:spacing w:after="0" w:line="240" w:lineRule="auto"/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</w:pPr>
                  <w:r>
                    <w:rPr>
                      <w:rFonts w:hAnsi="Calibri" w:asciiTheme="majorHAnsi" w:cs="Calibri"/>
                      <w:b/>
                      <w:sz w:val="20"/>
                      <w:szCs w:val="20"/>
                    </w:rPr>
                    <w:t>Environment</w:t>
                  </w:r>
                  <w:r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 xml:space="preserve">: ASP.NET Web </w:t>
                  </w:r>
                  <w:r w:rsidR="00C94253"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>Forms,</w:t>
                  </w:r>
                  <w:r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 xml:space="preserve"> .NET Framework 4.5</w:t>
                  </w:r>
                  <w:r w:rsidR="00C94253">
                    <w:rPr>
                      <w:rFonts w:ascii="Calibri" w:eastAsia="Cambria" w:hAnsi="Calibri" w:cs="Calibri"/>
                      <w:bCs/>
                      <w:color w:val="000000" w:themeColor="text1"/>
                      <w:sz w:val="20"/>
                      <w:szCs w:val="18"/>
                    </w:rPr>
                    <w:t>, SQL Server 2012</w:t>
                  </w:r>
                </w:p>
                <w:p w:rsidR="00BF6099" w:rsidP="008665FF">
                  <w:pPr>
                    <w:tabs>
                      <w:tab w:val="left" w:pos="1260"/>
                      <w:tab w:val="left" w:pos="1620"/>
                    </w:tabs>
                    <w:suppressAutoHyphens/>
                    <w:spacing w:after="0" w:line="240" w:lineRule="auto"/>
                    <w:jc w:val="both"/>
                    <w:rPr>
                      <w:rFonts w:ascii="Trebuchet MS" w:hAnsi="Trebuchet MS" w:cstheme="majorHAnsi"/>
                      <w:b/>
                      <w:sz w:val="18"/>
                      <w:szCs w:val="16"/>
                      <w:u w:val="single"/>
                    </w:rPr>
                  </w:pPr>
                  <w:r>
                    <w:rPr>
                      <w:rFonts w:ascii="Calibri" w:eastAsia="Cambria" w:hAnsi="Calibri"/>
                      <w:b/>
                      <w:color w:val="000000" w:themeColor="text1"/>
                      <w:sz w:val="20"/>
                      <w:szCs w:val="18"/>
                    </w:rPr>
                    <w:t>Description:</w:t>
                  </w:r>
                  <w:r>
                    <w:rPr>
                      <w:rFonts w:ascii="Calibri" w:eastAsia="Cambria" w:hAnsi="Calibri"/>
                      <w:bCs/>
                      <w:color w:val="000000" w:themeColor="text1"/>
                      <w:sz w:val="20"/>
                      <w:szCs w:val="18"/>
                    </w:rPr>
                    <w:t xml:space="preserve"> </w:t>
                  </w:r>
                  <w:r w:rsidR="008665FF">
                    <w:rPr>
                      <w:rFonts w:ascii="Arial" w:hAnsi="Arial" w:cs="Arial"/>
                      <w:color w:val="4D5156"/>
                      <w:sz w:val="19"/>
                      <w:szCs w:val="19"/>
                      <w:shd w:val="clear" w:color="auto" w:fill="FFFFFF"/>
                    </w:rPr>
                    <w:t>National Agricultural Science Fund application enable Universities, Academic staff,</w:t>
                  </w:r>
                  <w:r w:rsidR="009C3645">
                    <w:rPr>
                      <w:rFonts w:ascii="Arial" w:hAnsi="Arial" w:cs="Arial"/>
                      <w:color w:val="4D5156"/>
                      <w:sz w:val="19"/>
                      <w:szCs w:val="19"/>
                      <w:shd w:val="clear" w:color="auto" w:fill="FFFFFF"/>
                    </w:rPr>
                    <w:t xml:space="preserve"> Scientist</w:t>
                  </w:r>
                  <w:r w:rsidR="008665FF">
                    <w:rPr>
                      <w:rFonts w:ascii="Arial" w:hAnsi="Arial" w:cs="Arial"/>
                      <w:color w:val="4D5156"/>
                      <w:sz w:val="19"/>
                      <w:szCs w:val="19"/>
                      <w:shd w:val="clear" w:color="auto" w:fill="FFFFFF"/>
                    </w:rPr>
                    <w:t xml:space="preserve"> to apply demand proposal for research work and NASF unit of ICAR </w:t>
                  </w:r>
                  <w:r w:rsidR="009C3645">
                    <w:rPr>
                      <w:rFonts w:ascii="Arial" w:hAnsi="Arial" w:cs="Arial"/>
                      <w:color w:val="4D5156"/>
                      <w:sz w:val="19"/>
                      <w:szCs w:val="19"/>
                      <w:shd w:val="clear" w:color="auto" w:fill="FFFFFF"/>
                    </w:rPr>
                    <w:t>can perform administrative work like view demand ,sanction demand etc.</w:t>
                  </w:r>
                </w:p>
              </w:tc>
            </w:tr>
          </w:tbl>
          <w:p w:rsidR="00A14D9B" w:rsidP="001B1C61">
            <w:pPr>
              <w:jc w:val="both"/>
              <w:rPr>
                <w:sz w:val="21"/>
                <w:szCs w:val="21"/>
                <w:lang w:val="en-IN" w:eastAsia="en-IN" w:bidi="ar-SA"/>
              </w:rPr>
            </w:pPr>
          </w:p>
        </w:tc>
      </w:tr>
    </w:tbl>
    <w:p w:rsidR="00A76F1D">
      <w:pPr>
        <w:tabs>
          <w:tab w:val="left" w:pos="1260"/>
          <w:tab w:val="left" w:pos="1620"/>
        </w:tabs>
        <w:suppressAutoHyphens/>
        <w:spacing w:after="0" w:line="240" w:lineRule="auto"/>
        <w:jc w:val="both"/>
        <w:rPr>
          <w:rFonts w:ascii="Trebuchet MS" w:hAnsi="Trebuchet MS" w:cstheme="majorHAnsi"/>
          <w:b/>
          <w:sz w:val="18"/>
          <w:szCs w:val="16"/>
          <w:u w:val="single"/>
        </w:rPr>
      </w:pPr>
    </w:p>
    <w:tbl>
      <w:tblPr>
        <w:tblStyle w:val="TableGrid"/>
        <w:tblW w:w="1063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632"/>
      </w:tblGrid>
      <w:tr>
        <w:tblPrEx>
          <w:tblW w:w="10632" w:type="dxa"/>
          <w:tblInd w:w="-74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90"/>
        </w:trPr>
        <w:tc>
          <w:tcPr>
            <w:tcW w:w="10632" w:type="dxa"/>
            <w:tcBorders>
              <w:bottom w:val="single" w:sz="18" w:space="0" w:color="7F7F7F" w:themeColor="text1" w:themeTint="80"/>
            </w:tcBorders>
          </w:tcPr>
          <w:p w:rsidR="00A76F1D">
            <w:pPr>
              <w:spacing w:after="0" w:line="240" w:lineRule="auto"/>
              <w:rPr>
                <w:rFonts w:ascii="Trebuchet MS" w:hAnsi="Trebuchet MS"/>
                <w:b/>
                <w:color w:val="EA6101"/>
                <w:sz w:val="32"/>
                <w:lang w:val="en-IN" w:bidi="ar-SA"/>
              </w:rPr>
            </w:pPr>
            <w:r>
              <w:rPr>
                <w:rFonts w:ascii="Trebuchet MS" w:hAnsi="Trebuchet MS"/>
                <w:b/>
                <w:color w:val="000000" w:themeColor="text1"/>
                <w:sz w:val="28"/>
                <w:szCs w:val="28"/>
                <w:lang w:val="en-IN" w:bidi="ar-SA"/>
              </w:rPr>
              <w:t>DECLARATION</w:t>
            </w:r>
          </w:p>
        </w:tc>
      </w:tr>
    </w:tbl>
    <w:p w:rsidR="00A76F1D">
      <w:pPr>
        <w:tabs>
          <w:tab w:val="left" w:pos="1260"/>
          <w:tab w:val="left" w:pos="1620"/>
        </w:tabs>
        <w:suppressAutoHyphens/>
        <w:spacing w:after="0" w:line="240" w:lineRule="auto"/>
        <w:jc w:val="both"/>
        <w:rPr>
          <w:rFonts w:ascii="Trebuchet MS" w:hAnsi="Trebuchet MS" w:cstheme="majorHAnsi"/>
          <w:b/>
          <w:sz w:val="18"/>
          <w:szCs w:val="16"/>
          <w:u w:val="single"/>
        </w:rPr>
      </w:pPr>
    </w:p>
    <w:p w:rsidR="00A76F1D" w:rsidP="00E01590">
      <w:pPr>
        <w:spacing w:after="0" w:line="240" w:lineRule="auto"/>
        <w:ind w:left="-851"/>
        <w:jc w:val="both"/>
        <w:rPr>
          <w:rFonts w:ascii="Trebuchet MS" w:hAnsi="Trebuchet MS" w:cstheme="majorHAnsi"/>
          <w:b/>
          <w:sz w:val="18"/>
          <w:szCs w:val="16"/>
          <w:u w:val="single"/>
        </w:rPr>
      </w:pPr>
      <w:r>
        <w:rPr>
          <w:rFonts w:hAnsi="Trebuchet MS" w:asciiTheme="majorHAnsi"/>
          <w:bCs/>
          <w:sz w:val="20"/>
          <w:szCs w:val="20"/>
          <w:lang w:val="en-IN"/>
        </w:rPr>
        <w:t xml:space="preserve">     </w:t>
      </w:r>
      <w:r w:rsidR="007202B1">
        <w:rPr>
          <w:rFonts w:hAnsi="Trebuchet MS" w:asciiTheme="majorHAnsi"/>
          <w:bCs/>
          <w:sz w:val="20"/>
          <w:szCs w:val="20"/>
          <w:lang w:val="en-IN"/>
        </w:rPr>
        <w:t>I</w:t>
      </w:r>
      <w:r>
        <w:rPr>
          <w:rFonts w:hAnsi="Trebuchet MS" w:asciiTheme="majorHAnsi"/>
          <w:bCs/>
          <w:sz w:val="20"/>
          <w:szCs w:val="20"/>
          <w:lang w:val="en-IN"/>
        </w:rPr>
        <w:t xml:space="preserve"> </w:t>
      </w:r>
      <w:r w:rsidR="007202B1">
        <w:rPr>
          <w:rFonts w:hAnsi="Trebuchet MS" w:asciiTheme="majorHAnsi"/>
          <w:bCs/>
          <w:sz w:val="20"/>
          <w:szCs w:val="20"/>
          <w:lang w:val="en-IN"/>
        </w:rPr>
        <w:t xml:space="preserve">do </w:t>
      </w:r>
      <w:r w:rsidR="007202B1">
        <w:rPr>
          <w:rFonts w:hAnsi="Trebuchet MS" w:asciiTheme="majorHAnsi"/>
          <w:bCs/>
          <w:sz w:val="20"/>
          <w:szCs w:val="20"/>
        </w:rPr>
        <w:t>hereby declare that the details furnished above are true and correct to the best of my knowledge and belief</w:t>
      </w:r>
      <w:r w:rsidR="007202B1">
        <w:rPr>
          <w:rFonts w:hAnsi="Trebuchet MS" w:asciiTheme="majorHAnsi"/>
          <w:bCs/>
          <w:sz w:val="20"/>
          <w:szCs w:val="20"/>
          <w:lang w:val="en-IN"/>
        </w:rPr>
        <w:t>.</w:t>
      </w:r>
    </w:p>
    <w:p w:rsidR="00A76F1D">
      <w:pPr>
        <w:tabs>
          <w:tab w:val="left" w:pos="1260"/>
          <w:tab w:val="left" w:pos="1620"/>
        </w:tabs>
        <w:suppressAutoHyphens/>
        <w:spacing w:after="0" w:line="240" w:lineRule="auto"/>
        <w:jc w:val="both"/>
        <w:rPr>
          <w:rFonts w:ascii="Trebuchet MS" w:hAnsi="Trebuchet MS" w:cstheme="majorHAnsi"/>
          <w:b/>
          <w:sz w:val="18"/>
          <w:szCs w:val="16"/>
          <w:u w:val="single"/>
        </w:rPr>
      </w:pPr>
    </w:p>
    <w:p w:rsidR="00A76F1D">
      <w:pPr>
        <w:tabs>
          <w:tab w:val="left" w:pos="1260"/>
          <w:tab w:val="left" w:pos="1620"/>
        </w:tabs>
        <w:suppressAutoHyphens/>
        <w:spacing w:after="0" w:line="240" w:lineRule="auto"/>
        <w:jc w:val="both"/>
        <w:rPr>
          <w:rFonts w:ascii="Trebuchet MS" w:hAnsi="Trebuchet MS" w:cstheme="majorHAnsi"/>
          <w:sz w:val="16"/>
          <w:szCs w:val="16"/>
        </w:rPr>
      </w:pPr>
    </w:p>
    <w:p w:rsidR="00A76F1D">
      <w:pPr>
        <w:tabs>
          <w:tab w:val="left" w:pos="1260"/>
          <w:tab w:val="left" w:pos="1620"/>
        </w:tabs>
        <w:suppressAutoHyphens/>
        <w:spacing w:after="0" w:line="240" w:lineRule="auto"/>
        <w:jc w:val="both"/>
        <w:rPr>
          <w:rFonts w:ascii="Trebuchet MS" w:hAnsi="Trebuchet MS" w:cstheme="majorHAnsi"/>
          <w:b/>
          <w:color w:val="000000" w:themeColor="text1"/>
          <w:sz w:val="24"/>
          <w:szCs w:val="16"/>
          <w:lang w:val="en-IN"/>
        </w:rPr>
      </w:pPr>
      <w:r>
        <w:rPr>
          <w:rFonts w:ascii="Trebuchet MS" w:hAnsi="Trebuchet MS" w:cstheme="majorHAnsi"/>
          <w:sz w:val="16"/>
          <w:szCs w:val="16"/>
        </w:rPr>
        <w:tab/>
      </w:r>
      <w:r>
        <w:rPr>
          <w:rFonts w:ascii="Trebuchet MS" w:hAnsi="Trebuchet MS" w:cstheme="majorHAnsi"/>
          <w:sz w:val="16"/>
          <w:szCs w:val="16"/>
        </w:rPr>
        <w:tab/>
      </w:r>
      <w:r>
        <w:rPr>
          <w:rFonts w:ascii="Trebuchet MS" w:hAnsi="Trebuchet MS" w:cstheme="majorHAnsi"/>
          <w:sz w:val="16"/>
          <w:szCs w:val="16"/>
        </w:rPr>
        <w:tab/>
      </w:r>
      <w:r>
        <w:rPr>
          <w:rFonts w:ascii="Trebuchet MS" w:hAnsi="Trebuchet MS" w:cstheme="majorHAnsi"/>
          <w:sz w:val="16"/>
          <w:szCs w:val="16"/>
        </w:rPr>
        <w:tab/>
      </w:r>
      <w:r>
        <w:rPr>
          <w:rFonts w:ascii="Trebuchet MS" w:hAnsi="Trebuchet MS" w:cstheme="majorHAnsi"/>
          <w:sz w:val="16"/>
          <w:szCs w:val="16"/>
        </w:rPr>
        <w:tab/>
      </w:r>
      <w:r>
        <w:rPr>
          <w:rFonts w:ascii="Trebuchet MS" w:hAnsi="Trebuchet MS" w:cstheme="majorHAnsi"/>
          <w:sz w:val="16"/>
          <w:szCs w:val="16"/>
        </w:rPr>
        <w:tab/>
      </w:r>
      <w:r>
        <w:rPr>
          <w:rFonts w:ascii="Trebuchet MS" w:hAnsi="Trebuchet MS" w:cstheme="majorHAnsi"/>
          <w:sz w:val="16"/>
          <w:szCs w:val="16"/>
        </w:rPr>
        <w:tab/>
      </w:r>
      <w:r>
        <w:rPr>
          <w:rFonts w:ascii="Trebuchet MS" w:hAnsi="Trebuchet MS" w:cstheme="majorHAnsi"/>
          <w:sz w:val="16"/>
          <w:szCs w:val="16"/>
        </w:rPr>
        <w:tab/>
      </w:r>
      <w:r>
        <w:rPr>
          <w:rFonts w:ascii="Trebuchet MS" w:hAnsi="Trebuchet MS" w:cstheme="majorHAnsi"/>
          <w:sz w:val="16"/>
          <w:szCs w:val="16"/>
        </w:rPr>
        <w:tab/>
      </w:r>
      <w:r>
        <w:rPr>
          <w:rFonts w:ascii="Trebuchet MS" w:hAnsi="Trebuchet MS" w:cstheme="majorHAnsi"/>
          <w:sz w:val="16"/>
          <w:szCs w:val="16"/>
        </w:rPr>
        <w:tab/>
      </w:r>
      <w:r>
        <w:rPr>
          <w:rFonts w:ascii="Trebuchet MS" w:hAnsi="Trebuchet MS" w:cstheme="majorHAnsi"/>
          <w:sz w:val="16"/>
          <w:szCs w:val="16"/>
        </w:rPr>
        <w:tab/>
      </w:r>
      <w:r w:rsidR="00BF6099">
        <w:rPr>
          <w:rFonts w:ascii="Trebuchet MS" w:hAnsi="Trebuchet MS" w:cstheme="majorHAnsi"/>
          <w:b/>
          <w:color w:val="000000" w:themeColor="text1"/>
          <w:sz w:val="24"/>
          <w:szCs w:val="16"/>
          <w:lang w:val="en-IN"/>
        </w:rPr>
        <w:t>Lal B. Yadav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57694E">
      <w:headerReference w:type="default" r:id="rId8"/>
      <w:footerReference w:type="default" r:id="rId9"/>
      <w:pgSz w:w="11906" w:h="16838"/>
      <w:pgMar w:top="1440" w:right="706" w:bottom="1440" w:left="1440" w:header="173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iss 2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3394100"/>
      <w:richText/>
    </w:sdtPr>
    <w:sdtContent>
      <w:p w:rsidR="00A76F1D">
        <w:pPr>
          <w:pStyle w:val="Footer"/>
          <w:jc w:val="right"/>
        </w:pPr>
        <w:r>
          <w:fldChar w:fldCharType="begin"/>
        </w:r>
        <w:r w:rsidR="007202B1">
          <w:instrText xml:space="preserve"> PAGE   \* MERGEFORMAT </w:instrText>
        </w:r>
        <w:r>
          <w:fldChar w:fldCharType="separate"/>
        </w:r>
        <w:r w:rsidR="00E63D28">
          <w:rPr>
            <w:noProof/>
          </w:rPr>
          <w:t>1</w:t>
        </w:r>
        <w:r>
          <w:fldChar w:fldCharType="end"/>
        </w:r>
      </w:p>
    </w:sdtContent>
  </w:sdt>
  <w:p w:rsidR="00A76F1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76F1D">
    <w:pPr>
      <w:pStyle w:val="Header"/>
      <w:ind w:left="-851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301E6F"/>
    <w:multiLevelType w:val="multilevel"/>
    <w:tmpl w:val="11301E6F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35FC370A"/>
    <w:multiLevelType w:val="multilevel"/>
    <w:tmpl w:val="35FC370A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7F984C96"/>
    <w:multiLevelType w:val="multilevel"/>
    <w:tmpl w:val="7F984C96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sz w:val="18"/>
      </w:rPr>
    </w:lvl>
    <w:lvl w:ilvl="1">
      <w:start w:val="1"/>
      <w:numFmt w:val="lowerLetter"/>
      <w:lvlText w:val="%2."/>
      <w:lvlJc w:val="left"/>
      <w:pPr>
        <w:ind w:left="589" w:hanging="360"/>
      </w:pPr>
    </w:lvl>
    <w:lvl w:ilvl="2">
      <w:start w:val="1"/>
      <w:numFmt w:val="lowerRoman"/>
      <w:lvlText w:val="%3."/>
      <w:lvlJc w:val="right"/>
      <w:pPr>
        <w:ind w:left="1309" w:hanging="180"/>
      </w:pPr>
    </w:lvl>
    <w:lvl w:ilvl="3">
      <w:start w:val="1"/>
      <w:numFmt w:val="decimal"/>
      <w:lvlText w:val="%4."/>
      <w:lvlJc w:val="left"/>
      <w:pPr>
        <w:ind w:left="2029" w:hanging="360"/>
      </w:pPr>
    </w:lvl>
    <w:lvl w:ilvl="4">
      <w:start w:val="1"/>
      <w:numFmt w:val="lowerLetter"/>
      <w:lvlText w:val="%5."/>
      <w:lvlJc w:val="left"/>
      <w:pPr>
        <w:ind w:left="2749" w:hanging="360"/>
      </w:pPr>
    </w:lvl>
    <w:lvl w:ilvl="5">
      <w:start w:val="1"/>
      <w:numFmt w:val="lowerRoman"/>
      <w:lvlText w:val="%6."/>
      <w:lvlJc w:val="right"/>
      <w:pPr>
        <w:ind w:left="3469" w:hanging="180"/>
      </w:pPr>
    </w:lvl>
    <w:lvl w:ilvl="6">
      <w:start w:val="1"/>
      <w:numFmt w:val="decimal"/>
      <w:lvlText w:val="%7."/>
      <w:lvlJc w:val="left"/>
      <w:pPr>
        <w:ind w:left="4189" w:hanging="360"/>
      </w:pPr>
    </w:lvl>
    <w:lvl w:ilvl="7">
      <w:start w:val="1"/>
      <w:numFmt w:val="lowerLetter"/>
      <w:lvlText w:val="%8."/>
      <w:lvlJc w:val="left"/>
      <w:pPr>
        <w:ind w:left="4909" w:hanging="360"/>
      </w:pPr>
    </w:lvl>
    <w:lvl w:ilvl="8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4F"/>
    <w:rsid w:val="000023FE"/>
    <w:rsid w:val="00010B00"/>
    <w:rsid w:val="000164D5"/>
    <w:rsid w:val="0001707D"/>
    <w:rsid w:val="00021526"/>
    <w:rsid w:val="00021AFC"/>
    <w:rsid w:val="00035003"/>
    <w:rsid w:val="00047263"/>
    <w:rsid w:val="000533F3"/>
    <w:rsid w:val="000544E0"/>
    <w:rsid w:val="00061195"/>
    <w:rsid w:val="00063471"/>
    <w:rsid w:val="00067C26"/>
    <w:rsid w:val="00076E72"/>
    <w:rsid w:val="000804D9"/>
    <w:rsid w:val="00093787"/>
    <w:rsid w:val="00093BFB"/>
    <w:rsid w:val="00094E0D"/>
    <w:rsid w:val="00097E65"/>
    <w:rsid w:val="000B56D5"/>
    <w:rsid w:val="000B5D07"/>
    <w:rsid w:val="000C01B6"/>
    <w:rsid w:val="000C5B23"/>
    <w:rsid w:val="000D5A82"/>
    <w:rsid w:val="000D6261"/>
    <w:rsid w:val="000E7F8D"/>
    <w:rsid w:val="000F3815"/>
    <w:rsid w:val="00102D11"/>
    <w:rsid w:val="0010472B"/>
    <w:rsid w:val="00106D13"/>
    <w:rsid w:val="0014212D"/>
    <w:rsid w:val="00145563"/>
    <w:rsid w:val="00145A28"/>
    <w:rsid w:val="00163E61"/>
    <w:rsid w:val="00171403"/>
    <w:rsid w:val="001753B2"/>
    <w:rsid w:val="00176B3C"/>
    <w:rsid w:val="00186325"/>
    <w:rsid w:val="0019006D"/>
    <w:rsid w:val="00190C87"/>
    <w:rsid w:val="00192297"/>
    <w:rsid w:val="00197494"/>
    <w:rsid w:val="001A272E"/>
    <w:rsid w:val="001A447D"/>
    <w:rsid w:val="001A4755"/>
    <w:rsid w:val="001A7880"/>
    <w:rsid w:val="001B1C61"/>
    <w:rsid w:val="001B67D9"/>
    <w:rsid w:val="001C09AD"/>
    <w:rsid w:val="001C208A"/>
    <w:rsid w:val="001C5600"/>
    <w:rsid w:val="001C7B9E"/>
    <w:rsid w:val="001C7C3D"/>
    <w:rsid w:val="001D4B6C"/>
    <w:rsid w:val="001E1939"/>
    <w:rsid w:val="001E292B"/>
    <w:rsid w:val="001E39AA"/>
    <w:rsid w:val="001E79A5"/>
    <w:rsid w:val="0021742F"/>
    <w:rsid w:val="00217DE3"/>
    <w:rsid w:val="00220C67"/>
    <w:rsid w:val="00223035"/>
    <w:rsid w:val="0022449E"/>
    <w:rsid w:val="00224FC9"/>
    <w:rsid w:val="0022750F"/>
    <w:rsid w:val="00227B8E"/>
    <w:rsid w:val="00227F73"/>
    <w:rsid w:val="002471DC"/>
    <w:rsid w:val="00247C26"/>
    <w:rsid w:val="002545F5"/>
    <w:rsid w:val="002632CC"/>
    <w:rsid w:val="00265274"/>
    <w:rsid w:val="00265D20"/>
    <w:rsid w:val="00273C3B"/>
    <w:rsid w:val="0027759B"/>
    <w:rsid w:val="00282045"/>
    <w:rsid w:val="002822F2"/>
    <w:rsid w:val="00290648"/>
    <w:rsid w:val="0029298D"/>
    <w:rsid w:val="0029376F"/>
    <w:rsid w:val="00296D71"/>
    <w:rsid w:val="002A6EC1"/>
    <w:rsid w:val="002B3AA0"/>
    <w:rsid w:val="002C3B39"/>
    <w:rsid w:val="002D1020"/>
    <w:rsid w:val="002D1B81"/>
    <w:rsid w:val="002D35FE"/>
    <w:rsid w:val="002D59DE"/>
    <w:rsid w:val="002D6C01"/>
    <w:rsid w:val="002D6CC9"/>
    <w:rsid w:val="002F60B9"/>
    <w:rsid w:val="003059B3"/>
    <w:rsid w:val="00310511"/>
    <w:rsid w:val="00316F9E"/>
    <w:rsid w:val="00330179"/>
    <w:rsid w:val="00337459"/>
    <w:rsid w:val="00343F6B"/>
    <w:rsid w:val="00344609"/>
    <w:rsid w:val="00360D1A"/>
    <w:rsid w:val="00361960"/>
    <w:rsid w:val="0037326E"/>
    <w:rsid w:val="00374281"/>
    <w:rsid w:val="00375FC1"/>
    <w:rsid w:val="00382D0B"/>
    <w:rsid w:val="003900BB"/>
    <w:rsid w:val="00395CC3"/>
    <w:rsid w:val="003A25C6"/>
    <w:rsid w:val="003A6CD0"/>
    <w:rsid w:val="003C2D6B"/>
    <w:rsid w:val="003C4A1E"/>
    <w:rsid w:val="003D2F96"/>
    <w:rsid w:val="003D5600"/>
    <w:rsid w:val="003E0D95"/>
    <w:rsid w:val="003E7D7D"/>
    <w:rsid w:val="003F024B"/>
    <w:rsid w:val="003F5215"/>
    <w:rsid w:val="00402FD7"/>
    <w:rsid w:val="004057D1"/>
    <w:rsid w:val="00405EAC"/>
    <w:rsid w:val="00410340"/>
    <w:rsid w:val="00412165"/>
    <w:rsid w:val="00417F1C"/>
    <w:rsid w:val="00421BE2"/>
    <w:rsid w:val="004254DE"/>
    <w:rsid w:val="004332B7"/>
    <w:rsid w:val="00434F5C"/>
    <w:rsid w:val="004430FF"/>
    <w:rsid w:val="0044498C"/>
    <w:rsid w:val="00451D11"/>
    <w:rsid w:val="004564FA"/>
    <w:rsid w:val="00457E4D"/>
    <w:rsid w:val="004647F5"/>
    <w:rsid w:val="004652A6"/>
    <w:rsid w:val="0047039C"/>
    <w:rsid w:val="0048378F"/>
    <w:rsid w:val="00487ADC"/>
    <w:rsid w:val="00492C5E"/>
    <w:rsid w:val="004A5348"/>
    <w:rsid w:val="004B353F"/>
    <w:rsid w:val="004C0CC4"/>
    <w:rsid w:val="004C2B20"/>
    <w:rsid w:val="004D0634"/>
    <w:rsid w:val="004D1171"/>
    <w:rsid w:val="004D2054"/>
    <w:rsid w:val="004D40C3"/>
    <w:rsid w:val="004D555D"/>
    <w:rsid w:val="004E0C57"/>
    <w:rsid w:val="004E466A"/>
    <w:rsid w:val="004E47D2"/>
    <w:rsid w:val="004E763A"/>
    <w:rsid w:val="00505F4C"/>
    <w:rsid w:val="005109B4"/>
    <w:rsid w:val="005216D1"/>
    <w:rsid w:val="005217CB"/>
    <w:rsid w:val="0052232A"/>
    <w:rsid w:val="00523766"/>
    <w:rsid w:val="005277E6"/>
    <w:rsid w:val="00533F07"/>
    <w:rsid w:val="005352AD"/>
    <w:rsid w:val="0054278C"/>
    <w:rsid w:val="00543377"/>
    <w:rsid w:val="00565F4A"/>
    <w:rsid w:val="00567566"/>
    <w:rsid w:val="00570D56"/>
    <w:rsid w:val="0057694E"/>
    <w:rsid w:val="00576A16"/>
    <w:rsid w:val="00582D65"/>
    <w:rsid w:val="005831DE"/>
    <w:rsid w:val="005852E9"/>
    <w:rsid w:val="00595AC1"/>
    <w:rsid w:val="005B09CD"/>
    <w:rsid w:val="005B1851"/>
    <w:rsid w:val="005B33F8"/>
    <w:rsid w:val="005C36BD"/>
    <w:rsid w:val="005D771F"/>
    <w:rsid w:val="005E7274"/>
    <w:rsid w:val="005F17ED"/>
    <w:rsid w:val="0060215F"/>
    <w:rsid w:val="00604E68"/>
    <w:rsid w:val="00605268"/>
    <w:rsid w:val="006079E3"/>
    <w:rsid w:val="006100D8"/>
    <w:rsid w:val="00613218"/>
    <w:rsid w:val="00620E85"/>
    <w:rsid w:val="00631047"/>
    <w:rsid w:val="006411BD"/>
    <w:rsid w:val="00644B1B"/>
    <w:rsid w:val="00645C9C"/>
    <w:rsid w:val="006469AC"/>
    <w:rsid w:val="00647493"/>
    <w:rsid w:val="00654CD3"/>
    <w:rsid w:val="006610E6"/>
    <w:rsid w:val="00661DA3"/>
    <w:rsid w:val="00666BFB"/>
    <w:rsid w:val="00671F9C"/>
    <w:rsid w:val="00673434"/>
    <w:rsid w:val="006815BB"/>
    <w:rsid w:val="00685746"/>
    <w:rsid w:val="00692FC5"/>
    <w:rsid w:val="00693B83"/>
    <w:rsid w:val="006A15C8"/>
    <w:rsid w:val="006B141F"/>
    <w:rsid w:val="006B2C07"/>
    <w:rsid w:val="006B641E"/>
    <w:rsid w:val="006C1511"/>
    <w:rsid w:val="006C5729"/>
    <w:rsid w:val="006D283D"/>
    <w:rsid w:val="006E38DA"/>
    <w:rsid w:val="006F2B5E"/>
    <w:rsid w:val="00702074"/>
    <w:rsid w:val="00707E30"/>
    <w:rsid w:val="00715C0F"/>
    <w:rsid w:val="0071669A"/>
    <w:rsid w:val="00716F3C"/>
    <w:rsid w:val="007202B1"/>
    <w:rsid w:val="0072745F"/>
    <w:rsid w:val="00733AFB"/>
    <w:rsid w:val="0073524E"/>
    <w:rsid w:val="00755987"/>
    <w:rsid w:val="007636F4"/>
    <w:rsid w:val="00770C76"/>
    <w:rsid w:val="00772A51"/>
    <w:rsid w:val="00772D0D"/>
    <w:rsid w:val="00775D30"/>
    <w:rsid w:val="00784363"/>
    <w:rsid w:val="00786854"/>
    <w:rsid w:val="007A4E58"/>
    <w:rsid w:val="007B6851"/>
    <w:rsid w:val="007C0C74"/>
    <w:rsid w:val="007C2458"/>
    <w:rsid w:val="007D215A"/>
    <w:rsid w:val="007D3F82"/>
    <w:rsid w:val="007D6A9B"/>
    <w:rsid w:val="007E130E"/>
    <w:rsid w:val="007E2254"/>
    <w:rsid w:val="007F2DCE"/>
    <w:rsid w:val="008031E9"/>
    <w:rsid w:val="00810B7A"/>
    <w:rsid w:val="00810CED"/>
    <w:rsid w:val="00810F4E"/>
    <w:rsid w:val="00820D3A"/>
    <w:rsid w:val="00821E68"/>
    <w:rsid w:val="0082276C"/>
    <w:rsid w:val="00831CCC"/>
    <w:rsid w:val="00832C36"/>
    <w:rsid w:val="00832FF0"/>
    <w:rsid w:val="00851B3B"/>
    <w:rsid w:val="008556CC"/>
    <w:rsid w:val="008578A1"/>
    <w:rsid w:val="008665FF"/>
    <w:rsid w:val="008710F6"/>
    <w:rsid w:val="008726CB"/>
    <w:rsid w:val="0088018B"/>
    <w:rsid w:val="00881762"/>
    <w:rsid w:val="00892359"/>
    <w:rsid w:val="00892516"/>
    <w:rsid w:val="00894924"/>
    <w:rsid w:val="008B247D"/>
    <w:rsid w:val="008C7D3A"/>
    <w:rsid w:val="008D0424"/>
    <w:rsid w:val="008D07CD"/>
    <w:rsid w:val="008D7D01"/>
    <w:rsid w:val="008E5CDE"/>
    <w:rsid w:val="008F0D70"/>
    <w:rsid w:val="008F35FB"/>
    <w:rsid w:val="00902C51"/>
    <w:rsid w:val="0091781F"/>
    <w:rsid w:val="00926E4F"/>
    <w:rsid w:val="00932610"/>
    <w:rsid w:val="009416AF"/>
    <w:rsid w:val="00944C80"/>
    <w:rsid w:val="009525B1"/>
    <w:rsid w:val="009545C1"/>
    <w:rsid w:val="0096195D"/>
    <w:rsid w:val="00973598"/>
    <w:rsid w:val="00973DF6"/>
    <w:rsid w:val="00980FF6"/>
    <w:rsid w:val="009929D0"/>
    <w:rsid w:val="00992DD4"/>
    <w:rsid w:val="0099308C"/>
    <w:rsid w:val="009935BC"/>
    <w:rsid w:val="00994F32"/>
    <w:rsid w:val="00995DEC"/>
    <w:rsid w:val="009B4A49"/>
    <w:rsid w:val="009B745A"/>
    <w:rsid w:val="009C24D0"/>
    <w:rsid w:val="009C3645"/>
    <w:rsid w:val="009D024C"/>
    <w:rsid w:val="009E1666"/>
    <w:rsid w:val="009E25ED"/>
    <w:rsid w:val="00A05281"/>
    <w:rsid w:val="00A06468"/>
    <w:rsid w:val="00A116C7"/>
    <w:rsid w:val="00A14D9B"/>
    <w:rsid w:val="00A1647F"/>
    <w:rsid w:val="00A25421"/>
    <w:rsid w:val="00A36D5F"/>
    <w:rsid w:val="00A565E8"/>
    <w:rsid w:val="00A57B8E"/>
    <w:rsid w:val="00A60465"/>
    <w:rsid w:val="00A6059C"/>
    <w:rsid w:val="00A65260"/>
    <w:rsid w:val="00A67C31"/>
    <w:rsid w:val="00A71B5D"/>
    <w:rsid w:val="00A76F1D"/>
    <w:rsid w:val="00A82977"/>
    <w:rsid w:val="00A83BA3"/>
    <w:rsid w:val="00A83C09"/>
    <w:rsid w:val="00A85101"/>
    <w:rsid w:val="00A858D7"/>
    <w:rsid w:val="00A8740B"/>
    <w:rsid w:val="00A922DB"/>
    <w:rsid w:val="00A96339"/>
    <w:rsid w:val="00AA1CBE"/>
    <w:rsid w:val="00AB3FDD"/>
    <w:rsid w:val="00AB7F93"/>
    <w:rsid w:val="00AD152C"/>
    <w:rsid w:val="00AD4284"/>
    <w:rsid w:val="00AE1068"/>
    <w:rsid w:val="00AF40C7"/>
    <w:rsid w:val="00AF496B"/>
    <w:rsid w:val="00B05B72"/>
    <w:rsid w:val="00B0744D"/>
    <w:rsid w:val="00B27CCF"/>
    <w:rsid w:val="00B3101B"/>
    <w:rsid w:val="00B35859"/>
    <w:rsid w:val="00B4644C"/>
    <w:rsid w:val="00B51F4C"/>
    <w:rsid w:val="00B53DFE"/>
    <w:rsid w:val="00B55144"/>
    <w:rsid w:val="00B60C09"/>
    <w:rsid w:val="00B628F8"/>
    <w:rsid w:val="00B656A8"/>
    <w:rsid w:val="00B70AE9"/>
    <w:rsid w:val="00B70F77"/>
    <w:rsid w:val="00B92CF2"/>
    <w:rsid w:val="00BA32F7"/>
    <w:rsid w:val="00BA7FF8"/>
    <w:rsid w:val="00BC3D81"/>
    <w:rsid w:val="00BC7E6C"/>
    <w:rsid w:val="00BD0158"/>
    <w:rsid w:val="00BD13E8"/>
    <w:rsid w:val="00BD23B7"/>
    <w:rsid w:val="00BD72E4"/>
    <w:rsid w:val="00BE2694"/>
    <w:rsid w:val="00BF4373"/>
    <w:rsid w:val="00BF6099"/>
    <w:rsid w:val="00BF6BE4"/>
    <w:rsid w:val="00C22ACA"/>
    <w:rsid w:val="00C42AD3"/>
    <w:rsid w:val="00C42C81"/>
    <w:rsid w:val="00C447D5"/>
    <w:rsid w:val="00C52C06"/>
    <w:rsid w:val="00C56AC7"/>
    <w:rsid w:val="00C6336F"/>
    <w:rsid w:val="00C70202"/>
    <w:rsid w:val="00C71B05"/>
    <w:rsid w:val="00C82799"/>
    <w:rsid w:val="00C92D91"/>
    <w:rsid w:val="00C94253"/>
    <w:rsid w:val="00C97653"/>
    <w:rsid w:val="00CA0CE1"/>
    <w:rsid w:val="00CA24CA"/>
    <w:rsid w:val="00CA3310"/>
    <w:rsid w:val="00CC3D0A"/>
    <w:rsid w:val="00CC474F"/>
    <w:rsid w:val="00CD0E71"/>
    <w:rsid w:val="00CD1F46"/>
    <w:rsid w:val="00CD5D38"/>
    <w:rsid w:val="00CD750B"/>
    <w:rsid w:val="00CE0B14"/>
    <w:rsid w:val="00CE3784"/>
    <w:rsid w:val="00CE3F25"/>
    <w:rsid w:val="00CF138D"/>
    <w:rsid w:val="00CF23F1"/>
    <w:rsid w:val="00CF472B"/>
    <w:rsid w:val="00CF65F8"/>
    <w:rsid w:val="00D00F23"/>
    <w:rsid w:val="00D027CE"/>
    <w:rsid w:val="00D0723F"/>
    <w:rsid w:val="00D2271B"/>
    <w:rsid w:val="00D24DB4"/>
    <w:rsid w:val="00D3111E"/>
    <w:rsid w:val="00D54CB4"/>
    <w:rsid w:val="00D7032F"/>
    <w:rsid w:val="00D74659"/>
    <w:rsid w:val="00D91941"/>
    <w:rsid w:val="00D926C6"/>
    <w:rsid w:val="00D96553"/>
    <w:rsid w:val="00DC3942"/>
    <w:rsid w:val="00DC3D7B"/>
    <w:rsid w:val="00DD436A"/>
    <w:rsid w:val="00DD46FE"/>
    <w:rsid w:val="00DE04EF"/>
    <w:rsid w:val="00E01590"/>
    <w:rsid w:val="00E035C6"/>
    <w:rsid w:val="00E07D95"/>
    <w:rsid w:val="00E211D8"/>
    <w:rsid w:val="00E25EDE"/>
    <w:rsid w:val="00E2717F"/>
    <w:rsid w:val="00E3717B"/>
    <w:rsid w:val="00E41502"/>
    <w:rsid w:val="00E45F30"/>
    <w:rsid w:val="00E46E44"/>
    <w:rsid w:val="00E54AAE"/>
    <w:rsid w:val="00E60F28"/>
    <w:rsid w:val="00E63D28"/>
    <w:rsid w:val="00E6510D"/>
    <w:rsid w:val="00E665EB"/>
    <w:rsid w:val="00E768FD"/>
    <w:rsid w:val="00E82A32"/>
    <w:rsid w:val="00E9251B"/>
    <w:rsid w:val="00EA3F3F"/>
    <w:rsid w:val="00EB0CF2"/>
    <w:rsid w:val="00EB7B6B"/>
    <w:rsid w:val="00EC3B5D"/>
    <w:rsid w:val="00EC4A12"/>
    <w:rsid w:val="00EC793D"/>
    <w:rsid w:val="00ED225E"/>
    <w:rsid w:val="00ED24D5"/>
    <w:rsid w:val="00EE7C03"/>
    <w:rsid w:val="00EF420B"/>
    <w:rsid w:val="00EF5572"/>
    <w:rsid w:val="00F01395"/>
    <w:rsid w:val="00F04997"/>
    <w:rsid w:val="00F230FC"/>
    <w:rsid w:val="00F33D93"/>
    <w:rsid w:val="00F3665C"/>
    <w:rsid w:val="00F42E0D"/>
    <w:rsid w:val="00F43247"/>
    <w:rsid w:val="00F54DB1"/>
    <w:rsid w:val="00F75FEE"/>
    <w:rsid w:val="00F90D45"/>
    <w:rsid w:val="00F9559D"/>
    <w:rsid w:val="00FA30B2"/>
    <w:rsid w:val="00FC0537"/>
    <w:rsid w:val="00FD7E01"/>
    <w:rsid w:val="00FE1D51"/>
    <w:rsid w:val="00FE2994"/>
    <w:rsid w:val="00FE4FF7"/>
    <w:rsid w:val="00FE61C8"/>
    <w:rsid w:val="00FF16DF"/>
    <w:rsid w:val="00FF2A0D"/>
    <w:rsid w:val="00FF30FF"/>
    <w:rsid w:val="00FF66EF"/>
    <w:rsid w:val="00FF70B7"/>
    <w:rsid w:val="0284799B"/>
    <w:rsid w:val="02887DAB"/>
    <w:rsid w:val="02E707C3"/>
    <w:rsid w:val="031C7235"/>
    <w:rsid w:val="03C05E18"/>
    <w:rsid w:val="042E365A"/>
    <w:rsid w:val="048016B6"/>
    <w:rsid w:val="04A81C3A"/>
    <w:rsid w:val="05D34A66"/>
    <w:rsid w:val="06440778"/>
    <w:rsid w:val="0652707C"/>
    <w:rsid w:val="06EA1196"/>
    <w:rsid w:val="07294802"/>
    <w:rsid w:val="07E70815"/>
    <w:rsid w:val="08115DD6"/>
    <w:rsid w:val="088F068B"/>
    <w:rsid w:val="08C013C2"/>
    <w:rsid w:val="08F73D90"/>
    <w:rsid w:val="090F29D4"/>
    <w:rsid w:val="0A2042D2"/>
    <w:rsid w:val="0A3E6C73"/>
    <w:rsid w:val="0A4805D0"/>
    <w:rsid w:val="0A974021"/>
    <w:rsid w:val="0AF47554"/>
    <w:rsid w:val="0B6976F2"/>
    <w:rsid w:val="0B7E1267"/>
    <w:rsid w:val="0D1D6ACB"/>
    <w:rsid w:val="0D35455D"/>
    <w:rsid w:val="0D61622B"/>
    <w:rsid w:val="0E9C33E6"/>
    <w:rsid w:val="0F3262E7"/>
    <w:rsid w:val="0F98330B"/>
    <w:rsid w:val="10B9079D"/>
    <w:rsid w:val="111D01F6"/>
    <w:rsid w:val="112D14D4"/>
    <w:rsid w:val="11614E0F"/>
    <w:rsid w:val="117F46CC"/>
    <w:rsid w:val="11B26395"/>
    <w:rsid w:val="11C029E7"/>
    <w:rsid w:val="11C41C0B"/>
    <w:rsid w:val="11E22636"/>
    <w:rsid w:val="12657A79"/>
    <w:rsid w:val="126B27B0"/>
    <w:rsid w:val="13812925"/>
    <w:rsid w:val="14045B87"/>
    <w:rsid w:val="15757B56"/>
    <w:rsid w:val="16287E15"/>
    <w:rsid w:val="170C212D"/>
    <w:rsid w:val="181731B5"/>
    <w:rsid w:val="1842040A"/>
    <w:rsid w:val="193E774D"/>
    <w:rsid w:val="19661D79"/>
    <w:rsid w:val="1A061D7A"/>
    <w:rsid w:val="1A134C19"/>
    <w:rsid w:val="1A1A00D6"/>
    <w:rsid w:val="1A3521F2"/>
    <w:rsid w:val="1AD75904"/>
    <w:rsid w:val="1ADD614B"/>
    <w:rsid w:val="1B173DA5"/>
    <w:rsid w:val="1B6554D3"/>
    <w:rsid w:val="1BA25153"/>
    <w:rsid w:val="1CEF73DB"/>
    <w:rsid w:val="1F3844CD"/>
    <w:rsid w:val="20130F74"/>
    <w:rsid w:val="207D2B11"/>
    <w:rsid w:val="208B78C4"/>
    <w:rsid w:val="20A9010F"/>
    <w:rsid w:val="20E1414D"/>
    <w:rsid w:val="2171264F"/>
    <w:rsid w:val="21735F88"/>
    <w:rsid w:val="21B43050"/>
    <w:rsid w:val="22031704"/>
    <w:rsid w:val="224C0158"/>
    <w:rsid w:val="22612D2B"/>
    <w:rsid w:val="23BC5FC0"/>
    <w:rsid w:val="245F5956"/>
    <w:rsid w:val="25391A39"/>
    <w:rsid w:val="258A0F9B"/>
    <w:rsid w:val="261B03AA"/>
    <w:rsid w:val="26215D43"/>
    <w:rsid w:val="262E3F6A"/>
    <w:rsid w:val="264D5FA6"/>
    <w:rsid w:val="267F58A8"/>
    <w:rsid w:val="26DB314B"/>
    <w:rsid w:val="27527B31"/>
    <w:rsid w:val="27F84BE6"/>
    <w:rsid w:val="2893675A"/>
    <w:rsid w:val="28B75CA1"/>
    <w:rsid w:val="28DF6D52"/>
    <w:rsid w:val="29171411"/>
    <w:rsid w:val="298204E4"/>
    <w:rsid w:val="2A1E720E"/>
    <w:rsid w:val="2A952DD6"/>
    <w:rsid w:val="2AC46425"/>
    <w:rsid w:val="2ADC1E79"/>
    <w:rsid w:val="2C9B05FF"/>
    <w:rsid w:val="2D612CF6"/>
    <w:rsid w:val="2D6C54FE"/>
    <w:rsid w:val="2D7D523F"/>
    <w:rsid w:val="2DF61EF9"/>
    <w:rsid w:val="2DFD00AE"/>
    <w:rsid w:val="2F34438D"/>
    <w:rsid w:val="301611E1"/>
    <w:rsid w:val="30712A55"/>
    <w:rsid w:val="3186340A"/>
    <w:rsid w:val="3215568A"/>
    <w:rsid w:val="335A1CF9"/>
    <w:rsid w:val="33656ABD"/>
    <w:rsid w:val="336B4852"/>
    <w:rsid w:val="35871A5F"/>
    <w:rsid w:val="3633671C"/>
    <w:rsid w:val="36592F66"/>
    <w:rsid w:val="365C1809"/>
    <w:rsid w:val="36C835B1"/>
    <w:rsid w:val="36F7110A"/>
    <w:rsid w:val="37CC6F7E"/>
    <w:rsid w:val="37FC6F1D"/>
    <w:rsid w:val="3832314D"/>
    <w:rsid w:val="38335B17"/>
    <w:rsid w:val="385C623B"/>
    <w:rsid w:val="397D067C"/>
    <w:rsid w:val="399237A0"/>
    <w:rsid w:val="39F9090E"/>
    <w:rsid w:val="3A14256B"/>
    <w:rsid w:val="3A5D66F4"/>
    <w:rsid w:val="3C061383"/>
    <w:rsid w:val="3CA23165"/>
    <w:rsid w:val="3D0F107D"/>
    <w:rsid w:val="3DE140A1"/>
    <w:rsid w:val="3DFB19B0"/>
    <w:rsid w:val="3EB128F3"/>
    <w:rsid w:val="400B0E93"/>
    <w:rsid w:val="408B69E1"/>
    <w:rsid w:val="40992ECF"/>
    <w:rsid w:val="41071281"/>
    <w:rsid w:val="419A38AD"/>
    <w:rsid w:val="421F11D9"/>
    <w:rsid w:val="42916E39"/>
    <w:rsid w:val="42EA2EAF"/>
    <w:rsid w:val="432C477D"/>
    <w:rsid w:val="43C04387"/>
    <w:rsid w:val="446829D5"/>
    <w:rsid w:val="44962B97"/>
    <w:rsid w:val="44AF075A"/>
    <w:rsid w:val="46190E69"/>
    <w:rsid w:val="4655737A"/>
    <w:rsid w:val="46696F15"/>
    <w:rsid w:val="468812DB"/>
    <w:rsid w:val="470558C6"/>
    <w:rsid w:val="488249D2"/>
    <w:rsid w:val="48D35696"/>
    <w:rsid w:val="48F00E0B"/>
    <w:rsid w:val="4984756F"/>
    <w:rsid w:val="49AE60A6"/>
    <w:rsid w:val="4AE200FB"/>
    <w:rsid w:val="4B45103C"/>
    <w:rsid w:val="4B7873AE"/>
    <w:rsid w:val="4BE20ADF"/>
    <w:rsid w:val="4C88314A"/>
    <w:rsid w:val="4CD77609"/>
    <w:rsid w:val="4DB92939"/>
    <w:rsid w:val="4E11103F"/>
    <w:rsid w:val="4E180A2C"/>
    <w:rsid w:val="4E76721A"/>
    <w:rsid w:val="4F29413E"/>
    <w:rsid w:val="4F8C03F7"/>
    <w:rsid w:val="5083320D"/>
    <w:rsid w:val="50D31834"/>
    <w:rsid w:val="51072A3A"/>
    <w:rsid w:val="512043BB"/>
    <w:rsid w:val="514503D5"/>
    <w:rsid w:val="516A711C"/>
    <w:rsid w:val="51D2736D"/>
    <w:rsid w:val="51DB1F6C"/>
    <w:rsid w:val="54FF1474"/>
    <w:rsid w:val="55054711"/>
    <w:rsid w:val="561E028D"/>
    <w:rsid w:val="56405133"/>
    <w:rsid w:val="56DE6A7D"/>
    <w:rsid w:val="570F1BFB"/>
    <w:rsid w:val="57F6717B"/>
    <w:rsid w:val="58EA568D"/>
    <w:rsid w:val="596D1F57"/>
    <w:rsid w:val="5A720A42"/>
    <w:rsid w:val="5AA800A0"/>
    <w:rsid w:val="5AC7320D"/>
    <w:rsid w:val="5ADB5743"/>
    <w:rsid w:val="5AEE1940"/>
    <w:rsid w:val="5B40014E"/>
    <w:rsid w:val="5C021920"/>
    <w:rsid w:val="5C125A68"/>
    <w:rsid w:val="5CEB6157"/>
    <w:rsid w:val="5D2B24AC"/>
    <w:rsid w:val="5DE6267B"/>
    <w:rsid w:val="5E4270C7"/>
    <w:rsid w:val="5E750559"/>
    <w:rsid w:val="5EBD454C"/>
    <w:rsid w:val="5EC831D0"/>
    <w:rsid w:val="5EF022C2"/>
    <w:rsid w:val="5FF5785B"/>
    <w:rsid w:val="602B4DF5"/>
    <w:rsid w:val="6035245C"/>
    <w:rsid w:val="60364D02"/>
    <w:rsid w:val="60377E13"/>
    <w:rsid w:val="604D7435"/>
    <w:rsid w:val="6142677A"/>
    <w:rsid w:val="616948EA"/>
    <w:rsid w:val="61D75CCE"/>
    <w:rsid w:val="620308ED"/>
    <w:rsid w:val="6207433A"/>
    <w:rsid w:val="620E07B9"/>
    <w:rsid w:val="6212163D"/>
    <w:rsid w:val="63712844"/>
    <w:rsid w:val="639112DF"/>
    <w:rsid w:val="63F21E8D"/>
    <w:rsid w:val="642C41FC"/>
    <w:rsid w:val="64A06D09"/>
    <w:rsid w:val="64E15E58"/>
    <w:rsid w:val="65B93162"/>
    <w:rsid w:val="65E64751"/>
    <w:rsid w:val="66346E01"/>
    <w:rsid w:val="6650104D"/>
    <w:rsid w:val="66532FE7"/>
    <w:rsid w:val="669736C3"/>
    <w:rsid w:val="676B6FDE"/>
    <w:rsid w:val="68C23FBE"/>
    <w:rsid w:val="6A65161B"/>
    <w:rsid w:val="6C597D84"/>
    <w:rsid w:val="6C7F0E00"/>
    <w:rsid w:val="6CD7222F"/>
    <w:rsid w:val="6E173A45"/>
    <w:rsid w:val="6E29285A"/>
    <w:rsid w:val="6E524442"/>
    <w:rsid w:val="6EB868D8"/>
    <w:rsid w:val="6F977DE6"/>
    <w:rsid w:val="72587557"/>
    <w:rsid w:val="728921D2"/>
    <w:rsid w:val="72AB785E"/>
    <w:rsid w:val="730F5AA7"/>
    <w:rsid w:val="731444BB"/>
    <w:rsid w:val="735A3D86"/>
    <w:rsid w:val="745755D1"/>
    <w:rsid w:val="749A4142"/>
    <w:rsid w:val="75197931"/>
    <w:rsid w:val="75937BFE"/>
    <w:rsid w:val="75AA2934"/>
    <w:rsid w:val="75B77D5A"/>
    <w:rsid w:val="76552FFB"/>
    <w:rsid w:val="769F0084"/>
    <w:rsid w:val="76A75395"/>
    <w:rsid w:val="777C1F6F"/>
    <w:rsid w:val="77D072FC"/>
    <w:rsid w:val="77D87C50"/>
    <w:rsid w:val="781221B8"/>
    <w:rsid w:val="78542F8B"/>
    <w:rsid w:val="791C0E68"/>
    <w:rsid w:val="79B944AB"/>
    <w:rsid w:val="79CD04B7"/>
    <w:rsid w:val="79F47056"/>
    <w:rsid w:val="7ACE594D"/>
    <w:rsid w:val="7AF912B1"/>
    <w:rsid w:val="7B0A7BFF"/>
    <w:rsid w:val="7D1E76A0"/>
    <w:rsid w:val="7D7451E7"/>
    <w:rsid w:val="7DA90AE3"/>
    <w:rsid w:val="7E4E02BB"/>
    <w:rsid w:val="7E67664F"/>
    <w:rsid w:val="7ED57849"/>
    <w:rsid w:val="7EEF5F60"/>
    <w:rsid w:val="7FD44568"/>
    <w:rsid w:val="7FF916B1"/>
  </w:rsids>
  <w:docVars>
    <w:docVar w:name="__Grammarly_42___1" w:val="H4sIAAAAAAAEAKtWcslP9kxRslIyNDYyMLI0MjY2sDA0MzEwsLRQ0lEKTi0uzszPAykwrwUATaHOXSwAAAA="/>
    <w:docVar w:name="__Grammarly_42____i" w:val="H4sIAAAAAAAEAKtWckksSQxILCpxzi/NK1GyMqwFAAEhoTITAAAA"/>
  </w:docVar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83EF2F9-7048-4C13-9B50-B580873E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94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qFormat/>
    <w:rsid w:val="0057694E"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eastAsia="zh-CN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9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57694E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57694E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76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76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7694E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57694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7694E"/>
    <w:rPr>
      <w:b/>
      <w:bCs/>
    </w:rPr>
  </w:style>
  <w:style w:type="table" w:styleId="TableGrid">
    <w:name w:val="Table Grid"/>
    <w:basedOn w:val="TableNormal"/>
    <w:uiPriority w:val="39"/>
    <w:qFormat/>
    <w:rsid w:val="005769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576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76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6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76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7694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57694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76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576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6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76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76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7694E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5769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6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5769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694E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57694E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57694E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57694E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57694E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57694E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57694E"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7694E"/>
  </w:style>
  <w:style w:type="character" w:customStyle="1" w:styleId="FooterChar">
    <w:name w:val="Footer Char"/>
    <w:basedOn w:val="DefaultParagraphFont"/>
    <w:link w:val="Footer"/>
    <w:uiPriority w:val="99"/>
    <w:qFormat/>
    <w:rsid w:val="0057694E"/>
  </w:style>
  <w:style w:type="character" w:customStyle="1" w:styleId="BodyTextIndent3Char">
    <w:name w:val="Body Text Indent 3 Char"/>
    <w:basedOn w:val="DefaultParagraphFont"/>
    <w:link w:val="BodyTextIndent3"/>
    <w:qFormat/>
    <w:rsid w:val="0057694E"/>
    <w:rPr>
      <w:rFonts w:ascii="Times New Roman" w:eastAsia="Times New Roman" w:hAnsi="Times New Roman" w:cs="Times New Roman"/>
      <w:sz w:val="16"/>
      <w:szCs w:val="16"/>
      <w:lang w:eastAsia="zh-CN" w:bidi="ar-SA"/>
    </w:rPr>
  </w:style>
  <w:style w:type="character" w:customStyle="1" w:styleId="A9">
    <w:name w:val="A9"/>
    <w:uiPriority w:val="99"/>
    <w:qFormat/>
    <w:rsid w:val="0057694E"/>
    <w:rPr>
      <w:rFonts w:cs="Bliss 2"/>
      <w:b/>
      <w:bCs/>
      <w:color w:val="000000"/>
      <w:sz w:val="26"/>
      <w:szCs w:val="26"/>
    </w:rPr>
  </w:style>
  <w:style w:type="paragraph" w:customStyle="1" w:styleId="text--intro">
    <w:name w:val="text--intro"/>
    <w:basedOn w:val="Normal"/>
    <w:qFormat/>
    <w:rsid w:val="0057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table" w:customStyle="1" w:styleId="GridTable5Dark-Accent61">
    <w:name w:val="Grid Table 5 Dark - Accent 61"/>
    <w:basedOn w:val="TableNormal"/>
    <w:uiPriority w:val="50"/>
    <w:qFormat/>
    <w:rsid w:val="0057694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4-Accent61">
    <w:name w:val="Grid Table 4 - Accent 61"/>
    <w:basedOn w:val="TableNormal"/>
    <w:uiPriority w:val="49"/>
    <w:qFormat/>
    <w:rsid w:val="0057694E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lt-line-clampline">
    <w:name w:val="lt-line-clamp__line"/>
    <w:basedOn w:val="DefaultParagraphFont"/>
    <w:qFormat/>
    <w:rsid w:val="0057694E"/>
  </w:style>
  <w:style w:type="character" w:customStyle="1" w:styleId="normaltextrun">
    <w:name w:val="normaltextrun"/>
    <w:basedOn w:val="DefaultParagraphFont"/>
    <w:qFormat/>
    <w:rsid w:val="0057694E"/>
  </w:style>
  <w:style w:type="paragraph" w:customStyle="1" w:styleId="paragraph">
    <w:name w:val="paragraph"/>
    <w:basedOn w:val="Normal"/>
    <w:rsid w:val="0057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Light1">
    <w:name w:val="Table Grid Light1"/>
    <w:basedOn w:val="TableNormal"/>
    <w:uiPriority w:val="40"/>
    <w:rsid w:val="005769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7694E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694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CA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lbyadav055@gmail.com" TargetMode="External" /><Relationship Id="rId7" Type="http://schemas.openxmlformats.org/officeDocument/2006/relationships/image" Target="https://rdxfootmark.naukri.com/v2/track/openCv?trackingInfo=e3ea9f3c8802f1ead86ba722a981eef5134f4b0419514c4847440321091b5b58160a120110495f4f1543124a4b485d4637071f1b5b581b5b150b141051540d004a41084704454559545b074b125a420612105e090d034b10081105035d4a0e560c0a4257587a4553524f0c554b17001103035d4a07560329465c4a5653380c4f0343421109170416475c4f1543094a5d0309034751590c524314011707030c6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9731A7-F53C-404F-91DC-E949A0CB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Zulqarnain Zartargar</dc:creator>
  <cp:lastModifiedBy>LAL ji</cp:lastModifiedBy>
  <cp:revision>2</cp:revision>
  <dcterms:created xsi:type="dcterms:W3CDTF">2024-02-27T07:07:00Z</dcterms:created>
  <dcterms:modified xsi:type="dcterms:W3CDTF">2024-02-27T07:07:00Z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