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4"/>
      </w:tblGrid>
      <w:tr w14:paraId="25C3E051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15"/>
        </w:trPr>
        <w:tc>
          <w:tcPr>
            <w:tcW w:w="0" w:type="auto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B6A" w:rsidRPr="00813B6A" w:rsidP="00813B6A" w14:paraId="666758BB" w14:textId="7777777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LE_LINK2"/>
            <w:r w:rsidRPr="00813B6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Professional Summary</w:t>
            </w:r>
            <w:bookmarkEnd w:id="0"/>
          </w:p>
        </w:tc>
      </w:tr>
    </w:tbl>
    <w:p w:rsidR="00813B6A" w:rsidRPr="00813B6A" w:rsidP="00813B6A" w14:paraId="668149DB" w14:textId="76BE4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B6A" w:rsidRPr="00813B6A" w:rsidP="00813B6A" w14:paraId="08FB4CE0" w14:textId="1F2102D9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Total 1</w:t>
      </w:r>
      <w:r w:rsidR="004B2D15">
        <w:rPr>
          <w:rFonts w:ascii="Verdana" w:eastAsia="Times New Roman" w:hAnsi="Verdana" w:cs="Times New Roman"/>
          <w:color w:val="000000"/>
          <w:sz w:val="20"/>
          <w:szCs w:val="20"/>
        </w:rPr>
        <w:t xml:space="preserve">2+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years of industry experience which includes SAP experience in various implementation and support projects.</w:t>
      </w:r>
    </w:p>
    <w:p w:rsidR="00813B6A" w:rsidP="00842643" w14:paraId="2068096A" w14:textId="34E3BA10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Excellent Knowledge on </w:t>
      </w:r>
      <w:r w:rsidR="004B2D15">
        <w:rPr>
          <w:rFonts w:ascii="Verdana" w:eastAsia="Times New Roman" w:hAnsi="Verdana" w:cs="Times New Roman"/>
          <w:color w:val="000000"/>
          <w:sz w:val="20"/>
          <w:szCs w:val="20"/>
        </w:rPr>
        <w:t xml:space="preserve">SAP ABAP,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SAP </w:t>
      </w:r>
      <w:r w:rsidRPr="00813B6A" w:rsidR="004B2D15">
        <w:rPr>
          <w:rFonts w:ascii="Verdana" w:eastAsia="Times New Roman" w:hAnsi="Verdana" w:cs="Times New Roman"/>
          <w:color w:val="000000"/>
          <w:sz w:val="20"/>
          <w:szCs w:val="20"/>
        </w:rPr>
        <w:t>Fiori,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SAP UI5 concepts and ability to build the web applications using the SAP UI5 Framework</w:t>
      </w:r>
      <w:r w:rsidR="0084264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k</w:t>
      </w:r>
      <w:r w:rsidRPr="00842643">
        <w:rPr>
          <w:rFonts w:ascii="Verdana" w:eastAsia="Times New Roman" w:hAnsi="Verdana" w:cs="Times New Roman"/>
          <w:color w:val="000000"/>
          <w:sz w:val="20"/>
          <w:szCs w:val="20"/>
        </w:rPr>
        <w:t xml:space="preserve">nowledge on web technologies like HTML, </w:t>
      </w:r>
      <w:r w:rsidRPr="00842643" w:rsidR="00842643">
        <w:rPr>
          <w:rFonts w:ascii="Verdana" w:eastAsia="Times New Roman" w:hAnsi="Verdana" w:cs="Times New Roman"/>
          <w:color w:val="000000"/>
          <w:sz w:val="20"/>
          <w:szCs w:val="20"/>
        </w:rPr>
        <w:t>CSS,</w:t>
      </w:r>
      <w:r w:rsidRPr="0084264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JavaScript</w:t>
      </w:r>
    </w:p>
    <w:p w:rsidR="004B2D15" w:rsidRPr="00842643" w:rsidP="00842643" w14:paraId="1C715026" w14:textId="12A9D3BE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Strong Knowledge on Core ABAP, debugging techniques and enhancing Standard </w:t>
      </w:r>
      <w:r w:rsidR="0068154D">
        <w:rPr>
          <w:rFonts w:ascii="Verdana" w:eastAsia="Times New Roman" w:hAnsi="Verdana" w:cs="Times New Roman"/>
          <w:color w:val="000000"/>
          <w:sz w:val="20"/>
          <w:szCs w:val="20"/>
        </w:rPr>
        <w:t>transactions.</w:t>
      </w:r>
    </w:p>
    <w:p w:rsidR="00813B6A" w:rsidP="00813B6A" w14:paraId="523DEAA5" w14:textId="5CFA08D2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Capable of developing an end-to-end sap Fiori app using SAP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Webide</w:t>
      </w:r>
      <w:r w:rsidR="00842643">
        <w:rPr>
          <w:rFonts w:ascii="Verdana" w:eastAsia="Times New Roman" w:hAnsi="Verdana" w:cs="Times New Roman"/>
          <w:color w:val="000000"/>
          <w:sz w:val="20"/>
          <w:szCs w:val="20"/>
        </w:rPr>
        <w:t>/BAS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ability to propose and suggest SAP Fiori solution to various business use </w:t>
      </w:r>
      <w:r w:rsidRPr="00813B6A" w:rsidR="0068154D">
        <w:rPr>
          <w:rFonts w:ascii="Verdana" w:eastAsia="Times New Roman" w:hAnsi="Verdana" w:cs="Times New Roman"/>
          <w:color w:val="000000"/>
          <w:sz w:val="20"/>
          <w:szCs w:val="20"/>
        </w:rPr>
        <w:t>cases.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842643" w:rsidP="00813B6A" w14:paraId="4A9E8FCD" w14:textId="50121F92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Capable of building a custom Fiori client with the plugins based on the need like Honeywell Scanner plugins and Zebra Scanner Plugins.</w:t>
      </w:r>
    </w:p>
    <w:p w:rsidR="00842643" w:rsidP="00842643" w14:paraId="40984FE4" w14:textId="040FC7D2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Ability to build a Native Mobile App(android) using the sap ui5 technology.</w:t>
      </w:r>
    </w:p>
    <w:p w:rsidR="00842643" w:rsidRPr="00842643" w:rsidP="00842643" w14:paraId="6C718380" w14:textId="71B64A5C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Knowledge on RAP and built the Fiori elements using the RAP technology.</w:t>
      </w:r>
    </w:p>
    <w:p w:rsidR="00813B6A" w:rsidRPr="00813B6A" w:rsidP="00813B6A" w14:paraId="2C5F8C31" w14:textId="7CE2BB99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Developed various hybrid Fiori apps in different functional areas of SAP like DMS, </w:t>
      </w:r>
      <w:r w:rsidR="0068154D">
        <w:rPr>
          <w:rFonts w:ascii="Verdana" w:eastAsia="Times New Roman" w:hAnsi="Verdana" w:cs="Times New Roman"/>
          <w:color w:val="000000"/>
          <w:sz w:val="20"/>
          <w:szCs w:val="20"/>
        </w:rPr>
        <w:t>WM, EWM,</w:t>
      </w:r>
      <w:r w:rsidRPr="00813B6A" w:rsidR="0068154D">
        <w:rPr>
          <w:rFonts w:ascii="Verdana" w:eastAsia="Times New Roman" w:hAnsi="Verdana" w:cs="Times New Roman"/>
          <w:color w:val="000000"/>
          <w:sz w:val="20"/>
          <w:szCs w:val="20"/>
        </w:rPr>
        <w:t xml:space="preserve"> HCM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, MM and FI</w:t>
      </w:r>
      <w:r w:rsidR="0068154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813B6A" w:rsidRPr="00813B6A" w:rsidP="00813B6A" w14:paraId="4378DCE6" w14:textId="6A97D22D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V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ery Strong knowledge on SAP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OData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Services and SAP NetWeaver gateway setup </w:t>
      </w:r>
    </w:p>
    <w:p w:rsidR="00813B6A" w:rsidRPr="00813B6A" w:rsidP="00813B6A" w14:paraId="0EBF4E8E" w14:textId="4494DF7D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Extensive Experience in requirements gathering, documentation, design, </w:t>
      </w:r>
      <w:r w:rsidRPr="00813B6A" w:rsidR="00842643">
        <w:rPr>
          <w:rFonts w:ascii="Verdana" w:eastAsia="Times New Roman" w:hAnsi="Verdana" w:cs="Times New Roman"/>
          <w:color w:val="000000"/>
          <w:sz w:val="20"/>
          <w:szCs w:val="20"/>
        </w:rPr>
        <w:t>implementation,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troubleshooting </w:t>
      </w:r>
    </w:p>
    <w:p w:rsidR="00813B6A" w:rsidRPr="00813B6A" w:rsidP="00813B6A" w14:paraId="5C355FBF" w14:textId="77777777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Extended experience in overseas projects involving diverse clients and demonstrated ability to work independently &amp; as part of a team.</w:t>
      </w:r>
    </w:p>
    <w:p w:rsidR="00813B6A" w:rsidRPr="00813B6A" w:rsidP="00813B6A" w14:paraId="06A70B24" w14:textId="77777777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Ability to work both on central hub deployment and embedded deployment.</w:t>
      </w:r>
    </w:p>
    <w:p w:rsidR="00813B6A" w:rsidRPr="00813B6A" w:rsidP="00813B6A" w14:paraId="51631501" w14:textId="77777777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SAP Certified Development Associate – ABAP with SAP NetWeaver 7.31 </w:t>
      </w:r>
    </w:p>
    <w:p w:rsidR="00813B6A" w:rsidRPr="00813B6A" w:rsidP="00813B6A" w14:paraId="6129B8A7" w14:textId="2FFC07A8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Excellent Knowledge on integrating the cross-technology systems using SAP ODATA services</w:t>
      </w:r>
      <w:r w:rsidR="00842643">
        <w:rPr>
          <w:rFonts w:ascii="Verdana" w:eastAsia="Times New Roman" w:hAnsi="Verdana" w:cs="Times New Roman"/>
          <w:color w:val="000000"/>
          <w:sz w:val="20"/>
          <w:szCs w:val="20"/>
        </w:rPr>
        <w:t xml:space="preserve"> &amp; SOA Manager</w:t>
      </w:r>
    </w:p>
    <w:p w:rsidR="00813B6A" w:rsidRPr="00813B6A" w:rsidP="00813B6A" w14:paraId="189DD116" w14:textId="77777777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Having hands on experience on Consuming URI of other systems in ABAP code and using the GET and POST operations  </w:t>
      </w:r>
    </w:p>
    <w:p w:rsidR="00813B6A" w:rsidRPr="00813B6A" w:rsidP="00813B6A" w14:paraId="796AFA7A" w14:textId="77777777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Knowledge on SAP HCM Functional Areas and SAP DMS</w:t>
      </w:r>
    </w:p>
    <w:p w:rsidR="00813B6A" w:rsidRPr="00813B6A" w:rsidP="00813B6A" w14:paraId="18181116" w14:textId="77777777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Knowledge on SAP S/4 Hana Cloud Fiori Deployment and Running the apps on cloud platform</w:t>
      </w:r>
    </w:p>
    <w:p w:rsidR="00813B6A" w:rsidP="00813B6A" w14:paraId="2DAB0FBC" w14:textId="72BE74B8">
      <w:pPr>
        <w:numPr>
          <w:ilvl w:val="0"/>
          <w:numId w:val="1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Performed XML transformation using XSLT code for data from other systems to SAP EHS Module</w:t>
      </w:r>
    </w:p>
    <w:p w:rsidR="00842643" w:rsidP="00842643" w14:paraId="0F90BBFF" w14:textId="2CF1C08D">
      <w:pPr>
        <w:spacing w:after="12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13B6A" w:rsidP="00813B6A" w14:paraId="571119FA" w14:textId="5D66EFE6">
      <w:pPr>
        <w:spacing w:after="12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42643" w:rsidRPr="00813B6A" w:rsidP="009D6002" w14:paraId="0DD6711E" w14:textId="77777777">
      <w:p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9"/>
      </w:tblGrid>
      <w:tr w14:paraId="62902FCE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15"/>
        </w:trPr>
        <w:tc>
          <w:tcPr>
            <w:tcW w:w="0" w:type="auto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B6A" w:rsidRPr="00813B6A" w:rsidP="00813B6A" w14:paraId="16876090" w14:textId="7777777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OLE_LINK1"/>
            <w:r w:rsidRPr="00813B6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</w:tc>
      </w:tr>
      <w:bookmarkEnd w:id="1"/>
    </w:tbl>
    <w:p w:rsidR="00813B6A" w:rsidP="00813B6A" w14:paraId="5086D437" w14:textId="3A0A9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643" w:rsidP="00842643" w14:paraId="74717CBD" w14:textId="65528099">
      <w:pPr>
        <w:pStyle w:val="ListParagraph"/>
        <w:numPr>
          <w:ilvl w:val="0"/>
          <w:numId w:val="8"/>
        </w:numPr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2643">
        <w:rPr>
          <w:rFonts w:ascii="Verdana" w:eastAsia="Times New Roman" w:hAnsi="Verdana" w:cs="Times New Roman"/>
          <w:color w:val="000000"/>
          <w:sz w:val="20"/>
          <w:szCs w:val="20"/>
        </w:rPr>
        <w:t>Currently Working with JABIL CIRCUIT INDIA PVT LTD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Feb 14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2022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– till Date </w:t>
      </w:r>
    </w:p>
    <w:p w:rsidR="00842643" w:rsidP="00842643" w14:paraId="02B474C7" w14:textId="77777777">
      <w:pPr>
        <w:pStyle w:val="ListParagraph"/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42643" w:rsidP="00842643" w14:paraId="4E2D1F49" w14:textId="291C5177">
      <w:pPr>
        <w:pStyle w:val="ListParagraph"/>
        <w:numPr>
          <w:ilvl w:val="0"/>
          <w:numId w:val="8"/>
        </w:numPr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Worked with Y&amp;L Consulting from September 1-2021 to Feb 12- 2022</w:t>
      </w:r>
    </w:p>
    <w:p w:rsidR="00842643" w:rsidRPr="00842643" w:rsidP="00842643" w14:paraId="1C32CA06" w14:textId="77777777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42643" w:rsidP="00842643" w14:paraId="3E6DFA94" w14:textId="18CCCD5F">
      <w:pPr>
        <w:pStyle w:val="ListParagraph"/>
        <w:numPr>
          <w:ilvl w:val="0"/>
          <w:numId w:val="8"/>
        </w:numPr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Worked with Yash Technologies from November 24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2014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to </w:t>
      </w:r>
      <w:r w:rsidR="00FF61B1">
        <w:rPr>
          <w:rFonts w:ascii="Verdana" w:eastAsia="Times New Roman" w:hAnsi="Verdana" w:cs="Times New Roman"/>
          <w:color w:val="000000"/>
          <w:sz w:val="20"/>
          <w:szCs w:val="20"/>
        </w:rPr>
        <w:t>August 2022</w:t>
      </w:r>
    </w:p>
    <w:p w:rsidR="00FF61B1" w:rsidRPr="00FF61B1" w:rsidP="00FF61B1" w14:paraId="139E37F2" w14:textId="77777777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F61B1" w:rsidRPr="00842643" w:rsidP="00842643" w14:paraId="03EF6FBC" w14:textId="11FB4AB0">
      <w:pPr>
        <w:pStyle w:val="ListParagraph"/>
        <w:numPr>
          <w:ilvl w:val="0"/>
          <w:numId w:val="8"/>
        </w:numPr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Worked with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NetCracker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Technology from June 2011 to October 2014</w:t>
      </w:r>
    </w:p>
    <w:p w:rsidR="00842643" w:rsidP="00842643" w14:paraId="5C6C33DF" w14:textId="77777777">
      <w:pPr>
        <w:spacing w:after="12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tbl>
      <w:tblPr>
        <w:tblW w:w="0" w:type="auto"/>
        <w:tblLook w:val="04A0"/>
      </w:tblPr>
      <w:tblGrid>
        <w:gridCol w:w="1988"/>
      </w:tblGrid>
      <w:tr w14:paraId="0A4BECD4" w14:textId="77777777" w:rsidTr="00842643">
        <w:tblPrEx>
          <w:tblW w:w="0" w:type="auto"/>
          <w:tblLook w:val="04A0"/>
        </w:tblPrEx>
        <w:trPr>
          <w:trHeight w:val="315"/>
        </w:trPr>
        <w:tc>
          <w:tcPr>
            <w:tcW w:w="0" w:type="auto"/>
            <w:shd w:val="clear" w:color="auto" w:fill="E6E6E6"/>
            <w:vAlign w:val="center"/>
            <w:hideMark/>
          </w:tcPr>
          <w:p w:rsidR="00842643" w14:paraId="6478D338" w14:textId="0082DD8F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OLE_LINK3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Projects Details</w:t>
            </w:r>
          </w:p>
        </w:tc>
      </w:tr>
      <w:bookmarkEnd w:id="2"/>
    </w:tbl>
    <w:p w:rsidR="00842643" w:rsidRPr="00842643" w:rsidP="00842643" w14:paraId="46210899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6"/>
        <w:gridCol w:w="3093"/>
      </w:tblGrid>
      <w:tr w14:paraId="2B811519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45"/>
        </w:trPr>
        <w:tc>
          <w:tcPr>
            <w:tcW w:w="0" w:type="auto"/>
            <w:tcBorders>
              <w:left w:val="single" w:sz="8" w:space="0" w:color="C0C0C0"/>
              <w:right w:val="single" w:sz="8" w:space="0" w:color="C0C0C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5F882EC6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PROJECT 1</w:t>
            </w:r>
          </w:p>
        </w:tc>
        <w:tc>
          <w:tcPr>
            <w:tcW w:w="0" w:type="auto"/>
            <w:tcBorders>
              <w:left w:val="single" w:sz="8" w:space="0" w:color="C0C0C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0677583F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Septemeber2018 – Till Date</w:t>
            </w:r>
          </w:p>
        </w:tc>
      </w:tr>
    </w:tbl>
    <w:p w:rsidR="00813B6A" w:rsidRPr="00813B6A" w:rsidP="00813B6A" w14:paraId="12131A01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7"/>
        <w:gridCol w:w="6813"/>
      </w:tblGrid>
      <w:tr w14:paraId="065446D6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01D95B81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0A980DC0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Jabil</w:t>
            </w:r>
          </w:p>
        </w:tc>
      </w:tr>
      <w:tr w14:paraId="167FDDB4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6A2E402B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Project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0B60AAA9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Development &amp; Support</w:t>
            </w:r>
          </w:p>
        </w:tc>
      </w:tr>
      <w:tr w14:paraId="34467853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426900BB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514DE491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SAP Fiori/OData Consultant</w:t>
            </w:r>
          </w:p>
        </w:tc>
      </w:tr>
      <w:tr w14:paraId="69E680F6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0E82E657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Tools and SAP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4ECB5772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SAP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WebIDE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SAP UI5 1.38, JavaScript,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JQuery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SAP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Netweaver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Gateway 7.40, Okta</w:t>
            </w:r>
          </w:p>
        </w:tc>
      </w:tr>
    </w:tbl>
    <w:p w:rsidR="00813B6A" w:rsidRPr="00813B6A" w:rsidP="00813B6A" w14:paraId="4AEE4152" w14:textId="7777777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</w:p>
    <w:p w:rsidR="00813B6A" w:rsidRPr="00813B6A" w:rsidP="00813B6A" w14:paraId="314CCC78" w14:textId="7777777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Jabil was using a third-party tool for maintaining their Document Management System across the globe. We have replicated the entire tool into 5 Fiori Apps called system configuration, document creation, Worklist, Search And reporting Apps.</w:t>
      </w:r>
    </w:p>
    <w:p w:rsidR="00813B6A" w:rsidRPr="00813B6A" w:rsidP="00813B6A" w14:paraId="6A4CDDB9" w14:textId="7777777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All the apps are hybrid apps developed from scratch. The Main SAP Module involved in this Apps is SAP DMS and concept of workflows is involved.</w:t>
      </w:r>
    </w:p>
    <w:p w:rsidR="00813B6A" w:rsidRPr="00813B6A" w:rsidP="00813B6A" w14:paraId="21E30303" w14:textId="7777777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Roles &amp; Responsibilities:</w:t>
      </w:r>
    </w:p>
    <w:p w:rsidR="00813B6A" w:rsidRPr="00813B6A" w:rsidP="00813B6A" w14:paraId="1CF746C9" w14:textId="77777777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Contributed as a technical lead role where I was involved from requirements gathering to design finalizing and developing the apps and support.</w:t>
      </w:r>
    </w:p>
    <w:p w:rsidR="00813B6A" w:rsidRPr="00813B6A" w:rsidP="00813B6A" w14:paraId="55634571" w14:textId="77777777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Handled team of 8 developers providing them technical and functional guidance along with performing lead activities</w:t>
      </w:r>
    </w:p>
    <w:p w:rsidR="00813B6A" w:rsidRPr="00813B6A" w:rsidP="00813B6A" w14:paraId="5C6BD146" w14:textId="77777777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Involved in regular project management calls to discuss on the timelines and feasibilities along with Contributions as a senior developer </w:t>
      </w:r>
    </w:p>
    <w:p w:rsidR="00813B6A" w:rsidRPr="00813B6A" w:rsidP="00813B6A" w14:paraId="2F484060" w14:textId="77777777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 Very well known for delivering objects and functionalities as per the stringent guidelines.</w:t>
      </w:r>
    </w:p>
    <w:p w:rsidR="00813B6A" w:rsidRPr="00813B6A" w:rsidP="00813B6A" w14:paraId="01DA6378" w14:textId="77777777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Defined process within the team to have minimal rework and lot of code centralization and code review process to increase the performance.</w:t>
      </w:r>
    </w:p>
    <w:p w:rsidR="00813B6A" w:rsidRPr="00813B6A" w:rsidP="00813B6A" w14:paraId="322695BC" w14:textId="7777777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Technical Key Achievements:</w:t>
      </w:r>
    </w:p>
    <w:p w:rsidR="00813B6A" w:rsidRPr="00813B6A" w:rsidP="00813B6A" w14:paraId="0D4B2E69" w14:textId="77777777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Successfully integrated SAP Fiori apps with a dotnet application which is an entry point for all the apps with single sign-on option where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mulesoft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acted as middleware. </w:t>
      </w:r>
    </w:p>
    <w:p w:rsidR="00813B6A" w:rsidRPr="00813B6A" w:rsidP="00813B6A" w14:paraId="184025D9" w14:textId="77777777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Implemented out of office settings in SAP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fiori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 in sync with that of the standard SAP.</w:t>
      </w:r>
    </w:p>
    <w:p w:rsidR="00813B6A" w:rsidRPr="00813B6A" w:rsidP="00813B6A" w14:paraId="6FF8B60B" w14:textId="77777777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Successfully implemented translation of the labels/headers in all the apps based on user login</w:t>
      </w:r>
    </w:p>
    <w:p w:rsidR="00813B6A" w:rsidRPr="00813B6A" w:rsidP="00813B6A" w14:paraId="336CB763" w14:textId="77777777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Used File upload controls in Fiori apps for adding and deleting of files.</w:t>
      </w:r>
    </w:p>
    <w:p w:rsidR="00813B6A" w:rsidRPr="00813B6A" w:rsidP="00813B6A" w14:paraId="6CC42050" w14:textId="77777777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Used Master detail layout, Worklist layout and Sap smart table and smart filters.</w:t>
      </w:r>
    </w:p>
    <w:p w:rsidR="00813B6A" w:rsidRPr="00813B6A" w:rsidP="00813B6A" w14:paraId="3B18849D" w14:textId="77777777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Used Sap line chart, pie chart for reporting app </w:t>
      </w:r>
    </w:p>
    <w:p w:rsidR="00813B6A" w:rsidRPr="00813B6A" w:rsidP="00813B6A" w14:paraId="36A45613" w14:textId="77777777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Implemented a custom BADI for authenticating the digital signature from the frontend with the Active Directory</w:t>
      </w:r>
    </w:p>
    <w:p w:rsidR="00813B6A" w:rsidRPr="00813B6A" w:rsidP="00813B6A" w14:paraId="5986E4FA" w14:textId="77777777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Implemented the configuration data from the configuration app as transportable across the landscape just as the standard configuration</w:t>
      </w:r>
    </w:p>
    <w:p w:rsidR="00813B6A" w:rsidRPr="00813B6A" w:rsidP="00813B6A" w14:paraId="270B2F00" w14:textId="777777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6"/>
        <w:gridCol w:w="2605"/>
      </w:tblGrid>
      <w:tr w14:paraId="387736F5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45"/>
        </w:trPr>
        <w:tc>
          <w:tcPr>
            <w:tcW w:w="0" w:type="auto"/>
            <w:tcBorders>
              <w:left w:val="single" w:sz="8" w:space="0" w:color="C0C0C0"/>
              <w:right w:val="single" w:sz="8" w:space="0" w:color="C0C0C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7316E737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PROJECT 2</w:t>
            </w:r>
          </w:p>
        </w:tc>
        <w:tc>
          <w:tcPr>
            <w:tcW w:w="0" w:type="auto"/>
            <w:tcBorders>
              <w:left w:val="single" w:sz="8" w:space="0" w:color="C0C0C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50B12F7A" w14:textId="1673FE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Jan201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5</w:t>
            </w: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– August 2018</w:t>
            </w:r>
          </w:p>
        </w:tc>
      </w:tr>
    </w:tbl>
    <w:p w:rsidR="00813B6A" w:rsidRPr="00813B6A" w:rsidP="00813B6A" w14:paraId="5084347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7"/>
        <w:gridCol w:w="6763"/>
      </w:tblGrid>
      <w:tr w14:paraId="60BE6506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7ADD7C70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1DFBD245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Day&amp;Zimmermann</w:t>
            </w:r>
          </w:p>
        </w:tc>
      </w:tr>
      <w:tr w14:paraId="741766EC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03368DB8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Project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5EE78CF4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Maintenance and Development</w:t>
            </w:r>
          </w:p>
        </w:tc>
      </w:tr>
      <w:tr w14:paraId="779D17F9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40D46D5C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3074458E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SAP Fiori/OData Consultant</w:t>
            </w:r>
          </w:p>
        </w:tc>
      </w:tr>
      <w:tr w14:paraId="1B43A807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60AD9EEB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Tools and SAP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7FB69A20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SAP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WebIDE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SAP UI5 1.38, JavaScript,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JQuery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SAP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Netweaver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Gateway 7.40</w:t>
            </w:r>
          </w:p>
        </w:tc>
      </w:tr>
    </w:tbl>
    <w:p w:rsidR="00813B6A" w:rsidRPr="00813B6A" w:rsidP="00813B6A" w14:paraId="0D91C553" w14:textId="77777777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      The following Fiori Apps were developed </w:t>
      </w:r>
    </w:p>
    <w:p w:rsidR="00813B6A" w:rsidRPr="00813B6A" w:rsidP="00813B6A" w14:paraId="2C4BBE25" w14:textId="77777777">
      <w:pPr>
        <w:numPr>
          <w:ilvl w:val="0"/>
          <w:numId w:val="4"/>
        </w:numPr>
        <w:spacing w:before="120" w:after="1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 Employee Self service</w:t>
      </w:r>
    </w:p>
    <w:p w:rsidR="00813B6A" w:rsidRPr="00813B6A" w:rsidP="00813B6A" w14:paraId="70CA65BC" w14:textId="77777777">
      <w:pPr>
        <w:numPr>
          <w:ilvl w:val="0"/>
          <w:numId w:val="4"/>
        </w:numPr>
        <w:spacing w:before="120" w:after="1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 Employee Onboarding </w:t>
      </w:r>
    </w:p>
    <w:p w:rsidR="00813B6A" w:rsidRPr="00813B6A" w:rsidP="00813B6A" w14:paraId="1FADC467" w14:textId="77777777">
      <w:pPr>
        <w:numPr>
          <w:ilvl w:val="0"/>
          <w:numId w:val="4"/>
        </w:numPr>
        <w:spacing w:before="120" w:after="1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 Employee Timesheet &amp; Manager Time Sheet</w:t>
      </w:r>
    </w:p>
    <w:p w:rsidR="00813B6A" w:rsidRPr="00813B6A" w:rsidP="00813B6A" w14:paraId="6854547E" w14:textId="77777777">
      <w:pPr>
        <w:numPr>
          <w:ilvl w:val="0"/>
          <w:numId w:val="4"/>
        </w:numPr>
        <w:spacing w:before="120" w:after="1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Betterment Bucks </w:t>
      </w:r>
    </w:p>
    <w:p w:rsidR="00813B6A" w:rsidRPr="00813B6A" w:rsidP="00813B6A" w14:paraId="063A6501" w14:textId="77777777">
      <w:pPr>
        <w:numPr>
          <w:ilvl w:val="0"/>
          <w:numId w:val="4"/>
        </w:numPr>
        <w:spacing w:before="120" w:after="1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Employee Awards</w:t>
      </w:r>
    </w:p>
    <w:p w:rsidR="00813B6A" w:rsidRPr="00813B6A" w:rsidP="00813B6A" w14:paraId="09419B2D" w14:textId="7777777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Roles and Responsibilities:</w:t>
      </w:r>
    </w:p>
    <w:p w:rsidR="00813B6A" w:rsidRPr="00813B6A" w:rsidP="00813B6A" w14:paraId="34EACF96" w14:textId="77777777">
      <w:pPr>
        <w:numPr>
          <w:ilvl w:val="0"/>
          <w:numId w:val="5"/>
        </w:numPr>
        <w:spacing w:before="120"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Involved in Requirement Gathering </w:t>
      </w:r>
    </w:p>
    <w:p w:rsidR="00813B6A" w:rsidRPr="00813B6A" w:rsidP="00813B6A" w14:paraId="2F2A76D9" w14:textId="77777777">
      <w:pPr>
        <w:numPr>
          <w:ilvl w:val="0"/>
          <w:numId w:val="5"/>
        </w:numPr>
        <w:spacing w:before="120"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Design and developed the front-end screens (User Interface) and implemented application flow logic.</w:t>
      </w:r>
    </w:p>
    <w:p w:rsidR="00813B6A" w:rsidRPr="00813B6A" w:rsidP="00813B6A" w14:paraId="0B1E3602" w14:textId="4793FFA7">
      <w:pPr>
        <w:numPr>
          <w:ilvl w:val="0"/>
          <w:numId w:val="5"/>
        </w:numPr>
        <w:spacing w:before="120"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Consume </w:t>
      </w:r>
      <w:r w:rsidRPr="00813B6A" w:rsidR="009D6002">
        <w:rPr>
          <w:rFonts w:ascii="Verdana" w:eastAsia="Times New Roman" w:hAnsi="Verdana" w:cs="Times New Roman"/>
          <w:color w:val="000000"/>
          <w:sz w:val="20"/>
          <w:szCs w:val="20"/>
        </w:rPr>
        <w:t>OData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service in UI application and bind data to the views.</w:t>
      </w:r>
    </w:p>
    <w:p w:rsidR="00813B6A" w:rsidRPr="00813B6A" w:rsidP="00813B6A" w14:paraId="210A8FAB" w14:textId="77777777">
      <w:pPr>
        <w:numPr>
          <w:ilvl w:val="0"/>
          <w:numId w:val="5"/>
        </w:numPr>
        <w:spacing w:before="120" w:after="12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Push the changes to GIT repository.</w:t>
      </w:r>
    </w:p>
    <w:p w:rsidR="00813B6A" w:rsidRPr="00813B6A" w:rsidP="00813B6A" w14:paraId="2D365BA7" w14:textId="77777777">
      <w:pPr>
        <w:numPr>
          <w:ilvl w:val="0"/>
          <w:numId w:val="5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Involved in unit testing and fixing bugs</w:t>
      </w:r>
    </w:p>
    <w:p w:rsidR="00813B6A" w:rsidRPr="00813B6A" w:rsidP="00813B6A" w14:paraId="1966E8EA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6"/>
        <w:gridCol w:w="2217"/>
      </w:tblGrid>
      <w:tr w14:paraId="1E37E74C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45"/>
        </w:trPr>
        <w:tc>
          <w:tcPr>
            <w:tcW w:w="0" w:type="auto"/>
            <w:tcBorders>
              <w:left w:val="single" w:sz="8" w:space="0" w:color="C0C0C0"/>
              <w:right w:val="single" w:sz="8" w:space="0" w:color="C0C0C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1C022B48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PROJECT 3</w:t>
            </w:r>
          </w:p>
        </w:tc>
        <w:tc>
          <w:tcPr>
            <w:tcW w:w="0" w:type="auto"/>
            <w:tcBorders>
              <w:left w:val="single" w:sz="8" w:space="0" w:color="C0C0C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1A432D92" w14:textId="559F13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Jul201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– Dec 201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</w:tbl>
    <w:p w:rsidR="00813B6A" w:rsidRPr="00813B6A" w:rsidP="00813B6A" w14:paraId="61B11D5B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2"/>
        <w:gridCol w:w="6748"/>
      </w:tblGrid>
      <w:tr w14:paraId="78E77FD5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62C02896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00E1FE5A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Turner Constructions</w:t>
            </w:r>
          </w:p>
        </w:tc>
      </w:tr>
      <w:tr w14:paraId="287AE093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642016F9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Project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3E1E38EE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Maintenance and Development</w:t>
            </w:r>
          </w:p>
        </w:tc>
      </w:tr>
      <w:tr w14:paraId="08248CAA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0D062047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3F10F219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SAP Fiori/OData Consultant</w:t>
            </w:r>
          </w:p>
        </w:tc>
      </w:tr>
      <w:tr w14:paraId="48006349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7D351897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Tools and SAP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B6A" w:rsidRPr="00813B6A" w:rsidP="00813B6A" w14:paraId="78FD59F4" w14:textId="7777777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SAP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WebIDE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SAP UI5 1.28, JavaScript,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JQuery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SAP 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Netweaver</w:t>
            </w:r>
            <w:r w:rsidRPr="00813B6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Gateway 7.40.</w:t>
            </w:r>
          </w:p>
          <w:p w:rsidR="00813B6A" w:rsidRPr="00813B6A" w:rsidP="00813B6A" w14:paraId="2A70E4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3B6A" w:rsidRPr="00813B6A" w:rsidP="00813B6A" w14:paraId="51EDBD16" w14:textId="777777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3B6A" w:rsidRPr="00813B6A" w:rsidP="00813B6A" w14:paraId="287BDF78" w14:textId="7777777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Roles and Responsibilities:</w:t>
      </w:r>
    </w:p>
    <w:p w:rsidR="00813B6A" w:rsidRPr="00813B6A" w:rsidP="00813B6A" w14:paraId="3338B657" w14:textId="77777777">
      <w:pPr>
        <w:numPr>
          <w:ilvl w:val="0"/>
          <w:numId w:val="6"/>
        </w:numPr>
        <w:spacing w:before="120" w:after="1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Developed Fixed Asset Barcode Scanning App for real time tracking of the fixed assets.</w:t>
      </w:r>
    </w:p>
    <w:p w:rsidR="00813B6A" w:rsidRPr="00813B6A" w:rsidP="00813B6A" w14:paraId="21B806D7" w14:textId="77777777">
      <w:pPr>
        <w:numPr>
          <w:ilvl w:val="0"/>
          <w:numId w:val="6"/>
        </w:numPr>
        <w:spacing w:before="120" w:after="1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Implemented Barcode scan, Offline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storage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Geolocation functionality.</w:t>
      </w:r>
    </w:p>
    <w:p w:rsidR="00813B6A" w:rsidRPr="00813B6A" w:rsidP="00813B6A" w14:paraId="2BEB3AC7" w14:textId="77777777">
      <w:pPr>
        <w:numPr>
          <w:ilvl w:val="0"/>
          <w:numId w:val="6"/>
        </w:numPr>
        <w:spacing w:before="120" w:after="1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Configuring tiles for these custom Fiori applications in Catalog Administrator includes creation of Launchpad Role and PFCG Role.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6"/>
        <w:gridCol w:w="2561"/>
      </w:tblGrid>
      <w:tr w14:paraId="249EED56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45"/>
        </w:trPr>
        <w:tc>
          <w:tcPr>
            <w:tcW w:w="0" w:type="auto"/>
            <w:tcBorders>
              <w:left w:val="single" w:sz="8" w:space="0" w:color="C0C0C0"/>
              <w:right w:val="single" w:sz="8" w:space="0" w:color="C0C0C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7A3AA182" w14:textId="777777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PROJECT 4</w:t>
            </w:r>
          </w:p>
        </w:tc>
        <w:tc>
          <w:tcPr>
            <w:tcW w:w="0" w:type="auto"/>
            <w:tcBorders>
              <w:left w:val="single" w:sz="8" w:space="0" w:color="C0C0C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3652E16D" w14:textId="352C2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June 2011– Ju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ne</w:t>
            </w:r>
            <w:r w:rsidRPr="00813B6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201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</w:tbl>
    <w:p w:rsidR="00813B6A" w:rsidRPr="00813B6A" w:rsidP="00813B6A" w14:paraId="0003D4D0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7"/>
        <w:gridCol w:w="4626"/>
      </w:tblGrid>
      <w:tr w14:paraId="0CBE8C64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2E07D780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7DE31C38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Alorica (Erstwhile EGS – Expert Global Solutions)</w:t>
            </w:r>
          </w:p>
        </w:tc>
      </w:tr>
      <w:tr w14:paraId="6A4F4006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051C93C0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Project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345CE1CD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Maintenance and Development</w:t>
            </w:r>
          </w:p>
        </w:tc>
      </w:tr>
      <w:tr w14:paraId="5DD05EDF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7D581C1D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383B80FE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</w:t>
            </w:r>
          </w:p>
        </w:tc>
      </w:tr>
      <w:tr w14:paraId="6155F7C0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1DD47F9C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7C303B0A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SAP ABAP consultant</w:t>
            </w:r>
          </w:p>
        </w:tc>
      </w:tr>
      <w:tr w14:paraId="26DA31B1" w14:textId="77777777" w:rsidTr="00813B6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3A0E6A2D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SAP 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3B6A" w:rsidRPr="00813B6A" w:rsidP="00813B6A" w14:paraId="560C09A0" w14:textId="77777777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B6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ECC 6.0</w:t>
            </w:r>
          </w:p>
        </w:tc>
      </w:tr>
    </w:tbl>
    <w:p w:rsidR="00813B6A" w:rsidRPr="00813B6A" w:rsidP="00813B6A" w14:paraId="1BB122BA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</w:t>
      </w:r>
    </w:p>
    <w:p w:rsidR="00813B6A" w:rsidRPr="00813B6A" w:rsidP="00813B6A" w14:paraId="758E01B9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B6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Contributions</w:t>
      </w:r>
    </w:p>
    <w:p w:rsidR="00813B6A" w:rsidRPr="00813B6A" w:rsidP="00813B6A" w14:paraId="63E51356" w14:textId="093CF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B6A" w:rsidRPr="00813B6A" w:rsidP="00813B6A" w14:paraId="6623B144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Designed and developed various custom programs in the functional areas of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FI ,MM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SRM.</w:t>
      </w:r>
    </w:p>
    <w:p w:rsidR="00813B6A" w:rsidRPr="00813B6A" w:rsidP="00813B6A" w14:paraId="0254748B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Developed a new utility inbound program which creates shopping carts in SRM based on the input received from the excel. This has saved a lot of time for the customer to create shopping carts manually one by one. </w:t>
      </w:r>
    </w:p>
    <w:p w:rsidR="00813B6A" w:rsidRPr="00813B6A" w:rsidP="00813B6A" w14:paraId="7D07AF1E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Developed a new custom program that will be run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on a daily basis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identify the Open PO numbers and send the report to the distribution list. </w:t>
      </w:r>
    </w:p>
    <w:p w:rsidR="00813B6A" w:rsidRPr="00813B6A" w:rsidP="00813B6A" w14:paraId="2AD5FBB3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Developed a new Program to identify the open AR invoices and report the same to the distribution list.</w:t>
      </w:r>
    </w:p>
    <w:p w:rsidR="00813B6A" w:rsidRPr="00813B6A" w:rsidP="00813B6A" w14:paraId="6E25DEDC" w14:textId="0167CFD3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Developed a </w:t>
      </w:r>
      <w:r w:rsidRPr="00813B6A" w:rsidR="00253B72">
        <w:rPr>
          <w:rFonts w:ascii="Verdana" w:eastAsia="Times New Roman" w:hAnsi="Verdana" w:cs="Times New Roman"/>
          <w:color w:val="000000"/>
          <w:sz w:val="20"/>
          <w:szCs w:val="20"/>
        </w:rPr>
        <w:t>web-based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report using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webdynpro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 ABAP Framework for a SRM requirement.</w:t>
      </w:r>
    </w:p>
    <w:p w:rsidR="00813B6A" w:rsidRPr="00813B6A" w:rsidP="00813B6A" w14:paraId="3DE3A026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 xml:space="preserve">A new custom report has been developed to stop postings for certain GL accounts and the GL Accounts are maintained in a 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ztable</w:t>
      </w: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. </w:t>
      </w:r>
    </w:p>
    <w:p w:rsidR="00813B6A" w:rsidRPr="00813B6A" w:rsidP="00813B6A" w14:paraId="60839FF4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A new custom report has been developed to report the vendor payments within the past 24 months from the date of report.</w:t>
      </w:r>
    </w:p>
    <w:p w:rsidR="00813B6A" w:rsidRPr="00813B6A" w:rsidP="00813B6A" w14:paraId="349C3ECA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Handled support issues related to the Payment files that are sent and received to various banks like RBC, JPMC. </w:t>
      </w:r>
    </w:p>
    <w:p w:rsidR="00813B6A" w:rsidRPr="00813B6A" w:rsidP="00813B6A" w14:paraId="69219B7B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A new MM Purchasing report is developed to report status of PO line item at account assignment level.</w:t>
      </w:r>
    </w:p>
    <w:p w:rsidR="00813B6A" w:rsidRPr="00813B6A" w:rsidP="00813B6A" w14:paraId="49569E31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New tables are developed for various support issues depending on the need.</w:t>
      </w:r>
    </w:p>
    <w:p w:rsidR="00813B6A" w:rsidRPr="00813B6A" w:rsidP="00813B6A" w14:paraId="1AFF95D8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Handled support issues for the check Auto Clearing Programs.</w:t>
      </w:r>
    </w:p>
    <w:p w:rsidR="00813B6A" w:rsidRPr="00813B6A" w:rsidP="00813B6A" w14:paraId="5A24435A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3B6A">
        <w:rPr>
          <w:rFonts w:ascii="Verdana" w:eastAsia="Times New Roman" w:hAnsi="Verdana" w:cs="Times New Roman"/>
          <w:color w:val="000000"/>
          <w:sz w:val="20"/>
          <w:szCs w:val="20"/>
        </w:rPr>
        <w:t>Developed new Smart forms and Changes to the scripts based on the need. </w:t>
      </w:r>
    </w:p>
    <w:p w:rsidR="00813B6A" w:rsidRPr="00813B6A" w:rsidP="00813B6A" w14:paraId="3C38C344" w14:textId="77777777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813B6A">
        <w:rPr>
          <w:rFonts w:ascii="Verdana" w:eastAsia="Times New Roman" w:hAnsi="Verdana" w:cs="Tahoma"/>
          <w:color w:val="000000"/>
          <w:sz w:val="20"/>
          <w:szCs w:val="20"/>
        </w:rPr>
        <w:t xml:space="preserve">Developed reports for SAP HCM business needs as well in the areas of PA, </w:t>
      </w:r>
      <w:r w:rsidRPr="00813B6A">
        <w:rPr>
          <w:rFonts w:ascii="Verdana" w:eastAsia="Times New Roman" w:hAnsi="Verdana" w:cs="Tahoma"/>
          <w:color w:val="000000"/>
          <w:sz w:val="20"/>
          <w:szCs w:val="20"/>
        </w:rPr>
        <w:t>OM</w:t>
      </w:r>
      <w:r w:rsidRPr="00813B6A">
        <w:rPr>
          <w:rFonts w:ascii="Verdana" w:eastAsia="Times New Roman" w:hAnsi="Verdana" w:cs="Tahoma"/>
          <w:color w:val="000000"/>
          <w:sz w:val="20"/>
          <w:szCs w:val="20"/>
        </w:rPr>
        <w:t xml:space="preserve"> and Time.</w:t>
      </w:r>
    </w:p>
    <w:p w:rsidR="00623418" w14:paraId="4E82C37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7ADF" w:rsidP="00657ADF" w14:paraId="0F36D26F" w14:textId="402342F1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                                </w:t>
    </w:r>
    <w:r>
      <w:rPr>
        <w:b/>
        <w:bCs/>
        <w:noProof/>
      </w:rPr>
      <w:t xml:space="preserve">                                                                        </w:t>
    </w:r>
    <w:r>
      <w:rPr>
        <w:b/>
        <w:bCs/>
        <w:noProof/>
      </w:rPr>
      <w:drawing>
        <wp:inline distT="0" distB="0" distL="0" distR="0">
          <wp:extent cx="847725" cy="514350"/>
          <wp:effectExtent l="0" t="0" r="0" b="0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613119" name="Picture 1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3B6A" w:rsidRPr="00813B6A" w:rsidP="00813B6A" w14:paraId="3930B9DE" w14:textId="45BCFB57">
    <w:pPr>
      <w:pStyle w:val="Header"/>
    </w:pPr>
    <w:r>
      <w:rPr>
        <w:b/>
        <w:bCs/>
      </w:rPr>
      <w:t xml:space="preserve">                                                                                                                  </w:t>
    </w:r>
    <w:r w:rsidRPr="00813B6A">
      <w:rPr>
        <w:b/>
        <w:bCs/>
      </w:rPr>
      <w:t>SaiSagar</w:t>
    </w:r>
    <w:r w:rsidRPr="00813B6A">
      <w:rPr>
        <w:b/>
        <w:bCs/>
      </w:rPr>
      <w:t xml:space="preserve"> </w:t>
    </w:r>
    <w:r w:rsidRPr="00813B6A">
      <w:rPr>
        <w:b/>
        <w:bCs/>
      </w:rPr>
      <w:t>Sarvabhatla</w:t>
    </w:r>
  </w:p>
  <w:p w:rsidR="00813B6A" w:rsidRPr="00813B6A" w:rsidP="00813B6A" w14:paraId="1D575118" w14:textId="6F3223EB">
    <w:pPr>
      <w:pStyle w:val="Header"/>
    </w:pPr>
    <w:r w:rsidRPr="00813B6A">
      <w:rPr>
        <w:b/>
        <w:bCs/>
      </w:rPr>
      <w:t xml:space="preserve">                                                                                                                  SAP </w:t>
    </w:r>
    <w:r w:rsidR="002B3809">
      <w:rPr>
        <w:b/>
        <w:bCs/>
      </w:rPr>
      <w:t>ABAP/</w:t>
    </w:r>
    <w:r w:rsidRPr="00813B6A">
      <w:rPr>
        <w:b/>
        <w:bCs/>
      </w:rPr>
      <w:t>Fiori/</w:t>
    </w:r>
    <w:r w:rsidR="00FF61B1">
      <w:rPr>
        <w:b/>
        <w:bCs/>
      </w:rPr>
      <w:t>UI5/</w:t>
    </w:r>
    <w:r w:rsidRPr="00813B6A">
      <w:rPr>
        <w:b/>
        <w:bCs/>
      </w:rPr>
      <w:t>OData Consultant</w:t>
    </w:r>
  </w:p>
  <w:p w:rsidR="00813B6A" w:rsidP="00813B6A" w14:paraId="39CEB839" w14:textId="61A9B8D6">
    <w:pPr>
      <w:pStyle w:val="Header"/>
      <w:rPr>
        <w:b/>
        <w:bCs/>
      </w:rPr>
    </w:pPr>
    <w:r w:rsidRPr="00813B6A">
      <w:rPr>
        <w:b/>
        <w:bCs/>
      </w:rPr>
      <w:t>                                                                                                                  Mobile: +91-8978588181</w:t>
    </w:r>
  </w:p>
  <w:p w:rsidR="00FF61B1" w:rsidP="00813B6A" w14:paraId="64ED1D71" w14:textId="653A50DC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</w:t>
    </w:r>
    <w:r w:rsidR="009D6002">
      <w:rPr>
        <w:b/>
        <w:bCs/>
      </w:rPr>
      <w:t>Email:</w:t>
    </w:r>
    <w:r>
      <w:rPr>
        <w:b/>
        <w:bCs/>
      </w:rPr>
      <w:t xml:space="preserve"> saisagar.sarvabhatla@gmail.com </w:t>
    </w:r>
  </w:p>
  <w:p w:rsidR="009D6002" w:rsidRPr="00813B6A" w:rsidP="00813B6A" w14:paraId="38314D9F" w14:textId="5EE92F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-127000</wp:posOffset>
              </wp:positionH>
              <wp:positionV relativeFrom="paragraph">
                <wp:posOffset>123825</wp:posOffset>
              </wp:positionV>
              <wp:extent cx="6965950" cy="12700"/>
              <wp:effectExtent l="6350" t="9525" r="9525" b="635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6595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2049" type="#_x0000_t32" style="width:548.5pt;height:1pt;margin-top:9.75pt;margin-left:-10pt;flip:y;mso-height-percent:0;mso-height-relative:page;mso-width-percent:0;mso-width-relative:page;mso-wrap-distance-bottom:0;mso-wrap-distance-left:9pt;mso-wrap-distance-right:9pt;mso-wrap-distance-top:0;mso-wrap-style:square;position:absolute;visibility:visible;z-index:251659264"/>
          </w:pict>
        </mc:Fallback>
      </mc:AlternateContent>
    </w:r>
  </w:p>
  <w:p w:rsidR="00813B6A" w14:paraId="2CF4B6AD" w14:textId="34D1F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A61EB"/>
    <w:multiLevelType w:val="multilevel"/>
    <w:tmpl w:val="5ED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A048A"/>
    <w:multiLevelType w:val="multilevel"/>
    <w:tmpl w:val="92B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67751"/>
    <w:multiLevelType w:val="multilevel"/>
    <w:tmpl w:val="3C6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A50D6"/>
    <w:multiLevelType w:val="multilevel"/>
    <w:tmpl w:val="C30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84B84"/>
    <w:multiLevelType w:val="multilevel"/>
    <w:tmpl w:val="A65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BF6323"/>
    <w:multiLevelType w:val="multilevel"/>
    <w:tmpl w:val="FF70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3059A"/>
    <w:multiLevelType w:val="hybridMultilevel"/>
    <w:tmpl w:val="29786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716C2"/>
    <w:multiLevelType w:val="multilevel"/>
    <w:tmpl w:val="AB0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6A"/>
    <w:rsid w:val="00253B72"/>
    <w:rsid w:val="002B3809"/>
    <w:rsid w:val="0044306A"/>
    <w:rsid w:val="00480B9D"/>
    <w:rsid w:val="00495FD6"/>
    <w:rsid w:val="004B2D15"/>
    <w:rsid w:val="005951AC"/>
    <w:rsid w:val="005A5F7A"/>
    <w:rsid w:val="00623418"/>
    <w:rsid w:val="00657ADF"/>
    <w:rsid w:val="0068154D"/>
    <w:rsid w:val="00813B6A"/>
    <w:rsid w:val="00842643"/>
    <w:rsid w:val="00855A03"/>
    <w:rsid w:val="008B0ED9"/>
    <w:rsid w:val="009C27E4"/>
    <w:rsid w:val="009D44EC"/>
    <w:rsid w:val="009D6002"/>
    <w:rsid w:val="00D7359B"/>
    <w:rsid w:val="00DE66D1"/>
    <w:rsid w:val="00F55857"/>
    <w:rsid w:val="00F705FC"/>
    <w:rsid w:val="00FF61B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3707743-5634-411C-9DF1-435682C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6A"/>
  </w:style>
  <w:style w:type="paragraph" w:styleId="Footer">
    <w:name w:val="footer"/>
    <w:basedOn w:val="Normal"/>
    <w:link w:val="FooterChar"/>
    <w:uiPriority w:val="99"/>
    <w:unhideWhenUsed/>
    <w:rsid w:val="0081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6A"/>
  </w:style>
  <w:style w:type="paragraph" w:styleId="ListParagraph">
    <w:name w:val="List Paragraph"/>
    <w:basedOn w:val="Normal"/>
    <w:uiPriority w:val="34"/>
    <w:qFormat/>
    <w:rsid w:val="0084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e8014807a2b3572b72192be949fa0bb134f4b0419514c4847440321091b5b58120b120b12455f550e435601514841481f0f2b561358191b195115495d0c00584e4209430247460c590858184508105042445b0c0f054e4108120211474a411b02154e49405d58380c4f03434b110a190010415d541b4d5849564360441403084b281e010303011749595a09504f171b0d1152180c4f03434c1408120413485b54014307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Sarvabhatla</dc:creator>
  <cp:lastModifiedBy>3190</cp:lastModifiedBy>
  <cp:revision>2</cp:revision>
  <dcterms:created xsi:type="dcterms:W3CDTF">2023-08-29T08:53:00Z</dcterms:created>
  <dcterms:modified xsi:type="dcterms:W3CDTF">2023-08-29T08:53:00Z</dcterms:modified>
</cp:coreProperties>
</file>