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outlineLvl w:val="0"/>
        <w:rPr>
          <w:rFonts w:ascii="Helvetica" w:hAnsi="Helvetica" w:cs="Helvetica"/>
          <w:b/>
          <w:sz w:val="28"/>
          <w:szCs w:val="28"/>
        </w:rPr>
      </w:pPr>
      <w:r>
        <w:rPr>
          <w:rFonts w:ascii="Helvetica" w:hAnsi="Helvetica" w:cs="Helvetica"/>
          <w:b/>
          <w:sz w:val="28"/>
          <w:szCs w:val="28"/>
        </w:rPr>
        <w:t>Y.Shakeer Hussain</w:t>
      </w:r>
    </w:p>
    <w:p>
      <w:pPr>
        <w:jc w:val="center"/>
        <w:outlineLvl w:val="0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SAP ABAP/UI5 Consultant</w:t>
      </w:r>
    </w:p>
    <w:p>
      <w:pPr>
        <w:jc w:val="center"/>
        <w:outlineLvl w:val="0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Contact No: +91-9866905029</w:t>
      </w:r>
    </w:p>
    <w:p>
      <w:pPr>
        <w:jc w:val="center"/>
        <w:outlineLvl w:val="0"/>
        <w:rPr>
          <w:rFonts w:ascii="Helvetica" w:hAnsi="Helvetica" w:cs="Helvetica"/>
          <w:b/>
          <w:sz w:val="22"/>
        </w:rPr>
      </w:pPr>
      <w:r>
        <w:rPr>
          <w:rFonts w:ascii="Helvetica" w:hAnsi="Helvetica" w:cs="Helvetica"/>
          <w:b/>
          <w:szCs w:val="20"/>
        </w:rPr>
        <w:t xml:space="preserve">E-mail: </w:t>
      </w:r>
      <w:hyperlink r:id="rId4" w:history="1">
        <w:r>
          <w:rPr>
            <w:rFonts w:ascii="Helvetica" w:hAnsi="Helvetica" w:cs="Helvetica"/>
            <w:b/>
            <w:szCs w:val="20"/>
          </w:rPr>
          <w:t>yshakirhussain@gmail.com</w:t>
        </w:r>
      </w:hyperlink>
    </w:p>
    <w:p>
      <w:pPr>
        <w:spacing w:after="366" w:line="259" w:lineRule="auto"/>
        <w:ind w:left="82" w:right="-645" w:firstLine="0"/>
        <w:rPr>
          <w:rFonts w:ascii="Helvetica" w:hAnsi="Helvetica" w:cs="Helvetica"/>
          <w:b/>
          <w:bCs/>
        </w:rPr>
      </w:pPr>
      <w:r>
        <w:rPr>
          <w:rFonts w:ascii="Calibri" w:eastAsia="Calibri" w:hAnsi="Calibri" w:cs="Calibri"/>
          <w:noProof/>
          <w:sz w:val="22"/>
          <w:lang w:val="en-US"/>
        </w:rPr>
        <w:pict>
          <v:group id="_x0000_i1025" style="width:502.85pt;height:1pt" coordsize="63859,127" filled="f" stroked="f">
            <v:fill rotate="t"/>
            <v:shape id="_x0000_s1026" style="width:63859;height:0;mso-height-relative:page;mso-width-relative:page;position:absolute;visibility:visible" coordsize="6385960,0" path="m6385960,l,e" filled="f"/>
            <w10:anchorlock/>
          </v:group>
        </w:pict>
      </w:r>
    </w:p>
    <w:p>
      <w:pPr>
        <w:spacing w:after="212" w:line="259" w:lineRule="auto"/>
        <w:ind w:left="107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  <w:sz w:val="22"/>
          <w:u w:val="single" w:color="000000"/>
        </w:rPr>
        <w:t>Professional Summary:</w:t>
      </w: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Decisive and result-focused </w:t>
      </w:r>
      <w:r>
        <w:rPr>
          <w:rFonts w:ascii="Helvetica" w:hAnsi="Helvetica"/>
          <w:szCs w:val="20"/>
        </w:rPr>
        <w:t>SA</w:t>
      </w:r>
      <w:r>
        <w:rPr>
          <w:rFonts w:ascii="Helvetica" w:hAnsi="Helvetica"/>
          <w:szCs w:val="20"/>
        </w:rPr>
        <w:t>P Technical Consultant with 11.8</w:t>
      </w:r>
      <w:r>
        <w:rPr>
          <w:rFonts w:ascii="Helvetica" w:hAnsi="Helvetica"/>
          <w:szCs w:val="20"/>
        </w:rPr>
        <w:t xml:space="preserve"> years of work experience. Possessing excell</w:t>
      </w:r>
      <w:r>
        <w:rPr>
          <w:rFonts w:ascii="Helvetica" w:hAnsi="Helvetica"/>
          <w:szCs w:val="20"/>
        </w:rPr>
        <w:t>ent working skills in SAP ABAP</w:t>
      </w:r>
      <w:r>
        <w:rPr>
          <w:rFonts w:ascii="Helvetica" w:hAnsi="Helvetica"/>
          <w:szCs w:val="20"/>
        </w:rPr>
        <w:t>. Having worked in Implementation, Upgrade, Roll out, Support &amp; Maintenance projects across various modules and cross systems.</w:t>
      </w: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Looking forward to work as an SAP Technical consultant in a stimulating and challenging milieu that facilitate to explore, develop and progress constantly to achieve Organizational objectives, increase productivity and also maximum utilization of my skills and expertise in making a positive difference to the organization.</w:t>
      </w: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pacing w:after="212" w:line="259" w:lineRule="auto"/>
        <w:ind w:left="107"/>
        <w:rPr>
          <w:rFonts w:ascii="Helvetica" w:hAnsi="Helvetica" w:cs="Helvetica"/>
          <w:b/>
          <w:bCs/>
          <w:sz w:val="22"/>
          <w:u w:val="single" w:color="000000"/>
        </w:rPr>
      </w:pPr>
      <w:r>
        <w:rPr>
          <w:rFonts w:ascii="Helvetica" w:hAnsi="Helvetica" w:cs="Helvetica"/>
          <w:b/>
          <w:bCs/>
          <w:sz w:val="22"/>
          <w:u w:val="single" w:color="000000"/>
        </w:rPr>
        <w:t>Skillset: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5"/>
        <w:gridCol w:w="4675"/>
      </w:tblGrid>
      <w:tr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c>
          <w:tcPr>
            <w:tcW w:w="4675" w:type="dxa"/>
            <w:tcFitText w:val="0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SAP ABAP Programming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OOABAP ,Webdynpro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SAP UI5/Fiori, OData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 xml:space="preserve">HTML5, CSS3, Java Script, JQuery </w:t>
            </w:r>
          </w:p>
          <w:p>
            <w:pPr>
              <w:numPr>
                <w:ilvl w:val="0"/>
                <w:numId w:val="2"/>
              </w:numPr>
              <w:autoSpaceDN w:val="0"/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ABAP on HANA, CDS ,AMDP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SAP Modules worked with MM, SD, FI, LE and cross systems like SRM,SCM,GTS systems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b/>
              </w:rPr>
            </w:pPr>
            <w:r>
              <w:rPr>
                <w:rFonts w:ascii="Helvetica" w:hAnsi="Helvetica" w:cs="Helvetica"/>
                <w:b/>
                <w:szCs w:val="20"/>
              </w:rPr>
              <w:t>Integration experience with ALE ,RFC &amp; Proxy</w:t>
            </w:r>
            <w:r>
              <w:rPr>
                <w:rFonts w:ascii="Calibri" w:hAnsi="Calibri"/>
                <w:b/>
                <w:i/>
                <w:szCs w:val="20"/>
              </w:rPr>
              <w:t xml:space="preserve"> </w:t>
            </w:r>
          </w:p>
        </w:tc>
        <w:tc>
          <w:tcPr>
            <w:tcW w:w="4675" w:type="dxa"/>
            <w:tcFitText w:val="0"/>
          </w:tcPr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Excellent Communication Skills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Analytical / Problem Solving Skills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Multitasking / Organizational Skills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Client Relationship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Rapid learning curve / Team player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Willing to take up new tasks and responsibilities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rPr>
                <w:rFonts w:ascii="Helvetica" w:hAnsi="Helvetica" w:cs="Helvetica"/>
                <w:b/>
                <w:szCs w:val="20"/>
              </w:rPr>
            </w:pPr>
            <w:r>
              <w:rPr>
                <w:rFonts w:ascii="Helvetica" w:hAnsi="Helvetica" w:cs="Helvetica"/>
                <w:b/>
                <w:szCs w:val="20"/>
              </w:rPr>
              <w:t>Capable of working independently with minimum direction</w:t>
            </w:r>
          </w:p>
          <w:p>
            <w:pPr>
              <w:rPr>
                <w:b/>
              </w:rPr>
            </w:pPr>
          </w:p>
        </w:tc>
      </w:tr>
    </w:tbl>
    <w:p>
      <w:pPr>
        <w:spacing w:after="212" w:line="259" w:lineRule="auto"/>
        <w:ind w:left="0" w:firstLine="0"/>
        <w:rPr>
          <w:rFonts w:ascii="Helvetica" w:hAnsi="Helvetica" w:cs="Helvetica"/>
          <w:b/>
          <w:bCs/>
          <w:sz w:val="22"/>
          <w:u w:val="single" w:color="000000"/>
        </w:rPr>
      </w:pPr>
    </w:p>
    <w:p>
      <w:pPr>
        <w:outlineLvl w:val="0"/>
        <w:rPr>
          <w:rFonts w:ascii="Helvetica" w:hAnsi="Helvetica" w:cs="Helvetica"/>
          <w:b/>
          <w:sz w:val="22"/>
          <w:u w:val="single"/>
        </w:rPr>
      </w:pPr>
      <w:r>
        <w:rPr>
          <w:rFonts w:ascii="Helvetica" w:hAnsi="Helvetica" w:cs="Helvetica"/>
          <w:b/>
          <w:sz w:val="22"/>
          <w:u w:val="single"/>
        </w:rPr>
        <w:t>Professional Experience :</w:t>
      </w:r>
    </w:p>
    <w:p>
      <w:pPr>
        <w:pStyle w:val="ListParagraph"/>
        <w:ind w:firstLine="0"/>
        <w:outlineLvl w:val="0"/>
        <w:rPr>
          <w:rFonts w:ascii="Helvetica" w:hAnsi="Helvetica" w:cs="Helvetica"/>
          <w:b/>
          <w:sz w:val="22"/>
          <w:u w:val="single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May 2019 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HTC Global Services – SAP ABAP/UI5 Consultant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     to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Till date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SABIC, Bangalore.</w:t>
      </w:r>
    </w:p>
    <w:p>
      <w:pPr>
        <w:pStyle w:val="ListParagraph"/>
        <w:tabs>
          <w:tab w:val="left" w:pos="720"/>
        </w:tabs>
        <w:ind w:firstLine="0"/>
        <w:rPr>
          <w:rFonts w:ascii="Arial" w:hAnsi="Arial" w:cs="Arial"/>
          <w:b/>
          <w:bCs/>
        </w:rPr>
      </w:pPr>
    </w:p>
    <w:p>
      <w:pPr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Project  Type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Implementation, Roll out, Upgrade &amp; Support</w:t>
      </w:r>
    </w:p>
    <w:p>
      <w:pPr>
        <w:rPr>
          <w:rFonts w:ascii="Helvetica" w:hAnsi="Helvetica" w:cs="Helvetica"/>
          <w:b/>
          <w:szCs w:val="20"/>
        </w:rPr>
      </w:pP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  <w:r>
        <w:rPr>
          <w:rFonts w:ascii="Book Antiqua" w:hAnsi="Book Antiqua"/>
          <w:b/>
          <w:bCs/>
          <w:i/>
          <w:iCs/>
          <w:u w:val="single"/>
        </w:rPr>
        <w:t>Assignments :</w:t>
      </w:r>
    </w:p>
    <w:p>
      <w:pPr>
        <w:pStyle w:val="ListParagraph"/>
        <w:tabs>
          <w:tab w:val="left" w:pos="720"/>
        </w:tabs>
        <w:ind w:firstLine="0"/>
        <w:rPr>
          <w:rFonts w:ascii="Arial" w:hAnsi="Arial" w:cs="Arial"/>
          <w:b/>
          <w:bCs/>
        </w:rPr>
      </w:pP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Currently working on CHC and APA projects.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Worked on Ariba and Transcend projects.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Part of the team for implementation of SAC to BW and SAC to APO connections establishments.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SSTPC project , Stage to Bin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MRO,GCGV-Yosemite and India e-invoicing 2020 projects.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Ertiga  and SPIC projects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custom T-code ( replica of MC94 ) to overcome the decimal issue which is not supported by SAP, also to dynamically update the relevant info structures.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Custom Mass upload T-code to upload Plans for different planning types with option to download sample template file and updates the data in relevant information structures dynamically.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on different IDOC’s outbound/Inbound in LE module to interface with third party system.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Developed a </w:t>
      </w:r>
      <w:r>
        <w:rPr>
          <w:rFonts w:ascii="Helvetica" w:hAnsi="Helvetica"/>
          <w:szCs w:val="20"/>
        </w:rPr>
        <w:t xml:space="preserve"> CDS view </w:t>
      </w:r>
      <w:r>
        <w:rPr>
          <w:rFonts w:ascii="Helvetica" w:hAnsi="Helvetica"/>
          <w:szCs w:val="20"/>
        </w:rPr>
        <w:t xml:space="preserve">and built </w:t>
      </w:r>
      <w:r>
        <w:rPr>
          <w:rFonts w:ascii="Helvetica" w:hAnsi="Helvetica"/>
          <w:szCs w:val="20"/>
        </w:rPr>
        <w:t xml:space="preserve">an </w:t>
      </w:r>
      <w:r>
        <w:rPr>
          <w:rFonts w:ascii="Helvetica" w:hAnsi="Helvetica"/>
          <w:szCs w:val="20"/>
        </w:rPr>
        <w:t>OData services</w:t>
      </w:r>
      <w:r>
        <w:rPr>
          <w:rFonts w:ascii="Helvetica" w:hAnsi="Helvetica"/>
          <w:szCs w:val="20"/>
        </w:rPr>
        <w:t xml:space="preserve"> by exposing it </w:t>
      </w:r>
      <w:r>
        <w:rPr>
          <w:rFonts w:ascii="Helvetica" w:hAnsi="Helvetica"/>
          <w:szCs w:val="20"/>
        </w:rPr>
        <w:t xml:space="preserve"> </w:t>
      </w:r>
      <w:r>
        <w:rPr>
          <w:rFonts w:ascii="Helvetica" w:hAnsi="Helvetica"/>
          <w:szCs w:val="20"/>
        </w:rPr>
        <w:t xml:space="preserve">for a Sales order detail report in a UI5/Fiori Application </w:t>
      </w:r>
      <w:r>
        <w:rPr>
          <w:rFonts w:ascii="Helvetica" w:hAnsi="Helvetica"/>
          <w:szCs w:val="20"/>
        </w:rPr>
        <w:t>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Familiar with CDS views concepts and usage of Annotations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SAP Fiori</w:t>
      </w:r>
      <w:r>
        <w:rPr>
          <w:rFonts w:ascii="Helvetica" w:hAnsi="Helvetica"/>
          <w:szCs w:val="20"/>
        </w:rPr>
        <w:t xml:space="preserve"> </w:t>
      </w:r>
      <w:r>
        <w:rPr>
          <w:rFonts w:ascii="Helvetica" w:hAnsi="Helvetica"/>
          <w:szCs w:val="20"/>
        </w:rPr>
        <w:t>application</w:t>
      </w:r>
      <w:r>
        <w:rPr>
          <w:rFonts w:ascii="Helvetica" w:hAnsi="Helvetica"/>
          <w:szCs w:val="20"/>
        </w:rPr>
        <w:t xml:space="preserve"> for  Employee Certificates upload </w:t>
      </w:r>
      <w:r>
        <w:rPr>
          <w:rFonts w:ascii="Helvetica" w:hAnsi="Helvetica"/>
          <w:szCs w:val="20"/>
        </w:rPr>
        <w:t xml:space="preserve"> along with OData Services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Business Operations Support and Maintenance team for all modules.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Part of Internal Code review team.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Involved in analyzing business requirements, technical design, development, documentation and support.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Developed a CDS view </w:t>
      </w:r>
      <w:r>
        <w:rPr>
          <w:rFonts w:ascii="Helvetica" w:hAnsi="Helvetica"/>
          <w:szCs w:val="20"/>
        </w:rPr>
        <w:t xml:space="preserve"> and built an Odata Services </w:t>
      </w:r>
      <w:r>
        <w:rPr>
          <w:rFonts w:ascii="Helvetica" w:hAnsi="Helvetica"/>
          <w:szCs w:val="20"/>
        </w:rPr>
        <w:t xml:space="preserve">for consuming it in </w:t>
      </w:r>
      <w:r>
        <w:rPr>
          <w:rFonts w:ascii="Helvetica" w:hAnsi="Helvetica"/>
          <w:szCs w:val="20"/>
        </w:rPr>
        <w:t>Fiori Application</w:t>
      </w:r>
      <w:r>
        <w:rPr>
          <w:rFonts w:ascii="Helvetica" w:hAnsi="Helvetica"/>
          <w:szCs w:val="20"/>
        </w:rPr>
        <w:t xml:space="preserve">  to list out</w:t>
      </w:r>
      <w:r>
        <w:rPr>
          <w:rFonts w:ascii="Helvetica" w:hAnsi="Helvetica"/>
          <w:szCs w:val="20"/>
        </w:rPr>
        <w:t xml:space="preserve"> the IDOC fail</w:t>
      </w:r>
      <w:r>
        <w:rPr>
          <w:rFonts w:ascii="Helvetica" w:hAnsi="Helvetica"/>
          <w:szCs w:val="20"/>
        </w:rPr>
        <w:t xml:space="preserve">ure </w:t>
      </w:r>
      <w:r>
        <w:rPr>
          <w:rFonts w:ascii="Helvetica" w:hAnsi="Helvetica"/>
          <w:szCs w:val="20"/>
        </w:rPr>
        <w:t xml:space="preserve">causes to take corrective actions against the errors </w:t>
      </w:r>
      <w:r>
        <w:rPr>
          <w:rFonts w:ascii="Helvetica" w:hAnsi="Helvetica"/>
          <w:szCs w:val="20"/>
        </w:rPr>
        <w:t>occurred.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Familiar with Basic Fiori Launchpad configuration like creating Tiles, Catalogues, Groups and Roles for User Authorization to access Fiori Application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Familiar with new ABAP Syntax  and consume it in the developments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Extensively Worked in Support services to resolve high priority, business critical tickets.</w:t>
      </w: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May 2016 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SABIC Research &amp; Technology Pvt. Ltd - Senior Software Engineer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     to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May 2019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Bangalore</w:t>
      </w:r>
    </w:p>
    <w:p>
      <w:pPr>
        <w:tabs>
          <w:tab w:val="left" w:pos="720"/>
        </w:tabs>
        <w:rPr>
          <w:rFonts w:ascii="Arial" w:hAnsi="Arial" w:cs="Arial"/>
          <w:b/>
          <w:bCs/>
        </w:rPr>
      </w:pPr>
    </w:p>
    <w:p>
      <w:pPr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Project  Type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Implementation, Roll out, Upgrade &amp; Support</w:t>
      </w:r>
    </w:p>
    <w:p>
      <w:pPr>
        <w:tabs>
          <w:tab w:val="left" w:pos="720"/>
        </w:tabs>
        <w:rPr>
          <w:rFonts w:ascii="Book Antiqua" w:hAnsi="Book Antiqua"/>
          <w:b/>
          <w:sz w:val="22"/>
        </w:rPr>
      </w:pP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  <w:r>
        <w:rPr>
          <w:rFonts w:ascii="Book Antiqua" w:hAnsi="Book Antiqua"/>
          <w:b/>
          <w:bCs/>
          <w:i/>
          <w:iCs/>
          <w:u w:val="single"/>
        </w:rPr>
        <w:t>Assignments :</w:t>
      </w: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Support, Upgrade projects and S4 HANA project mainly supporting custom code compatibility and Adaption.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Extensively worked in successful implementation of GPM project for Middle East and also Rollout project for Europe and America regions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Major Contribution to the Successful implementation of GST - India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Successful implementation of Arabization project, Legal Compliance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FTS (Forecast to Schedule ) project mainly in SD and APO modules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SLD Project for LE ,SD modules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Successfully Implemented Standardization of Quality COA for KSA produced products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for OTC Project in GTS system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for SHEM Audit project, an EHS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an ABAP application for the maintenance of all the Task lists (General/Equipment/Functional location) in PM module.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Program to upload the custom declarations data from manual brokers and to update Export or Import Declaration data through inbound IDOC in GTS system.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on ABAP proxies Outbound / Inbound for interfacing with third party systems.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Create Invoice Outbound IDOC and Initiate proxy</w:t>
      </w:r>
      <w:r>
        <w:rPr>
          <w:rFonts w:ascii="Helvetica" w:hAnsi="Helvetica"/>
          <w:szCs w:val="20"/>
        </w:rPr>
        <w:t xml:space="preserve"> messages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 xml:space="preserve">Created Inbound proxies to receive shipment tracking information from OOCL 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on inbound and outboun</w:t>
      </w:r>
      <w:r>
        <w:rPr>
          <w:rFonts w:ascii="Helvetica" w:hAnsi="Helvetica"/>
          <w:szCs w:val="20"/>
        </w:rPr>
        <w:t>d IDOCs for sending data once PGI is done for FG products and  for updating HU status and shipping further dates for shipments.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multiple OData services and Integrated with SAP UI5 Apps.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Major contribution to the Security findings and mitigation of the ABAP code review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Successfully completed HOP ( Housing Ownership Program ) Project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Actively involved in Custom code reviews and compatibility for HANA-migration.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Business Operations Support and Maintenance team for all modules.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Part of Internal Code review team.</w:t>
      </w: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hd w:val="clear" w:color="auto" w:fill="FFFFFF"/>
        <w:autoSpaceDN w:val="0"/>
        <w:spacing w:after="0" w:line="240" w:lineRule="auto"/>
        <w:ind w:left="600" w:firstLine="0"/>
        <w:rPr>
          <w:rFonts w:ascii="Helvetica" w:hAnsi="Helvetica"/>
          <w:szCs w:val="20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May  2014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Futuresoft Technologies - SAP Technical Consultant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      to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April 2016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SABIC, K.S.A.</w:t>
      </w:r>
    </w:p>
    <w:p>
      <w:pPr>
        <w:rPr>
          <w:b/>
        </w:rPr>
      </w:pPr>
    </w:p>
    <w:p>
      <w:pPr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Project  </w:t>
      </w:r>
      <w:r>
        <w:rPr>
          <w:rFonts w:ascii="Helvetica" w:hAnsi="Helvetica" w:cs="Helvetica"/>
          <w:b/>
          <w:szCs w:val="20"/>
        </w:rPr>
        <w:t>Type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 xml:space="preserve">    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 xml:space="preserve"> Implementation, Roll out, Upgrade &amp; Support</w:t>
      </w: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  <w:r>
        <w:rPr>
          <w:rFonts w:ascii="Book Antiqua" w:hAnsi="Book Antiqua"/>
          <w:b/>
          <w:bCs/>
          <w:i/>
          <w:iCs/>
          <w:u w:val="single"/>
        </w:rPr>
        <w:t>Assignments :</w:t>
      </w: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Successful implementation of ZAKAT WHT Project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Major contribution towards Successful migration of Europe, MENA &amp; Asia SAP system to FANAR (KSA SAP) system.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the team in Successful completion of SAP Upgrade of ECC system from EHP5 to EHP7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Involved in Switch Activation of Business functions ( Impact Analysis &amp; support for Post Switch Activation issues )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FTZ ( Free Trade Zone ) project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Carried out Data scrambling &amp; Retrofit activity in OTH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Contribution towards Successful Implementation of SIM and SRM projects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generic Function module for mail sending with/without attachments of any format.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custom class to send the output data as an email attachment in excel format when the program is run in background.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Successfully developed MDM Data Generation Tool.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an application for Membership of the Recreation centre for the Employees and dependants 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Support and maintenance activities for all modules using ABAP, Webdynpro&amp; Workflow.</w:t>
      </w:r>
    </w:p>
    <w:p>
      <w:pPr>
        <w:numPr>
          <w:ilvl w:val="0"/>
          <w:numId w:val="6"/>
        </w:numPr>
        <w:shd w:val="clear" w:color="auto" w:fill="FFFFFF"/>
        <w:autoSpaceDN w:val="0"/>
        <w:spacing w:after="0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Part of the Team for the developments of HIM (Hadeed Imported Materials) project.</w:t>
      </w:r>
    </w:p>
    <w:p>
      <w:pPr>
        <w:shd w:val="clear" w:color="auto" w:fill="FFFFFF"/>
        <w:autoSpaceDN w:val="0"/>
        <w:spacing w:after="0" w:line="240" w:lineRule="auto"/>
        <w:rPr>
          <w:rFonts w:ascii="Helvetica" w:hAnsi="Helvetica"/>
          <w:szCs w:val="20"/>
        </w:rPr>
      </w:pPr>
    </w:p>
    <w:p>
      <w:pPr>
        <w:shd w:val="clear" w:color="auto" w:fill="FFFFFF"/>
        <w:autoSpaceDN w:val="0"/>
        <w:spacing w:after="0" w:line="240" w:lineRule="auto"/>
        <w:rPr>
          <w:rFonts w:ascii="Helvetica" w:hAnsi="Helvetica"/>
          <w:szCs w:val="20"/>
        </w:rPr>
      </w:pPr>
    </w:p>
    <w:p>
      <w:pPr>
        <w:ind w:left="0" w:right="39" w:firstLine="0"/>
      </w:pP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Nov     2011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AJ Technology Resources - Associate ERP Consultant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 xml:space="preserve">       to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March 2014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SABIC, K.S.A.</w:t>
      </w:r>
    </w:p>
    <w:p>
      <w:pPr>
        <w:pStyle w:val="Index1"/>
        <w:numPr>
          <w:ilvl w:val="0"/>
          <w:numId w:val="0"/>
        </w:numPr>
        <w:rPr>
          <w:b/>
        </w:rPr>
      </w:pPr>
    </w:p>
    <w:p>
      <w:pPr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Project  Type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Maintenance &amp; Support</w:t>
      </w:r>
    </w:p>
    <w:p>
      <w:pPr>
        <w:rPr>
          <w:rFonts w:ascii="Helvetica" w:hAnsi="Helvetica" w:cs="Helvetica"/>
          <w:b/>
          <w:szCs w:val="20"/>
        </w:rPr>
      </w:pPr>
    </w:p>
    <w:p>
      <w:pPr>
        <w:pStyle w:val="NormalWeb"/>
        <w:spacing w:before="0" w:after="0"/>
        <w:rPr>
          <w:rFonts w:ascii="Book Antiqua" w:hAnsi="Book Antiqua"/>
          <w:b/>
          <w:bCs/>
          <w:i/>
          <w:iCs/>
          <w:u w:val="single"/>
        </w:rPr>
      </w:pPr>
      <w:r>
        <w:rPr>
          <w:rFonts w:ascii="Book Antiqua" w:hAnsi="Book Antiqua"/>
          <w:b/>
          <w:bCs/>
          <w:i/>
          <w:iCs/>
          <w:u w:val="single"/>
        </w:rPr>
        <w:t>Assignments :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Extensively worked in GS-Housing project.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Hanging Demand Project - developed custom reports in SD, LE &amp; FI to analyze the business for strategic decision-making.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Worked in Hadeed Weigh Bridge Project , developed a tool for the automation process of the Unit of Measure conversion of the material loads carried by the trucks , for smooth functioning of the business.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Successful Implementation of the WPS ( Wage Protection System ) to upload the Monthly Payroll data of the employees to the Ministry of Labour , which is a Legal Compliance.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Successful Implementation of the FX standardization project, to have the same exchange rate in all the documents created for any intercompany Sales.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Extensively Worked in Support services to resolve Complex, high priority and business critical tickets.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and Modified Custom / Standard ABAP applications with RICEF as per the business requirements.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Implemented the BADI - HRPAD00INFTY : To update the info type 14 based on the changes in the info type 8 and also for restricting the Employee loan applicable to specific employee groups.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BDC program to upload the Employee Travel privileges data into info type 17.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Implemented the BADI : MB_DOCUMENT_BADI to send automatic mail notification to the GR material document creator upon MIGO.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tool for Automation Process of the Bid Analysis and Contract Awarding.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Being part of Successful Implementation the Automatic issue of COA to the end users, during PGI.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Successfully Implemented the Automation process of MIGO Goods returns.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commercial invoice form and Goods receipt barcode smart form as per the client requirement 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 custom Transfer price upload program for different pricing condition types 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an automation tool for Contract payments .</w:t>
      </w:r>
    </w:p>
    <w:p>
      <w:pPr>
        <w:numPr>
          <w:ilvl w:val="0"/>
          <w:numId w:val="6"/>
        </w:numPr>
        <w:shd w:val="clear" w:color="auto" w:fill="FFFFFF"/>
        <w:autoSpaceDN w:val="0"/>
        <w:spacing w:before="100" w:beforeAutospacing="1" w:after="100" w:afterAutospacing="1" w:line="240" w:lineRule="auto"/>
        <w:ind w:left="600"/>
        <w:rPr>
          <w:rFonts w:ascii="Helvetica" w:hAnsi="Helvetica"/>
          <w:szCs w:val="20"/>
        </w:rPr>
      </w:pPr>
      <w:r>
        <w:rPr>
          <w:rFonts w:ascii="Helvetica" w:hAnsi="Helvetica"/>
          <w:szCs w:val="20"/>
        </w:rPr>
        <w:t>Developed many KPI reports in SD,MM,FI modules for business analysis and decision making .</w:t>
      </w:r>
    </w:p>
    <w:p>
      <w:pPr>
        <w:shd w:val="clear" w:color="auto" w:fill="FFFFFF"/>
        <w:autoSpaceDN w:val="0"/>
        <w:spacing w:before="100" w:beforeAutospacing="1" w:after="100" w:afterAutospacing="1" w:line="240" w:lineRule="auto"/>
        <w:ind w:left="600" w:firstLine="0"/>
        <w:rPr>
          <w:rFonts w:ascii="Helvetica" w:hAnsi="Helvetica"/>
          <w:szCs w:val="20"/>
        </w:rPr>
      </w:pPr>
    </w:p>
    <w:p>
      <w:pPr>
        <w:shd w:val="clear" w:color="auto" w:fill="FFFFFF"/>
        <w:autoSpaceDN w:val="0"/>
        <w:spacing w:before="100" w:beforeAutospacing="1" w:after="100" w:afterAutospacing="1" w:line="240" w:lineRule="auto"/>
        <w:ind w:left="600" w:firstLine="0"/>
        <w:rPr>
          <w:rFonts w:ascii="Helvetica" w:hAnsi="Helvetica"/>
          <w:szCs w:val="20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  <w:u w:val="single"/>
        </w:rPr>
      </w:pPr>
      <w:r>
        <w:rPr>
          <w:rFonts w:ascii="Helvetica" w:hAnsi="Helvetica" w:cs="Helvetica"/>
          <w:b/>
          <w:szCs w:val="20"/>
          <w:u w:val="single"/>
        </w:rPr>
        <w:t>Education: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</w:p>
    <w:p>
      <w:pPr>
        <w:shd w:val="pct15" w:color="000000" w:fill="FFFFFF"/>
        <w:rPr>
          <w:rFonts w:ascii="Book Antiqua" w:hAnsi="Book Antiqua"/>
          <w:b/>
          <w:szCs w:val="20"/>
        </w:rPr>
      </w:pPr>
      <w:r>
        <w:rPr>
          <w:rFonts w:ascii="Book Antiqua" w:hAnsi="Book Antiqua"/>
          <w:b/>
          <w:szCs w:val="20"/>
        </w:rPr>
        <w:t>Bachelor of Science – Computer Science</w:t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ab/>
      </w:r>
      <w:r>
        <w:rPr>
          <w:rFonts w:ascii="Book Antiqua" w:hAnsi="Book Antiqua"/>
          <w:b/>
          <w:szCs w:val="20"/>
        </w:rPr>
        <w:t>2007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Book Antiqua" w:hAnsi="Book Antiqua"/>
          <w:b/>
          <w:szCs w:val="20"/>
        </w:rPr>
        <w:t>S.V.Univesity</w:t>
      </w:r>
    </w:p>
    <w:p>
      <w:pPr>
        <w:shd w:val="pct15" w:color="000000" w:fill="FFFFFF"/>
        <w:rPr>
          <w:rFonts w:ascii="Helvetica" w:hAnsi="Helvetica" w:cs="Helvetica"/>
          <w:szCs w:val="20"/>
        </w:rPr>
      </w:pPr>
      <w:r>
        <w:rPr>
          <w:rFonts w:ascii="Helvetica" w:hAnsi="Helvetica" w:cs="Helvetica"/>
          <w:szCs w:val="20"/>
        </w:rPr>
        <w:t>Tirupathi, Andhra Pradesh</w:t>
      </w:r>
    </w:p>
    <w:bookmarkStart w:id="0" w:name="_GoBack"/>
    <w:bookmarkEnd w:id="0"/>
    <w:p>
      <w:pPr>
        <w:rPr>
          <w:rFonts w:ascii="Book Antiqua" w:hAnsi="Book Antiqua"/>
          <w:b/>
          <w:szCs w:val="20"/>
        </w:rPr>
      </w:pPr>
    </w:p>
    <w:p>
      <w:pPr>
        <w:ind w:left="0" w:firstLine="0"/>
        <w:rPr>
          <w:rFonts w:ascii="Book Antiqua" w:hAnsi="Book Antiqua"/>
          <w:b/>
          <w:sz w:val="22"/>
          <w:u w:val="single"/>
        </w:rPr>
      </w:pPr>
    </w:p>
    <w:p>
      <w:pPr>
        <w:ind w:left="0" w:firstLine="0"/>
        <w:rPr>
          <w:rFonts w:ascii="Book Antiqua" w:hAnsi="Book Antiqua"/>
          <w:b/>
          <w:sz w:val="22"/>
          <w:u w:val="single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  <w:u w:val="single"/>
        </w:rPr>
      </w:pPr>
      <w:r>
        <w:rPr>
          <w:rFonts w:ascii="Helvetica" w:hAnsi="Helvetica" w:cs="Helvetica"/>
          <w:b/>
          <w:szCs w:val="20"/>
          <w:u w:val="single"/>
        </w:rPr>
        <w:t>Personal Details :</w:t>
      </w:r>
    </w:p>
    <w:p>
      <w:pPr>
        <w:shd w:val="pct15" w:color="000000" w:fill="FFFFFF"/>
        <w:rPr>
          <w:rFonts w:ascii="Helvetica" w:hAnsi="Helvetica" w:cs="Helvetica"/>
          <w:b/>
          <w:szCs w:val="20"/>
          <w:u w:val="single"/>
        </w:rPr>
      </w:pP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Date Of Birth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25th July 1986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Marital Status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Married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Languages Known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English, Hindi, Urdu and Telugu</w:t>
      </w:r>
    </w:p>
    <w:p>
      <w:pPr>
        <w:shd w:val="pct15" w:color="000000" w:fill="FFFFFF"/>
        <w:rPr>
          <w:rFonts w:ascii="Helvetica" w:hAnsi="Helvetica" w:cs="Helvetica"/>
          <w:b/>
          <w:szCs w:val="20"/>
        </w:rPr>
      </w:pPr>
      <w:r>
        <w:rPr>
          <w:rFonts w:ascii="Helvetica" w:hAnsi="Helvetica" w:cs="Helvetica"/>
          <w:b/>
          <w:szCs w:val="20"/>
        </w:rPr>
        <w:t>Nationality</w:t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ab/>
      </w:r>
      <w:r>
        <w:rPr>
          <w:rFonts w:ascii="Helvetica" w:hAnsi="Helvetica" w:cs="Helvetica"/>
          <w:b/>
          <w:szCs w:val="20"/>
        </w:rPr>
        <w:t>Indian</w:t>
      </w:r>
    </w:p>
    <w:p>
      <w:pPr>
        <w:spacing w:after="235"/>
        <w:ind w:left="0" w:right="39" w:firstLine="0"/>
      </w:pPr>
    </w:p>
    <w:p>
      <w:pPr>
        <w:spacing w:after="0" w:line="259" w:lineRule="auto"/>
        <w:ind w:left="84" w:right="-3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headerReference w:type="first" r:id="rId8"/>
      <w:pgSz w:w="11900" w:h="16820" w:orient="portrait"/>
      <w:pgMar w:top="515" w:right="1439" w:bottom="273" w:left="967" w:header="295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203" w:usb1="288F0000" w:usb2="00000016" w:usb3="00000000" w:csb0="00040001" w:csb1="00000000"/>
  </w:font>
  <w:font w:name="Book Antiqua">
    <w:altName w:val="Book Antiqua"/>
    <w:panose1 w:val="02040602050003030304"/>
    <w:charset w:val="00"/>
    <w:family w:val="roman"/>
    <w:pitch w:val="variable"/>
    <w:sig w:usb0="00000287" w:usb1="00000000" w:usb2="00000000" w:usb3="00000000" w:csb0="0000009F" w:csb1="00000000"/>
  </w:font>
  <w:font w:name="Helvetica">
    <w:altName w:val="Helvetica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SABIC Typeface Headline Light">
    <w:altName w:val="SABIC Typeface Headline Light"/>
    <w:panose1 w:val="020B0303060002020204"/>
    <w:charset w:val="00"/>
    <w:family w:val="swiss"/>
    <w:pitch w:val="variable"/>
    <w:sig w:usb0="A00022EF" w:usb1="D000A05B" w:usb2="00000008" w:usb3="00000000" w:csb0="000000D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0" w:line="259" w:lineRule="auto"/>
      <w:ind w:left="-572" w:firstLine="0"/>
    </w:pPr>
    <w:r>
      <w:rPr>
        <w:color w:val="009FDF"/>
      </w:rPr>
      <w:t>Classification: Internal Use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0" w:line="259" w:lineRule="auto"/>
      <w:ind w:left="-572" w:firstLine="0"/>
    </w:pPr>
    <w:r>
      <w:rPr>
        <w:noProof/>
        <w:color w:val="009FDF"/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{&quot;HashCode&quot;:1951441951,&quot;Height&quot;:841.0,&quot;Width&quot;:595.0,&quot;Placement&quot;:&quot;Header&quot;,&quot;Index&quot;:&quot;Primary&quot;,&quot;Section&quot;:1,&quot;Top&quot;:0.0,&quot;Left&quot;:0.0}" style="width:595pt;height:18pt;margin-top:15pt;margin-left:0;mso-height-relative:page;mso-position-horizontal-relative:page;mso-position-vertical-relative:page;mso-width-relative:page;mso-wrap-distance-left:0;mso-wrap-distance-right:0;position:absolute;visibility:visible;z-index:251658240" o:allowincell="f" filled="f" stroked="f">
          <v:stroke joinstyle="miter"/>
          <v:path gradientshapeok="t" o:connecttype="rect" textboxrect="0,0,21600,21600"/>
          <v:textbox inset="20pt,0,7.2pt,0">
            <w:txbxContent>
              <w:p>
                <w:pPr>
                  <w:spacing w:after="0"/>
                  <w:ind w:left="0"/>
                  <w:rPr>
                    <w:rFonts w:ascii="SABIC Typeface Headline Light" w:hAnsi="SABIC Typeface Headline Light" w:cs="SABIC Typeface Headline Light"/>
                    <w:color w:val="009FDF"/>
                  </w:rPr>
                </w:pPr>
                <w:r>
                  <w:rPr>
                    <w:rFonts w:ascii="SABIC Typeface Headline Light" w:hAnsi="SABIC Typeface Headline Light" w:cs="SABIC Typeface Headline Light"/>
                    <w:color w:val="009FDF"/>
                  </w:rPr>
                  <w:t>Classification: Internal Use</w:t>
                </w:r>
              </w:p>
            </w:txbxContent>
          </v:textbox>
        </v:shape>
      </w:pict>
    </w:r>
    <w:r>
      <w:rPr>
        <w:color w:val="009FDF"/>
      </w:rPr>
      <w:t>Classification: Internal Use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after="0" w:line="259" w:lineRule="auto"/>
      <w:ind w:left="-572" w:firstLine="0"/>
    </w:pPr>
    <w:r>
      <w:rPr>
        <w:color w:val="009FDF"/>
      </w:rPr>
      <w:t>Classification: Internal Use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FFFFFFFF"/>
    <w:lvl w:ilvl="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A7866AD8"/>
    <w:lvl w:ilvl="0">
      <w:start w:val="1"/>
      <w:numFmt w:val="bullet"/>
      <w:pStyle w:val="Index1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3E0AE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86A848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FFFFFFFF"/>
    <w:lvl w:ilvl="0">
      <w:start w:val="1"/>
      <w:numFmt w:val="bullet"/>
      <w:lvlText w:val="•"/>
      <w:lvlJc w:val="left"/>
      <w:pPr>
        <w:ind w:left="697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6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8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02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2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4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62"/>
      </w:pPr>
      <w:rPr>
        <w:rFonts w:ascii="Arial" w:eastAsia="Arial" w:hAnsi="Arial" w:cs="Aria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8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02"/>
      </w:pPr>
      <w:rPr>
        <w:rFonts w:ascii="Segoe UI Symbol" w:eastAsia="Segoe UI Symbol" w:hAnsi="Segoe UI Symbol" w:cs="Segoe UI Symbol"/>
        <w:b w:val="0"/>
        <w:i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4" w:line="249" w:lineRule="auto"/>
      <w:ind w:left="119" w:hanging="10"/>
    </w:pPr>
    <w:rPr>
      <w:rFonts w:ascii="Roboto" w:eastAsia="Roboto" w:hAnsi="Roboto" w:cs="Roboto"/>
      <w:color w:val="000000"/>
      <w:sz w:val="20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d520e1be-9ffd-4c88-851c-0766f61e4cdc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d520e1be-9ffd-4c88-851c-0766f61e4cdc">
    <w:name w:val="Footer Char_d520e1be-9ffd-4c88-851c-0766f61e4cdc"/>
    <w:basedOn w:val="DefaultParagraphFont"/>
    <w:link w:val="Footer"/>
    <w:uiPriority w:val="99"/>
    <w:rPr>
      <w:rFonts w:ascii="Roboto" w:eastAsia="Roboto" w:hAnsi="Roboto" w:cs="Roboto"/>
      <w:color w:val="000000"/>
      <w:sz w:val="20"/>
    </w:rPr>
  </w:style>
  <w:style w:type="character" w:customStyle="1" w:styleId="NormalWebChar">
    <w:name w:val="Normal (Web) Char"/>
    <w:link w:val="NormalWeb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link w:val="NormalWebChar"/>
    <w:pPr>
      <w:autoSpaceDE w:val="0"/>
      <w:autoSpaceDN w:val="0"/>
      <w:spacing w:before="100" w:after="100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rmalIndent">
    <w:name w:val="Normal Indent"/>
    <w:basedOn w:val="Normal"/>
    <w:pPr>
      <w:autoSpaceDN w:val="0"/>
      <w:snapToGrid w:val="0"/>
      <w:spacing w:after="0" w:line="240" w:lineRule="auto"/>
      <w:ind w:left="720" w:firstLine="0"/>
    </w:pPr>
    <w:rPr>
      <w:rFonts w:ascii="Arial" w:eastAsia="Times New Roman" w:hAnsi="Arial" w:cs="Times New Roman"/>
      <w:szCs w:val="20"/>
      <w:lang w:val="en-AU"/>
    </w:rPr>
  </w:style>
  <w:style w:type="table" w:styleId="TableGrid0">
    <w:name w:val="Table Grid"/>
    <w:basedOn w:val="TableNormal"/>
    <w:uiPriority w:val="39"/>
    <w:pPr>
      <w:spacing w:after="0" w:line="240" w:lineRule="auto"/>
    </w:pPr>
    <w:rPr>
      <w:rFonts w:eastAsiaTheme="minorHAnsi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Index1">
    <w:name w:val="index 1"/>
    <w:basedOn w:val="Normal"/>
    <w:next w:val="Normal"/>
    <w:pPr>
      <w:numPr>
        <w:ilvl w:val="0"/>
        <w:numId w:val="1"/>
      </w:numPr>
      <w:autoSpaceDE w:val="0"/>
      <w:autoSpaceDN w:val="0"/>
      <w:spacing w:after="0" w:line="240" w:lineRule="auto"/>
    </w:pPr>
    <w:rPr>
      <w:rFonts w:ascii="Book Antiqua" w:eastAsia="Times New Roman" w:hAnsi="Book Antiqua" w:cs="Times New Roman"/>
      <w:color w:val="auto"/>
      <w:sz w:val="22"/>
      <w:lang w:val="en-US"/>
    </w:rPr>
  </w:style>
  <w:style w:type="character" w:customStyle="1" w:styleId="l0s521">
    <w:name w:val="l0s521"/>
    <w:basedOn w:val="DefaultParagraphFont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yshakirhussain@gmail.com" TargetMode="External" /><Relationship Id="rId5" Type="http://schemas.openxmlformats.org/officeDocument/2006/relationships/image" Target="https://rdxfootmark.naukri.com/v2/track/openCv?trackingInfo=1c44e50a2de3c3991a18887d2df1de57134f4b0419514c4847440321091b5b58120b120b12455f550e435601514841481f0f2b561358191b195115495d0c00584e4209430247460c590858184508105042445b0c0f054e4108120211474a411b02154e49405d58380c4f03434b110a190010415d541b4d5849564360441403084b281e010303021940515f0851490115034048154a571b574d120a1601184251551b1c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header" Target="header3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1334</Words>
  <Characters>7471</Characters>
  <Application>Microsoft Office Word</Application>
  <DocSecurity>0</DocSecurity>
  <Lines>0</Lines>
  <Paragraphs>164</Paragraphs>
  <ScaleCrop>false</ScaleCrop>
  <Company>SABIC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Redmi Note 6 Pro</cp:lastModifiedBy>
  <cp:revision>46</cp:revision>
  <dcterms:created xsi:type="dcterms:W3CDTF">2023-09-13T11:33:07Z</dcterms:created>
  <dcterms:modified xsi:type="dcterms:W3CDTF">2023-09-13T11:33:07Z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d50848-5462-4933-a6ae-3f5aa423884b_ActionId">
    <vt:lpwstr>9e14c161-3777-44e3-add2-6c2413913394</vt:lpwstr>
  </property>
  <property fmtid="{D5CDD505-2E9C-101B-9397-08002B2CF9AE}" pid="3" name="MSIP_Label_a7d50848-5462-4933-a6ae-3f5aa423884b_ContentBits">
    <vt:lpwstr>1</vt:lpwstr>
  </property>
  <property fmtid="{D5CDD505-2E9C-101B-9397-08002B2CF9AE}" pid="4" name="MSIP_Label_a7d50848-5462-4933-a6ae-3f5aa423884b_Enabled">
    <vt:lpwstr>true</vt:lpwstr>
  </property>
  <property fmtid="{D5CDD505-2E9C-101B-9397-08002B2CF9AE}" pid="5" name="MSIP_Label_a7d50848-5462-4933-a6ae-3f5aa423884b_Method">
    <vt:lpwstr>Privileged</vt:lpwstr>
  </property>
  <property fmtid="{D5CDD505-2E9C-101B-9397-08002B2CF9AE}" pid="6" name="MSIP_Label_a7d50848-5462-4933-a6ae-3f5aa423884b_Name">
    <vt:lpwstr>a7d50848-5462-4933-a6ae-3f5aa423884b</vt:lpwstr>
  </property>
  <property fmtid="{D5CDD505-2E9C-101B-9397-08002B2CF9AE}" pid="7" name="MSIP_Label_a7d50848-5462-4933-a6ae-3f5aa423884b_SetDate">
    <vt:lpwstr>2023-09-13T11:24:52Z</vt:lpwstr>
  </property>
  <property fmtid="{D5CDD505-2E9C-101B-9397-08002B2CF9AE}" pid="8" name="MSIP_Label_a7d50848-5462-4933-a6ae-3f5aa423884b_SiteId">
    <vt:lpwstr>a77c517c-e95e-435b-bbb4-cb17e462491f</vt:lpwstr>
  </property>
</Properties>
</file>