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844" w:type="dxa"/>
        <w:tblBorders>
          <w:bottom w:val="single" w:sz="18" w:space="0" w:color="808080"/>
          <w:insideV w:val="single" w:sz="18" w:space="0" w:color="80808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9150"/>
        <w:gridCol w:w="1694"/>
      </w:tblGrid>
      <w:tr w14:paraId="693E7518" w14:textId="77777777" w:rsidTr="00773715">
        <w:tblPrEx>
          <w:tblW w:w="10844" w:type="dxa"/>
          <w:tblBorders>
            <w:bottom w:val="single" w:sz="18" w:space="0" w:color="808080"/>
            <w:insideV w:val="single" w:sz="18" w:space="0" w:color="808080"/>
          </w:tblBorders>
          <w:tblLayout w:type="fixed"/>
          <w:tblCellMar>
            <w:top w:w="72" w:type="dxa"/>
            <w:left w:w="115" w:type="dxa"/>
            <w:bottom w:w="72" w:type="dxa"/>
            <w:right w:w="115" w:type="dxa"/>
          </w:tblCellMar>
          <w:tblLook w:val="0000"/>
        </w:tblPrEx>
        <w:trPr>
          <w:trHeight w:val="1278"/>
        </w:trPr>
        <w:tc>
          <w:tcPr>
            <w:tcW w:w="9150" w:type="dxa"/>
          </w:tcPr>
          <w:p w:rsidR="00773715" w:rsidRPr="00856971" w:rsidP="00773715" w14:paraId="39D0F0EF" w14:textId="3176BA97">
            <w:pPr>
              <w:pStyle w:val="Head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-38100</wp:posOffset>
                  </wp:positionV>
                  <wp:extent cx="1267460" cy="789305"/>
                  <wp:effectExtent l="0" t="0" r="0" b="0"/>
                  <wp:wrapTight wrapText="bothSides">
                    <wp:wrapPolygon>
                      <wp:start x="0" y="0"/>
                      <wp:lineTo x="0" y="20853"/>
                      <wp:lineTo x="21427" y="20853"/>
                      <wp:lineTo x="2142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09080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789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36"/>
                <w:szCs w:val="36"/>
              </w:rPr>
              <w:t xml:space="preserve">                                          </w:t>
            </w:r>
            <w:r w:rsidR="00A2237A">
              <w:rPr>
                <w:rFonts w:ascii="Cambria" w:hAnsi="Cambria"/>
                <w:sz w:val="36"/>
                <w:szCs w:val="36"/>
              </w:rPr>
              <w:t xml:space="preserve">     </w:t>
            </w:r>
            <w:r w:rsidRPr="00856971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 xml:space="preserve">SAP-ABAP CERTIFIED                                                                                                                                                   </w:t>
            </w:r>
            <w:r w:rsidRPr="00856971">
              <w:rPr>
                <w:rFonts w:eastAsia="Calibri" w:asciiTheme="majorHAnsi" w:hAnsiTheme="majorHAnsi" w:cs="Tahoma"/>
                <w:b/>
                <w:bCs/>
                <w:color w:val="FFFFFF" w:themeColor="background1"/>
                <w:sz w:val="28"/>
                <w:szCs w:val="28"/>
                <w:lang w:val="en-GB" w:eastAsia="en-US"/>
              </w:rPr>
              <w:t xml:space="preserve">.   </w:t>
            </w:r>
            <w:r w:rsidRPr="00856971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 xml:space="preserve">                                             </w:t>
            </w:r>
            <w:r w:rsidRPr="00856971" w:rsidR="00A2237A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 xml:space="preserve">     </w:t>
            </w:r>
            <w:r w:rsidR="008F2849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 xml:space="preserve">  </w:t>
            </w:r>
            <w:r w:rsidRPr="00856971" w:rsidR="00A2237A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 xml:space="preserve">  </w:t>
            </w:r>
            <w:r w:rsidRPr="00856971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>CERTIFIED ID- 0016074283</w:t>
            </w:r>
            <w:r w:rsidRPr="00856971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94" w:type="dxa"/>
          </w:tcPr>
          <w:p w:rsidR="00773715" w:rsidRPr="00A2237A" w:rsidP="00500519" w14:paraId="1FB7CCF4" w14:textId="77777777">
            <w:pPr>
              <w:pStyle w:val="Header"/>
              <w:rPr>
                <w:rFonts w:ascii="Cambria" w:hAnsi="Cambria"/>
                <w:b/>
                <w:bCs/>
                <w:color w:val="4F81BD"/>
              </w:rPr>
            </w:pPr>
            <w:r w:rsidRPr="00A2237A">
              <w:rPr>
                <w:rFonts w:eastAsia="Calibri" w:asciiTheme="majorHAnsi" w:hAnsiTheme="majorHAnsi" w:cs="Tahoma"/>
                <w:b/>
                <w:bCs/>
                <w:color w:val="0D0D0D" w:themeColor="text1" w:themeTint="F2"/>
                <w:sz w:val="28"/>
                <w:szCs w:val="28"/>
                <w:lang w:val="en-GB" w:eastAsia="en-US"/>
              </w:rPr>
              <w:t>VERSION-7.40</w:t>
            </w:r>
          </w:p>
        </w:tc>
      </w:tr>
    </w:tbl>
    <w:p w:rsidR="00491CA9" w:rsidRPr="00D643C5" w:rsidP="000F79A0" w14:paraId="56A7A932" w14:textId="27ABC46F">
      <w:pPr>
        <w:shd w:val="clear" w:color="auto" w:fill="FFFFFF"/>
        <w:spacing w:before="100" w:beforeAutospacing="1" w:after="0" w:line="240" w:lineRule="auto"/>
        <w:rPr>
          <w:rFonts w:asciiTheme="majorHAnsi" w:hAnsiTheme="majorHAnsi" w:cs="Tahoma"/>
          <w:b/>
          <w:bCs/>
          <w:color w:val="0D0D0D" w:themeColor="text1" w:themeTint="F2"/>
          <w:sz w:val="28"/>
          <w:szCs w:val="28"/>
          <w:lang w:val="en-GB"/>
        </w:rPr>
      </w:pPr>
      <w:r w:rsidRPr="00D643C5">
        <w:rPr>
          <w:rFonts w:asciiTheme="majorHAnsi" w:hAnsiTheme="majorHAnsi" w:cs="Tahoma"/>
          <w:b/>
          <w:bCs/>
          <w:color w:val="0D0D0D" w:themeColor="text1" w:themeTint="F2"/>
          <w:sz w:val="28"/>
          <w:szCs w:val="28"/>
          <w:lang w:val="en-GB"/>
        </w:rPr>
        <w:t xml:space="preserve">Monika </w:t>
      </w:r>
      <w:r w:rsidR="00F326CA">
        <w:rPr>
          <w:rFonts w:asciiTheme="majorHAnsi" w:hAnsiTheme="majorHAnsi" w:cs="Tahoma"/>
          <w:b/>
          <w:bCs/>
          <w:color w:val="0D0D0D" w:themeColor="text1" w:themeTint="F2"/>
          <w:sz w:val="28"/>
          <w:szCs w:val="28"/>
          <w:lang w:val="en-GB"/>
        </w:rPr>
        <w:t xml:space="preserve">P </w:t>
      </w:r>
      <w:r w:rsidRPr="00D643C5">
        <w:rPr>
          <w:rFonts w:asciiTheme="majorHAnsi" w:hAnsiTheme="majorHAnsi" w:cs="Tahoma"/>
          <w:b/>
          <w:bCs/>
          <w:color w:val="0D0D0D" w:themeColor="text1" w:themeTint="F2"/>
          <w:sz w:val="28"/>
          <w:szCs w:val="28"/>
          <w:lang w:val="en-GB"/>
        </w:rPr>
        <w:t>Dawande</w:t>
      </w:r>
    </w:p>
    <w:p w:rsidR="000F79A0" w:rsidRPr="00CE31D4" w:rsidP="000F79A0" w14:paraId="7912D5BA" w14:textId="2F46B875">
      <w:pPr>
        <w:shd w:val="clear" w:color="auto" w:fill="FFFFFF"/>
        <w:spacing w:after="0" w:line="240" w:lineRule="auto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Certified </w:t>
      </w:r>
      <w:r w:rsidRPr="00CE31D4" w:rsidR="00A41F7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SAP </w:t>
      </w:r>
      <w:r w:rsidRPr="00CE31D4" w:rsidR="008A3DE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ABAP Consultant</w:t>
      </w:r>
      <w:r w:rsidRPr="00CE31D4" w:rsidR="00D123B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CE31D4" w:rsidR="00C4222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|</w:t>
      </w:r>
      <w:hyperlink r:id="rId6" w:anchor=" monicadawande@gmail.com |" w:history="1">
        <w:r w:rsidRPr="00A140C3" w:rsidR="002F7F13">
          <w:rPr>
            <w:rStyle w:val="Hyperlink"/>
            <w:rFonts w:asciiTheme="majorHAnsi" w:hAnsiTheme="majorHAnsi" w:cs="Tahoma"/>
            <w:sz w:val="20"/>
            <w:szCs w:val="20"/>
            <w:lang w:val="en-GB"/>
          </w:rPr>
          <w:t xml:space="preserve"> </w:t>
        </w:r>
        <w:r w:rsidRPr="00A140C3" w:rsidR="002F7F13">
          <w:rPr>
            <w:rStyle w:val="Hyperlink"/>
            <w:rFonts w:asciiTheme="majorHAnsi" w:hAnsiTheme="majorHAnsi" w:cs="Tahoma"/>
            <w:noProof/>
            <w:sz w:val="20"/>
            <w:szCs w:val="20"/>
            <w:lang w:val="en-GB"/>
          </w:rPr>
          <w:drawing>
            <wp:inline distT="0" distB="0" distL="0" distR="0">
              <wp:extent cx="171450" cy="17145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487433" name="Picture 9"/>
                      <pic:cNvPicPr>
                        <a:picLocks noChangeAspect="1" noChangeArrowheads="1"/>
                      </pic:cNvPicPr>
                    </pic:nvPicPr>
                    <pic:blipFill>
                      <a:blip xmlns:r="http://schemas.openxmlformats.org/officeDocument/2006/relationships" r:embed="rId7">
                        <a:extLst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140C3" w:rsidR="002F7F13">
          <w:rPr>
            <w:rStyle w:val="Hyperlink"/>
            <w:rFonts w:asciiTheme="majorHAnsi" w:hAnsiTheme="majorHAnsi" w:cs="Tahoma"/>
            <w:sz w:val="20"/>
            <w:szCs w:val="20"/>
            <w:lang w:val="en-GB"/>
          </w:rPr>
          <w:t xml:space="preserve"> monicadawande@gmail.com </w:t>
        </w:r>
        <w:r w:rsidRPr="00A140C3" w:rsidR="002F7F13">
          <w:rPr>
            <w:rStyle w:val="Hyperlink"/>
            <w:lang w:val="en-GB"/>
          </w:rPr>
          <w:t>|</w:t>
        </w:r>
      </w:hyperlink>
      <w:r w:rsidRPr="00CE31D4" w:rsidR="003C056A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D643C5" w:rsidR="003C056A">
        <w:rPr>
          <w:rFonts w:asciiTheme="majorHAnsi" w:hAnsiTheme="majorHAnsi" w:cs="Tahoma"/>
          <w:noProof/>
          <w:color w:val="0D0D0D" w:themeColor="text1" w:themeTint="F2"/>
          <w:sz w:val="20"/>
          <w:szCs w:val="20"/>
          <w:lang w:val="en-GB"/>
        </w:rPr>
        <w:drawing>
          <wp:inline distT="0" distB="0" distL="0" distR="0">
            <wp:extent cx="17145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8795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D4" w:rsidR="00AA0EEC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+91</w:t>
      </w:r>
      <w:r w:rsidR="002F7F1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9503416700</w:t>
      </w:r>
    </w:p>
    <w:p w:rsidR="003C056A" w:rsidRPr="00D643C5" w:rsidP="000F79A0" w14:paraId="3A8CA3DD" w14:textId="77777777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D47167" w:rsidP="000F79A0" w14:paraId="4CDD2E2C" w14:textId="2ECCF301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color w:val="23B2DA"/>
          <w:sz w:val="28"/>
          <w:szCs w:val="28"/>
        </w:rPr>
      </w:pPr>
      <w:r>
        <w:rPr>
          <w:noProof/>
        </w:rPr>
        <w:drawing>
          <wp:inline distT="0" distB="0" distL="0" distR="0">
            <wp:extent cx="215900" cy="215900"/>
            <wp:effectExtent l="0" t="0" r="0" b="0"/>
            <wp:docPr id="4" name="Picture 14" descr="knowledge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711" name="Picture 14" descr="knowledge24x24icon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C77">
        <w:rPr>
          <w:rFonts w:asciiTheme="majorHAnsi" w:hAnsiTheme="majorHAnsi" w:cs="Tahoma"/>
          <w:color w:val="F0563D"/>
          <w:sz w:val="28"/>
          <w:szCs w:val="28"/>
        </w:rPr>
        <w:t xml:space="preserve"> </w:t>
      </w:r>
      <w:r w:rsidRPr="00C045FE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Profile Summary</w:t>
      </w:r>
    </w:p>
    <w:p w:rsidR="003E18C2" w:rsidRPr="002D6D8C" w:rsidP="000F79A0" w14:paraId="46A1A348" w14:textId="10735AB5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563CBB" w:rsidP="00563CBB" w14:paraId="650A4CA5" w14:textId="04F4F716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•</w:t>
      </w:r>
      <w:r w:rsidRPr="00563CBB">
        <w:t xml:space="preserve"> </w:t>
      </w: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Having </w:t>
      </w:r>
      <w:r w:rsidR="00C837A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8</w:t>
      </w: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years of IT experience in SAP FPSL, SAP ABAP/HANA and worked closely with SAP Support and Implementation Projects. Currently working as an SAP FPSL Technical Consultant.</w:t>
      </w:r>
    </w:p>
    <w:p w:rsidR="00563CBB" w:rsidP="00563CBB" w14:paraId="42BD546F" w14:textId="35FC3FB5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•</w:t>
      </w:r>
      <w:r w:rsidRPr="00563CBB">
        <w:t xml:space="preserve"> </w:t>
      </w: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Around </w:t>
      </w:r>
      <w:r w:rsidR="0057493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3.5</w:t>
      </w: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years of experience in design, development, and validation in FPSL (Banking /Insurance), CVPM (Calculations and Valuations Process Management).</w:t>
      </w:r>
    </w:p>
    <w:p w:rsidR="00563CBB" w:rsidRPr="00563CBB" w:rsidP="00563CBB" w14:paraId="15E8D200" w14:textId="77777777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0F79A0" w:rsidP="000F79A0" w14:paraId="4201EA22" w14:textId="491D69A5">
      <w:pPr>
        <w:shd w:val="clear" w:color="auto" w:fill="FFFFFF"/>
        <w:spacing w:after="0" w:line="240" w:lineRule="auto"/>
        <w:jc w:val="both"/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" o:spid="_x0000_i1031" type="#_x0000_t75" alt="core24x24icons" style="width:17pt;height:17pt;mso-wrap-style:square;visibility:visible">
            <v:imagedata r:id="rId10" o:title="core24x24icons"/>
          </v:shape>
        </w:pict>
      </w:r>
      <w:r w:rsidRPr="00A55C77" w:rsidR="007B4BC5">
        <w:rPr>
          <w:rFonts w:asciiTheme="majorHAnsi" w:hAnsiTheme="majorHAnsi" w:cs="Tahoma"/>
          <w:color w:val="F0563D"/>
          <w:sz w:val="28"/>
          <w:szCs w:val="28"/>
        </w:rPr>
        <w:t xml:space="preserve"> </w:t>
      </w:r>
      <w:r w:rsidRPr="00C045FE" w:rsidR="007B4BC5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Areas of Expertise</w:t>
      </w:r>
    </w:p>
    <w:p w:rsidR="00563CBB" w:rsidRPr="003703EF" w:rsidP="000F79A0" w14:paraId="1C5CB47B" w14:textId="77777777">
      <w:pPr>
        <w:shd w:val="clear" w:color="auto" w:fill="FFFFFF"/>
        <w:spacing w:after="0" w:line="240" w:lineRule="auto"/>
        <w:jc w:val="both"/>
        <w:rPr>
          <w:rStyle w:val="grncol"/>
          <w:rFonts w:asciiTheme="minorHAnsi" w:hAnsiTheme="minorHAnsi" w:cs="Calibri"/>
          <w:i/>
        </w:rPr>
      </w:pPr>
    </w:p>
    <w:p w:rsidR="00563CBB" w:rsidP="00563CBB" w14:paraId="1465F38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Skilled professional in SAP Financial products sub ledger (FPSL). Understanding of FPSL Architecture (SDL and RDL)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563CBB" w:rsidP="00563CBB" w14:paraId="79CBCB73" w14:textId="66ED8E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Expert in customizing FPSL product which includes Legal entity setup, Data model enhancement like Contract, business transaction templates, RDL enhancement, chart of account configurations, GL integration and DLL configurations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563CBB" w:rsidRPr="00563CBB" w:rsidP="00563CBB" w14:paraId="42F37736" w14:textId="0EB1DD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Very good knowledge on FPSL Error Handling, Reconciliation and Manual Journal entry process.</w:t>
      </w:r>
    </w:p>
    <w:p w:rsidR="00563CBB" w:rsidRPr="00563CBB" w:rsidP="00563CBB" w14:paraId="42835227" w14:textId="1DB646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Very good experience on FPSL Suspense Accounting and its configuration.</w:t>
      </w:r>
    </w:p>
    <w:p w:rsidR="00563CBB" w:rsidRPr="00563CBB" w:rsidP="009A02C7" w14:paraId="3F5FF3CE" w14:textId="29E6DD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Very good experience on technical and functional configuration activities of FPSL Manual Adjustment Process.</w:t>
      </w:r>
    </w:p>
    <w:p w:rsidR="00563CBB" w:rsidRPr="00563CBB" w:rsidP="00563CBB" w14:paraId="5F18F12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Hands-on experience in HANA Data Modeling of designing and developing information models such as Attribute Views, Analytical Views and Calculation Views.</w:t>
      </w:r>
    </w:p>
    <w:p w:rsidR="00563CBB" w:rsidRPr="00563CBB" w:rsidP="00563CBB" w14:paraId="5AE7BA9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schemas, packages, tables and complex calculation view scenarios.</w:t>
      </w:r>
    </w:p>
    <w:p w:rsidR="00563CBB" w:rsidRPr="00563CBB" w:rsidP="00563CBB" w14:paraId="06EEC5E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Experience on configuration elements such as Basic Settings, Chart of Accounts, Sub-ledger and General ledger posting logic, calculation methods and process steps execution</w:t>
      </w:r>
    </w:p>
    <w:p w:rsidR="00563CBB" w:rsidRPr="00563CBB" w:rsidP="00563CBB" w14:paraId="112B9AA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Extensive knowledge on Accounting Derivation, Posting Record Derivation, Posting Period Derivation, Validation and Substitution logic in derivation.</w:t>
      </w:r>
    </w:p>
    <w:p w:rsidR="00563CBB" w:rsidRPr="00563CBB" w:rsidP="00563CBB" w14:paraId="50D8705A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on ABAP, Native HANA, AMDP and familiarize with NW 7.5 ABAP syntax.</w:t>
      </w:r>
    </w:p>
    <w:p w:rsidR="00563CBB" w:rsidP="00FD5C66" w14:paraId="6AE3502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FC5C78" w:rsidRPr="00A3429C" w:rsidP="00563CBB" w14:paraId="44498FF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500519" w:rsidRPr="00FD5C66" w:rsidP="00FD5C66" w14:paraId="5D2492A6" w14:textId="246DB333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</w:pPr>
      <w:r w:rsidRPr="00FD5C66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Work Experience</w:t>
      </w:r>
    </w:p>
    <w:tbl>
      <w:tblPr>
        <w:tblW w:w="7800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2E75B5" w:themeFill="accent1" w:themeFillShade="BF"/>
        <w:tblLayout w:type="fixed"/>
        <w:tblCellMar>
          <w:left w:w="0" w:type="dxa"/>
          <w:right w:w="0" w:type="dxa"/>
        </w:tblCellMar>
        <w:tblLook w:val="04A0"/>
      </w:tblPr>
      <w:tblGrid>
        <w:gridCol w:w="7800"/>
      </w:tblGrid>
      <w:tr w14:paraId="6FF4EA9F" w14:textId="77777777" w:rsidTr="009A02C7">
        <w:tblPrEx>
          <w:tblW w:w="7800" w:type="dxa"/>
          <w:tblBorders>
            <w:top w:val="single" w:sz="2" w:space="0" w:color="CCCCCC"/>
            <w:left w:val="single" w:sz="2" w:space="0" w:color="CCCCCC"/>
            <w:bottom w:val="single" w:sz="6" w:space="0" w:color="CCCCCC"/>
            <w:right w:val="single" w:sz="6" w:space="0" w:color="CCCCCC"/>
          </w:tblBorders>
          <w:shd w:val="clear" w:color="auto" w:fill="2E75B5" w:themeFill="accent1" w:themeFillShade="BF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9"/>
        </w:trPr>
        <w:tc>
          <w:tcPr>
            <w:tcW w:w="7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A02C7" w14:paraId="722B33F5" w14:textId="12E96291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shd w:val="clear" w:color="auto" w:fill="BDD6EE" w:themeFill="accent1" w:themeFillTint="66"/>
                <w:lang w:val="en-US" w:eastAsia="en-IN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 xml:space="preserve">SAP </w:t>
            </w:r>
            <w:r w:rsidR="008908F8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 xml:space="preserve">Senior 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 xml:space="preserve">Consultant – 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>Ernst &amp; Young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 xml:space="preserve"> M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shd w:val="clear" w:color="auto" w:fill="BDD6EE" w:themeFill="accent1" w:themeFillTint="66"/>
                <w:lang w:val="en-US" w:eastAsia="en-IN"/>
              </w:rPr>
              <w:t xml:space="preserve">umbai                                                                  </w:t>
            </w:r>
          </w:p>
          <w:p w:rsidR="009A02C7" w14:paraId="7E752AB9" w14:textId="504C5410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>A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 xml:space="preserve">pril 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>202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>4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val="en-US" w:eastAsia="en-IN"/>
              </w:rPr>
              <w:t xml:space="preserve"> – Till Date       </w:t>
            </w:r>
          </w:p>
        </w:tc>
      </w:tr>
    </w:tbl>
    <w:p w:rsidR="009A02C7" w:rsidP="009A02C7" w14:paraId="21D9D9DD" w14:textId="611E4C85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              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Client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is an American multinational  financial technology company operating an online payments system in the majority of countries.</w:t>
      </w:r>
    </w:p>
    <w:p w:rsidR="009A02C7" w:rsidP="009A02C7" w14:paraId="3D87AFC1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  <w:t xml:space="preserve">              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Upgrade/ Support Project</w:t>
      </w:r>
    </w:p>
    <w:p w:rsidR="009A02C7" w:rsidP="009A02C7" w14:paraId="196E48FF" w14:textId="626A7A68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Module: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SAP FPSL</w:t>
      </w:r>
    </w:p>
    <w:p w:rsidR="009A02C7" w:rsidP="009A02C7" w14:paraId="36F315DC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</w:p>
    <w:p w:rsidR="009A02C7" w:rsidP="009A02C7" w14:paraId="269A6DBE" w14:textId="77777777">
      <w:pPr>
        <w:spacing w:after="0" w:line="240" w:lineRule="auto"/>
        <w:jc w:val="both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Key Responsibilities:</w:t>
      </w:r>
    </w:p>
    <w:p w:rsidR="009A02C7" w:rsidP="009A02C7" w14:paraId="0D70DD2E" w14:textId="77777777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Handling builds or new CRs and implementing in working applications.</w:t>
      </w:r>
    </w:p>
    <w:p w:rsidR="009A02C7" w:rsidP="00A27349" w14:paraId="1E99D3D3" w14:textId="14F0D3E3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multiple stored procedures and altered the AMDP Classes based on new procedures for new products.</w:t>
      </w:r>
    </w:p>
    <w:p w:rsidR="009A02C7" w:rsidP="009A02C7" w14:paraId="0E60172D" w14:textId="77777777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User stories for new products.</w:t>
      </w:r>
    </w:p>
    <w:p w:rsidR="009A02C7" w:rsidP="009A02C7" w14:paraId="12BEAA48" w14:textId="3FD8208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Worked on </w:t>
      </w:r>
      <w:r w:rsidRPr="00563CB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HANA Data Modeling of designing and developing information models such as Attribute Views, Analytical Views and Calculation Views</w:t>
      </w:r>
    </w:p>
    <w:p w:rsidR="009A02C7" w:rsidP="009A02C7" w14:paraId="37973F1C" w14:textId="77777777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Added Custom field/characteristics into BT structure.</w:t>
      </w:r>
    </w:p>
    <w:p w:rsidR="00FD5C66" w:rsidRPr="00FD5C66" w:rsidP="00FD5C66" w14:paraId="084B91B9" w14:textId="77777777">
      <w:pPr>
        <w:spacing w:after="0"/>
        <w:jc w:val="both"/>
        <w:rPr>
          <w:rFonts w:asciiTheme="majorHAnsi" w:hAnsiTheme="majorHAnsi" w:cs="Tahoma"/>
          <w:b/>
          <w:color w:val="6A6969"/>
          <w:sz w:val="20"/>
          <w:szCs w:val="20"/>
        </w:rPr>
      </w:pPr>
    </w:p>
    <w:tbl>
      <w:tblPr>
        <w:tblW w:w="7797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2E75B5" w:themeFill="accent1" w:themeFillShade="BF"/>
        <w:tblLayout w:type="fixed"/>
        <w:tblCellMar>
          <w:left w:w="0" w:type="dxa"/>
          <w:right w:w="0" w:type="dxa"/>
        </w:tblCellMar>
        <w:tblLook w:val="04A0"/>
      </w:tblPr>
      <w:tblGrid>
        <w:gridCol w:w="7797"/>
      </w:tblGrid>
      <w:tr w14:paraId="7DF86BDB" w14:textId="77777777" w:rsidTr="007D46E1">
        <w:tblPrEx>
          <w:tblW w:w="7797" w:type="dxa"/>
          <w:tblBorders>
            <w:top w:val="single" w:sz="2" w:space="0" w:color="CCCCCC"/>
            <w:left w:val="single" w:sz="2" w:space="0" w:color="CCCCCC"/>
            <w:bottom w:val="single" w:sz="6" w:space="0" w:color="CCCCCC"/>
            <w:right w:val="single" w:sz="6" w:space="0" w:color="CCCCCC"/>
          </w:tblBorders>
          <w:shd w:val="clear" w:color="auto" w:fill="2E75B5" w:themeFill="accent1" w:themeFillShade="BF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9"/>
        </w:trPr>
        <w:tc>
          <w:tcPr>
            <w:tcW w:w="7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D5C66" w:rsidP="00563CBB" w14:paraId="62B88F4E" w14:textId="77777777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shd w:val="clear" w:color="auto" w:fill="BDD6EE" w:themeFill="accent1" w:themeFillTint="66"/>
                <w:lang w:eastAsia="en-IN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SAP Consultant – Deloitte USI M</w:t>
            </w:r>
            <w:r w:rsidRPr="0042608A" w:rsidR="00E6492D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shd w:val="clear" w:color="auto" w:fill="BDD6EE" w:themeFill="accent1" w:themeFillTint="66"/>
                <w:lang w:eastAsia="en-IN"/>
              </w:rPr>
              <w:t xml:space="preserve">umbai                                                                  </w:t>
            </w:r>
          </w:p>
          <w:p w:rsidR="00E6492D" w:rsidRPr="00A20C46" w:rsidP="00563CBB" w14:paraId="76D90096" w14:textId="2BD1A410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August</w:t>
            </w: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 20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21</w:t>
            </w: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 – Till Date       </w:t>
            </w:r>
          </w:p>
        </w:tc>
      </w:tr>
    </w:tbl>
    <w:p w:rsidR="003F49AA" w:rsidRPr="0028002E" w:rsidP="00FD5C66" w14:paraId="3EB4CAC4" w14:textId="2E3CFBD4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</w:t>
      </w:r>
      <w:r w:rsidRPr="00FD5C66" w:rsidR="00FD5C66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PayPal Holdings, Inc. is an American multinational  financial technology company operating an online payments system in the majority of countries.</w:t>
      </w:r>
    </w:p>
    <w:p w:rsidR="003F49AA" w:rsidP="003F49AA" w14:paraId="38D3A7C8" w14:textId="6BDEFFD1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</w:t>
      </w:r>
      <w:r w:rsidR="00FD5C66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Upgrade</w:t>
      </w:r>
      <w:r w:rsidR="00A66022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/ 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Support</w:t>
      </w:r>
      <w:r w:rsidRPr="002B318D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Project</w:t>
      </w:r>
    </w:p>
    <w:p w:rsidR="002F0AF4" w:rsidP="003F49AA" w14:paraId="30B1C3B4" w14:textId="1A989129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2F0AF4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Module: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</w:t>
      </w:r>
      <w:r w:rsidR="00FD5C66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SAP Bank Analyzer/FPSL</w:t>
      </w:r>
    </w:p>
    <w:p w:rsidR="002750C5" w:rsidRPr="002B318D" w:rsidP="003F49AA" w14:paraId="6A059900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</w:p>
    <w:p w:rsidR="002750C5" w:rsidRPr="002750C5" w:rsidP="003F49AA" w14:paraId="095FA27C" w14:textId="34E925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Key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Responsibilities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:</w:t>
      </w:r>
    </w:p>
    <w:p w:rsidR="002750C5" w:rsidRPr="002750C5" w:rsidP="002750C5" w14:paraId="3C613F7A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Handling builds or new CRs and implementing in working applications.</w:t>
      </w:r>
    </w:p>
    <w:p w:rsidR="002750C5" w:rsidRPr="002750C5" w:rsidP="002750C5" w14:paraId="79CCF35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multiple stored procedures and altered the AMDP Classes based on new procedures for new products.</w:t>
      </w:r>
    </w:p>
    <w:p w:rsidR="002750C5" w:rsidRPr="002750C5" w:rsidP="002750C5" w14:paraId="469FA65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Capturing of on-premises objects including ECC and HANA objects and then migrating to GCP.</w:t>
      </w:r>
    </w:p>
    <w:p w:rsidR="002750C5" w:rsidRPr="002750C5" w:rsidP="002750C5" w14:paraId="75BD6D16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User stories for new products.</w:t>
      </w:r>
    </w:p>
    <w:p w:rsidR="002750C5" w:rsidRPr="002750C5" w:rsidP="002750C5" w14:paraId="7F0ECD2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Maintained new products data using MDM tool</w:t>
      </w:r>
    </w:p>
    <w:p w:rsidR="002750C5" w:rsidRPr="002750C5" w:rsidP="002750C5" w14:paraId="75E0CA7F" w14:textId="2673C0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Successfully migrated on-premises objects to GCP.</w:t>
      </w:r>
    </w:p>
    <w:p w:rsidR="002750C5" w:rsidRPr="002750C5" w:rsidP="002750C5" w14:paraId="4BC5640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FPSL Daily Production Jobs record counts and application monitoring and suspense account check.</w:t>
      </w:r>
    </w:p>
    <w:p w:rsidR="002750C5" w:rsidRPr="002750C5" w:rsidP="002750C5" w14:paraId="6E9BE83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Added validation logic for product codes on the calculation views.</w:t>
      </w:r>
    </w:p>
    <w:p w:rsidR="002750C5" w:rsidRPr="002750C5" w:rsidP="002750C5" w14:paraId="6E28673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calculation views in which variables, filters, input parameters, and calculated columns hierarchies; restricted columns etc. are used in calculation views.</w:t>
      </w:r>
    </w:p>
    <w:p w:rsidR="002750C5" w:rsidRPr="002750C5" w:rsidP="002750C5" w14:paraId="1F0D604F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on different joins like inner join, left outer join, text join etc. in modelling.</w:t>
      </w:r>
    </w:p>
    <w:p w:rsidR="002750C5" w:rsidP="002750C5" w14:paraId="18B083C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Added validation on fields for Manual Adjustment Process using tool MAAT.</w:t>
      </w:r>
    </w:p>
    <w:p w:rsidR="002750C5" w:rsidP="002750C5" w14:paraId="5AB6EBE3" w14:textId="04F087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Added Custom field/characteristics into BT structure.</w:t>
      </w:r>
    </w:p>
    <w:p w:rsidR="002750C5" w:rsidP="002750C5" w14:paraId="2CDEF80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FPSL Daily Production Jobs record counts and application monitoring and suspense account check.</w:t>
      </w:r>
    </w:p>
    <w:p w:rsidR="002750C5" w:rsidRPr="002750C5" w:rsidP="002750C5" w14:paraId="3B797FFF" w14:textId="187595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50C5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Investigating incorrect results or error messages by root cause analysis using different techniques like by debugging, characteristics monitor, error in input file, issues from method derivation, CVPM monitor.</w:t>
      </w:r>
    </w:p>
    <w:p w:rsidR="00FD5C66" w:rsidRPr="00FD5C66" w:rsidP="002750C5" w14:paraId="6058B0C0" w14:textId="12842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eastAsia="Times New Roman" w:asciiTheme="minorHAnsi" w:hAnsiTheme="minorHAnsi"/>
          <w:b/>
          <w:bCs/>
          <w:color w:val="000000" w:themeColor="text1"/>
          <w:kern w:val="36"/>
          <w:lang w:eastAsia="en-IN"/>
        </w:rPr>
      </w:pPr>
    </w:p>
    <w:tbl>
      <w:tblPr>
        <w:tblW w:w="7543" w:type="dxa"/>
        <w:tblInd w:w="-10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2E75B5" w:themeFill="accent1" w:themeFillShade="BF"/>
        <w:tblLayout w:type="fixed"/>
        <w:tblCellMar>
          <w:left w:w="0" w:type="dxa"/>
          <w:right w:w="0" w:type="dxa"/>
        </w:tblCellMar>
        <w:tblLook w:val="04A0"/>
      </w:tblPr>
      <w:tblGrid>
        <w:gridCol w:w="7543"/>
      </w:tblGrid>
      <w:tr w14:paraId="17431BF6" w14:textId="77777777" w:rsidTr="00FD5C66">
        <w:tblPrEx>
          <w:tblW w:w="7543" w:type="dxa"/>
          <w:tblInd w:w="-10" w:type="dxa"/>
          <w:tblBorders>
            <w:top w:val="single" w:sz="2" w:space="0" w:color="CCCCCC"/>
            <w:left w:val="single" w:sz="2" w:space="0" w:color="CCCCCC"/>
            <w:bottom w:val="single" w:sz="6" w:space="0" w:color="CCCCCC"/>
            <w:right w:val="single" w:sz="6" w:space="0" w:color="CCCCCC"/>
          </w:tblBorders>
          <w:shd w:val="clear" w:color="auto" w:fill="2E75B5" w:themeFill="accent1" w:themeFillShade="BF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5"/>
        </w:trPr>
        <w:tc>
          <w:tcPr>
            <w:tcW w:w="7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D5C66" w:rsidP="00FD5C66" w14:paraId="6F21C493" w14:textId="71884C9B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Application Development Analyst</w:t>
            </w: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- Accenture, </w:t>
            </w:r>
            <w:r w:rsidRPr="00FD5C6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Mumbai</w:t>
            </w:r>
          </w:p>
          <w:p w:rsidR="00FD5C66" w:rsidRPr="00A20C46" w:rsidP="00FD5C66" w14:paraId="45819522" w14:textId="7AE780D7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</w:pP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December 2019 – 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July 2021</w:t>
            </w:r>
          </w:p>
        </w:tc>
      </w:tr>
    </w:tbl>
    <w:p w:rsidR="00FD5C66" w:rsidRPr="0028002E" w:rsidP="00FD5C66" w14:paraId="4B67308E" w14:textId="7212364E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</w:t>
      </w:r>
      <w:r w:rsidRP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Client is a Japanese multinational pharmaceutical and biopharmaceutical company. It is the largest pharmaceutical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</w:t>
      </w:r>
      <w:r w:rsidRP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company in Asia and one of the top 20 largest pharmaceutical companies in the world by revenue   </w:t>
      </w:r>
    </w:p>
    <w:p w:rsidR="00FD5C66" w:rsidP="00FD5C66" w14:paraId="50BE8B48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</w:t>
      </w:r>
      <w:r w:rsidRPr="00A66022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Implementation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/ Support</w:t>
      </w:r>
      <w:r w:rsidRPr="002B318D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Project</w:t>
      </w:r>
    </w:p>
    <w:p w:rsidR="00FD5C66" w:rsidRPr="002B318D" w:rsidP="00FD5C66" w14:paraId="38F21EE0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2F0AF4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Module: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FICO/SD/MM/PPQM/MDG</w:t>
      </w:r>
    </w:p>
    <w:p w:rsidR="00FD5C66" w:rsidRPr="003F49AA" w:rsidP="00FD5C66" w14:paraId="3B97496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Key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Responsibilities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:</w:t>
      </w:r>
    </w:p>
    <w:p w:rsidR="00FD5C66" w:rsidP="00FD5C66" w14:paraId="35E88A1A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F76966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P1/P2 incident support:</w:t>
      </w:r>
      <w:r w:rsidRPr="009E078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It involves standard debugging and resolving issue.</w:t>
      </w:r>
    </w:p>
    <w:p w:rsidR="00FD5C66" w:rsidP="00FD5C66" w14:paraId="3506E76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F76966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Enhancements</w:t>
      </w:r>
      <w:r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-</w:t>
      </w:r>
      <w:r w:rsidRPr="009E078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Based on client requirement implementing changes in standard SAP flow using User exit, Customer Exit, Badi, Implicit and explicit enhancement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FD5C66" w:rsidP="00FD5C66" w14:paraId="64E9349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F76966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Interface</w:t>
      </w:r>
      <w:r w:rsidRPr="009E078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– 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interface program to upload the file on al11 and perform GL valuation posting using file input from treasury interface Kyriba.</w:t>
      </w:r>
    </w:p>
    <w:p w:rsidR="00FD5C66" w:rsidP="00FD5C66" w14:paraId="61933F3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917452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Hybris expansion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917452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project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- 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Live interface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s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like product allocation, inventory data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, pricing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to send real data to Hybris system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using RFC (synchronous)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FD5C66" w:rsidP="00FD5C66" w14:paraId="68ED5AA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outbound Proxy class to enable communication from ECC to Hybris system to enable Tidal jobs.</w:t>
      </w:r>
    </w:p>
    <w:p w:rsidR="00FD5C66" w:rsidP="00FD5C66" w14:paraId="74BB968D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71532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Have worked on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multiple</w:t>
      </w:r>
      <w:r w:rsidRPr="00271532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IDOC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related</w:t>
      </w:r>
      <w:r w:rsidRPr="00271532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issues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– debugging inbound/outbound.</w:t>
      </w:r>
    </w:p>
    <w:p w:rsidR="00FD5C66" w:rsidP="00FD5C66" w14:paraId="5B8B8FEA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on multiple DME exists.</w:t>
      </w:r>
    </w:p>
    <w:p w:rsidR="00FD5C66" w:rsidRPr="00252E80" w:rsidP="00FD5C66" w14:paraId="141CE50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</w:pPr>
      <w:r w:rsidRPr="00252E80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Report</w:t>
      </w:r>
      <w:r w:rsidRPr="009E078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–</w:t>
      </w:r>
    </w:p>
    <w:p w:rsidR="00FD5C66" w:rsidP="00FD5C66" w14:paraId="338B931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ALV 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report to display the Compliance calculation of physical inventory based on ABC count,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C013D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material/batch.</w:t>
      </w:r>
    </w:p>
    <w:p w:rsidR="00FD5C66" w:rsidP="00FD5C66" w14:paraId="0C96A6C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a report to display calculations of base value percentages using balance sheet and profit &amp; loss values of Hyperion Interface.</w:t>
      </w:r>
    </w:p>
    <w:p w:rsidR="00FD5C66" w:rsidRPr="00C013DE" w:rsidP="00FD5C66" w14:paraId="0A882C4F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a Report to display the Nota fiscal for all services when posted through MIRO and manually posted NF through J1B1N.</w:t>
      </w:r>
    </w:p>
    <w:p w:rsidR="00FD5C66" w:rsidP="00FD5C66" w14:paraId="25187F4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Performed Code optimization to report to reduce execution time for many old programs and have increased the batch job performance time.</w:t>
      </w:r>
      <w:r w:rsidRPr="00B51EC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</w:p>
    <w:p w:rsidR="00FD5C66" w:rsidP="00FD5C66" w14:paraId="37D7C9E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AB75FC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Development of Extraction and Upload Programs for updating AP and AR Reconciliation Accounts of Vendor and Customer Master Data based on New COA.</w:t>
      </w:r>
    </w:p>
    <w:p w:rsidR="00FD5C66" w:rsidRPr="00BE7314" w:rsidP="00FD5C66" w14:paraId="6C6A114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TMS tool to upload and download file on Al11 for authorised user.</w:t>
      </w:r>
    </w:p>
    <w:p w:rsidR="00FD5C66" w:rsidP="00FD5C66" w14:paraId="3C252FD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Sq00 query to display the bank master data with their vendor master details using abap code.</w:t>
      </w:r>
    </w:p>
    <w:p w:rsidR="00FD5C66" w:rsidP="00FD5C66" w14:paraId="79A88E7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Multiple OSS notes implemented in system.</w:t>
      </w:r>
    </w:p>
    <w:p w:rsidR="00FD5C66" w:rsidRPr="00252E80" w:rsidP="00FD5C66" w14:paraId="526F2D4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52E80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Forms–</w:t>
      </w:r>
    </w:p>
    <w:p w:rsidR="00FD5C66" w:rsidRPr="0004259C" w:rsidP="00FD5C66" w14:paraId="0E28A49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4259C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multiple Adobe forms to display Intercompany invoices, External invoices, Equipment details in PM notifications,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04259C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Goods related forms.</w:t>
      </w:r>
    </w:p>
    <w:p w:rsidR="00FD5C66" w:rsidP="00FD5C66" w14:paraId="483EACEA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</w:t>
      </w:r>
      <w:r w:rsidRPr="0004259C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onfigured adobe forms to new shop paper to print PM notifications equipment details.</w:t>
      </w:r>
    </w:p>
    <w:p w:rsidR="00FD5C66" w:rsidP="00FD5C66" w14:paraId="277C5D1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Have used Form Cal and JavaScript language in layout to enable calculation in runtime by writing code in the events of adobe form.</w:t>
      </w:r>
    </w:p>
    <w:p w:rsidR="00FD5C66" w:rsidP="006A3FE2" w14:paraId="5AE00CD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6A3FE2" w:rsidRPr="0028002E" w:rsidP="006A3FE2" w14:paraId="4A581B0A" w14:textId="5A416EA0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</w:t>
      </w:r>
      <w:r w:rsidRPr="0028002E" w:rsid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Client is a Jersey-registered specialty biopharmaceutical company. Originating in the United Kingdom with an </w:t>
      </w:r>
    </w:p>
    <w:p w:rsidR="0028002E" w:rsidRPr="0028002E" w:rsidP="006A3FE2" w14:paraId="1B3DD3B5" w14:textId="5D0F86AA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               operational base in the United States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.</w:t>
      </w:r>
    </w:p>
    <w:p w:rsidR="006A3FE2" w:rsidRPr="002B318D" w:rsidP="006A3FE2" w14:paraId="31123403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Support</w:t>
      </w:r>
      <w:r w:rsidRPr="002B318D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Project</w:t>
      </w:r>
    </w:p>
    <w:p w:rsidR="001156AD" w:rsidRPr="002B318D" w:rsidP="001156AD" w14:paraId="0089F1E1" w14:textId="77777777">
      <w:pPr>
        <w:pStyle w:val="TableParagraph"/>
        <w:spacing w:before="0" w:line="239" w:lineRule="exact"/>
        <w:jc w:val="left"/>
        <w:rPr>
          <w:rStyle w:val="Strong"/>
          <w:rFonts w:asciiTheme="majorHAnsi" w:hAnsiTheme="majorHAnsi" w:cs="Tahoma"/>
          <w:bCs w:val="0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Key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Responsibilities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: </w:t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</w:r>
      <w:r w:rsidRPr="002B318D">
        <w:rPr>
          <w:rStyle w:val="Strong"/>
          <w:rFonts w:asciiTheme="minorHAnsi" w:hAnsiTheme="minorHAnsi"/>
        </w:rPr>
        <w:tab/>
        <w:t xml:space="preserve">                                     </w:t>
      </w:r>
    </w:p>
    <w:p w:rsidR="001156AD" w:rsidP="001156AD" w14:paraId="4710FAB9" w14:textId="2B5F0D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</w:t>
      </w:r>
      <w:r w:rsidR="0072515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ed on </w:t>
      </w:r>
      <w:r w:rsidRPr="00725154" w:rsidR="0072515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Daily System Monitoring</w:t>
      </w:r>
      <w:r w:rsidR="0072515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="006E456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to review for cancelled/failed jobs, dumps, tRFC stuck</w:t>
      </w:r>
      <w:r w:rsidR="00A527F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,</w:t>
      </w:r>
      <w:r w:rsidR="006E456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if any</w:t>
      </w:r>
      <w:r w:rsidR="00A527F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,</w:t>
      </w:r>
      <w:r w:rsidR="006E456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using </w:t>
      </w:r>
      <w:r w:rsidR="00A527F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T</w:t>
      </w:r>
      <w:r w:rsidR="006E456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codes -</w:t>
      </w:r>
      <w:r w:rsidR="0072515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SM37, ST22, SMQ2, SM58</w:t>
      </w:r>
      <w:r w:rsidR="00B70CC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,</w:t>
      </w:r>
      <w:r w:rsidR="00976F30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="00B70CC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SM13.</w:t>
      </w:r>
    </w:p>
    <w:p w:rsidR="00976F30" w:rsidP="001156AD" w14:paraId="1BC89282" w14:textId="345295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Archiving of IDOCs, deleting queues from SM58, clearing of </w:t>
      </w:r>
      <w:r w:rsidR="00971311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Queues stuck in SM</w:t>
      </w:r>
      <w:r w:rsidR="006E0D4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Q2</w:t>
      </w:r>
      <w:r w:rsidR="00BD363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BD3637" w:rsidP="001156AD" w14:paraId="5F4EECB4" w14:textId="18D21C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Analysing the Dumps, Job failure, Queues stuck in Production system.</w:t>
      </w:r>
    </w:p>
    <w:p w:rsidR="008E5A60" w:rsidP="008E5A60" w14:paraId="6F844282" w14:textId="2163E4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Creation of incidents in ServiceNow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E95BDD" w:rsidRPr="008E5A60" w:rsidP="008E5A60" w14:paraId="10501DA6" w14:textId="2ECC0B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E95BD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Configured CCMS Alerts and Alert Categories and Alert Rules.</w:t>
      </w:r>
    </w:p>
    <w:p w:rsidR="001568EE" w:rsidP="00E845A1" w14:paraId="68939C41" w14:textId="01DE59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FD4014" w:rsidRPr="006810DF" w:rsidP="004E3161" w14:paraId="32FD260B" w14:textId="77777777">
      <w:pPr>
        <w:spacing w:after="0"/>
        <w:rPr>
          <w:rFonts w:asciiTheme="majorHAnsi" w:hAnsiTheme="majorHAnsi" w:cs="Tahoma"/>
          <w:b/>
          <w:bCs/>
          <w:color w:val="23B2DA"/>
          <w:sz w:val="28"/>
          <w:szCs w:val="28"/>
        </w:rPr>
      </w:pPr>
      <w:r w:rsidRPr="006810DF">
        <w:rPr>
          <w:rFonts w:asciiTheme="majorHAnsi" w:hAnsiTheme="majorHAnsi" w:cs="Tahoma"/>
          <w:b/>
          <w:bCs/>
          <w:noProof/>
          <w:color w:val="23B2DA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1034" name="Picture 10" descr="Z:\Approved_ResDev_Repository\Formats\Visual Resume Formats 2015-16\Icons\Knowledge-Purview24x24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7329" name="Picture 10" descr="Z:\Approved_ResDev_Repository\Formats\Visual Resume Formats 2015-16\Icons\Knowledge-Purview24x24icon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9" cy="221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045FE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Previous Experience</w:t>
      </w:r>
      <w:r w:rsidRPr="006810DF">
        <w:rPr>
          <w:rFonts w:asciiTheme="majorHAnsi" w:hAnsiTheme="majorHAnsi" w:cs="Tahoma"/>
          <w:b/>
          <w:bCs/>
          <w:color w:val="23B2DA"/>
          <w:sz w:val="28"/>
          <w:szCs w:val="28"/>
        </w:rPr>
        <w:t xml:space="preserve"> </w:t>
      </w:r>
    </w:p>
    <w:tbl>
      <w:tblPr>
        <w:tblW w:w="777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2E75B5" w:themeFill="accent1" w:themeFillShade="BF"/>
        <w:tblLayout w:type="fixed"/>
        <w:tblCellMar>
          <w:left w:w="0" w:type="dxa"/>
          <w:right w:w="0" w:type="dxa"/>
        </w:tblCellMar>
        <w:tblLook w:val="04A0"/>
      </w:tblPr>
      <w:tblGrid>
        <w:gridCol w:w="7775"/>
      </w:tblGrid>
      <w:tr w14:paraId="4E7E891C" w14:textId="77777777" w:rsidTr="007D46E1">
        <w:tblPrEx>
          <w:tblW w:w="7775" w:type="dxa"/>
          <w:tblBorders>
            <w:top w:val="single" w:sz="2" w:space="0" w:color="CCCCCC"/>
            <w:left w:val="single" w:sz="2" w:space="0" w:color="CCCCCC"/>
            <w:bottom w:val="single" w:sz="6" w:space="0" w:color="CCCCCC"/>
            <w:right w:val="single" w:sz="6" w:space="0" w:color="CCCCCC"/>
          </w:tblBorders>
          <w:shd w:val="clear" w:color="auto" w:fill="2E75B5" w:themeFill="accent1" w:themeFillShade="BF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"/>
        </w:trPr>
        <w:tc>
          <w:tcPr>
            <w:tcW w:w="7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63CBB" w:rsidP="00FD5C66" w14:paraId="53B64EB1" w14:textId="2C1B5EAA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</w:pP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Associate Consultant</w:t>
            </w:r>
            <w:r w:rsidRPr="00A20C46" w:rsidR="008C2A68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 - </w:t>
            </w:r>
            <w:r w:rsidRPr="00A20C46" w:rsidR="00183A6C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Capgemini, Mumbai</w:t>
            </w:r>
            <w:r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 </w:t>
            </w:r>
          </w:p>
          <w:p w:rsidR="008C2A68" w:rsidRPr="00A20C46" w:rsidP="00FD5C66" w14:paraId="4C32A8B2" w14:textId="792D2376">
            <w:pPr>
              <w:spacing w:after="0" w:line="240" w:lineRule="auto"/>
              <w:outlineLvl w:val="0"/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</w:pP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October</w:t>
            </w: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 201</w:t>
            </w: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6</w:t>
            </w:r>
            <w:r w:rsidRPr="00A20C46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 xml:space="preserve"> – </w:t>
            </w:r>
            <w:r w:rsidRPr="00A20C46" w:rsidR="00E6492D">
              <w:rPr>
                <w:rFonts w:eastAsia="Times New Roman" w:asciiTheme="minorHAnsi" w:hAnsiTheme="minorHAnsi"/>
                <w:b/>
                <w:bCs/>
                <w:color w:val="000000" w:themeColor="text1"/>
                <w:kern w:val="36"/>
                <w:lang w:eastAsia="en-IN"/>
              </w:rPr>
              <w:t>December 2019</w:t>
            </w:r>
          </w:p>
        </w:tc>
      </w:tr>
    </w:tbl>
    <w:p w:rsidR="009A7D5A" w:rsidRPr="009A7D5A" w:rsidP="000F79A0" w14:paraId="675EC5D8" w14:textId="683728ED">
      <w:pPr>
        <w:shd w:val="clear" w:color="auto" w:fill="FFFFFF"/>
        <w:spacing w:after="0" w:line="240" w:lineRule="auto"/>
        <w:jc w:val="both"/>
        <w:rPr>
          <w:rStyle w:val="grncol"/>
          <w:rFonts w:asciiTheme="minorHAnsi" w:hAnsiTheme="minorHAnsi" w:cs="Calibri"/>
          <w:b/>
          <w:u w:val="single"/>
          <w:lang w:eastAsia="en-IN"/>
        </w:rPr>
      </w:pPr>
      <w:r w:rsidRPr="009A7D5A">
        <w:rPr>
          <w:rStyle w:val="grncol"/>
          <w:rFonts w:asciiTheme="minorHAnsi" w:hAnsiTheme="minorHAnsi" w:cs="Calibri"/>
          <w:b/>
          <w:u w:val="single"/>
          <w:lang w:eastAsia="en-IN"/>
        </w:rPr>
        <w:t xml:space="preserve">Below are the Roles and Responsibilities performed in different </w:t>
      </w:r>
      <w:r w:rsidR="003F77BB">
        <w:rPr>
          <w:rStyle w:val="grncol"/>
          <w:rFonts w:asciiTheme="minorHAnsi" w:hAnsiTheme="minorHAnsi" w:cs="Calibri"/>
          <w:b/>
          <w:u w:val="single"/>
          <w:lang w:eastAsia="en-IN"/>
        </w:rPr>
        <w:t>projects</w:t>
      </w:r>
    </w:p>
    <w:p w:rsidR="009A7D5A" w:rsidP="000F79A0" w14:paraId="39D8E508" w14:textId="362CC999">
      <w:pPr>
        <w:shd w:val="clear" w:color="auto" w:fill="FFFFFF"/>
        <w:spacing w:after="0" w:line="240" w:lineRule="auto"/>
        <w:jc w:val="both"/>
        <w:rPr>
          <w:rStyle w:val="grncol"/>
          <w:rFonts w:asciiTheme="minorHAnsi" w:hAnsiTheme="minorHAnsi" w:cs="Calibri"/>
          <w:b/>
          <w:lang w:eastAsia="en-IN"/>
        </w:rPr>
      </w:pPr>
    </w:p>
    <w:p w:rsidR="002B318D" w:rsidRPr="0028002E" w:rsidP="002B318D" w14:paraId="5CBDF524" w14:textId="63FBD081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</w:t>
      </w:r>
      <w:r w:rsidRPr="0028002E" w:rsid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Client specializes in plastic injection </w:t>
      </w:r>
      <w:r w:rsidRPr="0028002E" w:rsidR="007E00B5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moulding</w:t>
      </w:r>
      <w:r w:rsidRPr="0028002E" w:rsid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and the manufacture of medical instruments. Client incorporates a wide </w:t>
      </w:r>
    </w:p>
    <w:p w:rsidR="0028002E" w:rsidRPr="0028002E" w:rsidP="002B318D" w14:paraId="129996F7" w14:textId="15F17E82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28002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               variety of products and services, including drug delivery and pharmaceuticals.</w:t>
      </w:r>
    </w:p>
    <w:p w:rsidR="009E078E" w:rsidP="009E078E" w14:paraId="2D9BA1AD" w14:textId="2D322EAC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Implementation</w:t>
      </w:r>
      <w:r w:rsidRPr="002B318D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Project</w:t>
      </w:r>
    </w:p>
    <w:p w:rsidR="002F0AF4" w:rsidRPr="002B318D" w:rsidP="002F0AF4" w14:paraId="0AB40891" w14:textId="37B94F8F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2F0AF4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Module: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PPQM</w:t>
      </w:r>
    </w:p>
    <w:p w:rsidR="002F0AF4" w:rsidRPr="002B318D" w:rsidP="009E078E" w14:paraId="79353EB8" w14:textId="77777777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</w:p>
    <w:p w:rsidR="00957F4A" w:rsidRPr="002B318D" w:rsidP="002B318D" w14:paraId="50D73D85" w14:textId="32066E12">
      <w:pPr>
        <w:pStyle w:val="TableParagraph"/>
        <w:spacing w:before="0" w:line="239" w:lineRule="exact"/>
        <w:jc w:val="left"/>
        <w:rPr>
          <w:rStyle w:val="Strong"/>
          <w:rFonts w:asciiTheme="majorHAnsi" w:hAnsiTheme="majorHAnsi" w:cs="Tahoma"/>
          <w:bCs w:val="0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Key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Responsibilities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: </w:t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</w:r>
      <w:r w:rsidRPr="002B318D" w:rsidR="00CE700C">
        <w:rPr>
          <w:rStyle w:val="Strong"/>
          <w:rFonts w:asciiTheme="minorHAnsi" w:hAnsiTheme="minorHAnsi"/>
        </w:rPr>
        <w:tab/>
        <w:t xml:space="preserve">    </w:t>
      </w:r>
      <w:r w:rsidRPr="002B318D" w:rsidR="00646A0C">
        <w:rPr>
          <w:rStyle w:val="Strong"/>
          <w:rFonts w:asciiTheme="minorHAnsi" w:hAnsiTheme="minorHAnsi"/>
        </w:rPr>
        <w:t xml:space="preserve">     </w:t>
      </w:r>
      <w:r w:rsidRPr="002B318D" w:rsidR="00413A13">
        <w:rPr>
          <w:rStyle w:val="Strong"/>
          <w:rFonts w:asciiTheme="minorHAnsi" w:hAnsiTheme="minorHAnsi"/>
        </w:rPr>
        <w:t xml:space="preserve">                  </w:t>
      </w:r>
      <w:r w:rsidRPr="002B318D" w:rsidR="00FE7ADE">
        <w:rPr>
          <w:rStyle w:val="Strong"/>
          <w:rFonts w:asciiTheme="minorHAnsi" w:hAnsiTheme="minorHAnsi"/>
        </w:rPr>
        <w:t xml:space="preserve"> </w:t>
      </w:r>
      <w:r w:rsidRPr="002B318D" w:rsidR="000F79A0">
        <w:rPr>
          <w:rStyle w:val="Strong"/>
          <w:rFonts w:asciiTheme="minorHAnsi" w:hAnsiTheme="minorHAnsi"/>
        </w:rPr>
        <w:t xml:space="preserve">         </w:t>
      </w:r>
    </w:p>
    <w:p w:rsidR="00DA700E" w:rsidRPr="002B318D" w:rsidP="002B318D" w14:paraId="72DA05E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extensively in developing ALV Reports using OO concept.</w:t>
      </w:r>
    </w:p>
    <w:p w:rsidR="00DA700E" w:rsidRPr="002B318D" w:rsidP="002B318D" w14:paraId="3120F55D" w14:textId="65068C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Ex</w:t>
      </w:r>
      <w:r w:rsidRPr="002B318D" w:rsidR="00697E6F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tensively worked on ADOBE FORMS.</w:t>
      </w:r>
    </w:p>
    <w:p w:rsidR="00DA700E" w:rsidRPr="002B318D" w:rsidP="002B318D" w14:paraId="5871BC3D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Global class and exception class for QN.</w:t>
      </w:r>
    </w:p>
    <w:p w:rsidR="00DA700E" w:rsidRPr="002B318D" w:rsidP="002B318D" w14:paraId="1E4F46A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Function Module for follow-up function.</w:t>
      </w:r>
    </w:p>
    <w:p w:rsidR="00DA700E" w:rsidRPr="002B318D" w:rsidP="002B318D" w14:paraId="6255597D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on enhancement for work order user’s status updates.</w:t>
      </w:r>
    </w:p>
    <w:p w:rsidR="00697E6F" w:rsidRPr="002B318D" w:rsidP="002B318D" w14:paraId="502B7602" w14:textId="4745F9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Implemented BADI using SNRO</w:t>
      </w: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for FMEA.</w:t>
      </w:r>
    </w:p>
    <w:p w:rsidR="00DA700E" w:rsidRPr="002B318D" w:rsidP="002B318D" w14:paraId="7F5709CA" w14:textId="74831D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Enhancement to validate Equipment </w:t>
      </w: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in QE51N</w:t>
      </w: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and QE11 Transaction</w:t>
      </w: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421B06" w:rsidP="00421B06" w14:paraId="6F95A97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2B318D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report in SQVI using Logical Database.</w:t>
      </w:r>
    </w:p>
    <w:p w:rsidR="000A4C14" w:rsidP="000A4C14" w14:paraId="133A245F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421B0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on Certificate forms of QN module.</w:t>
      </w:r>
    </w:p>
    <w:p w:rsidR="000A4C14" w:rsidP="000A4C14" w14:paraId="4F5E24A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A4C1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Involved in Cut over activity before Go-Live</w:t>
      </w:r>
    </w:p>
    <w:p w:rsidR="000A4C14" w:rsidP="000A4C14" w14:paraId="658D7C3D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A4C1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Creating Technical Specifications Documents.</w:t>
      </w:r>
    </w:p>
    <w:p w:rsidR="00330681" w:rsidRPr="008A0120" w:rsidP="008A0120" w14:paraId="756A7232" w14:textId="2AE3F3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Style w:val="Strong"/>
          <w:rFonts w:asciiTheme="majorHAnsi" w:hAnsiTheme="majorHAnsi" w:cs="Tahoma"/>
          <w:b w:val="0"/>
          <w:bCs w:val="0"/>
          <w:color w:val="0D0D0D" w:themeColor="text1" w:themeTint="F2"/>
          <w:sz w:val="20"/>
          <w:szCs w:val="20"/>
          <w:lang w:val="en-GB"/>
        </w:rPr>
      </w:pPr>
      <w:r w:rsidRPr="000A4C1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Supported </w:t>
      </w:r>
      <w:r w:rsidRPr="000A4C14" w:rsidR="00B02B6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24 * 7 </w:t>
      </w:r>
      <w:r w:rsidRPr="000A4C1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during Hyper-care.</w:t>
      </w:r>
      <w:r w:rsidRPr="008A0120" w:rsidR="00CE700C">
        <w:rPr>
          <w:rStyle w:val="Strong"/>
          <w:rFonts w:asciiTheme="minorHAnsi" w:hAnsiTheme="minorHAnsi"/>
          <w:b w:val="0"/>
        </w:rPr>
        <w:tab/>
      </w:r>
      <w:r w:rsidRPr="008A0120" w:rsidR="00CE700C">
        <w:rPr>
          <w:rStyle w:val="Strong"/>
          <w:rFonts w:asciiTheme="minorHAnsi" w:hAnsiTheme="minorHAnsi"/>
          <w:b w:val="0"/>
        </w:rPr>
        <w:tab/>
      </w:r>
      <w:r w:rsidRPr="008A0120" w:rsidR="00CE700C">
        <w:rPr>
          <w:rStyle w:val="Strong"/>
          <w:rFonts w:asciiTheme="minorHAnsi" w:hAnsiTheme="minorHAnsi"/>
          <w:b w:val="0"/>
        </w:rPr>
        <w:tab/>
      </w:r>
      <w:r w:rsidRPr="008A0120" w:rsidR="00CE700C">
        <w:rPr>
          <w:rStyle w:val="Strong"/>
          <w:rFonts w:asciiTheme="minorHAnsi" w:hAnsiTheme="minorHAnsi"/>
          <w:b w:val="0"/>
        </w:rPr>
        <w:tab/>
      </w:r>
    </w:p>
    <w:p w:rsidR="007A5E07" w:rsidRPr="007A5E07" w:rsidP="007A5E07" w14:paraId="1A12D9F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39" w:lineRule="exact"/>
        <w:ind w:left="360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</w:p>
    <w:p w:rsidR="000A4C14" w:rsidRPr="002B318D" w:rsidP="000A4C14" w14:paraId="5A0401DF" w14:textId="4A44C4DD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</w:t>
      </w:r>
      <w:r w:rsidR="0028002E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Client </w:t>
      </w:r>
      <w:r w:rsidRPr="0028002E" w:rsidR="0028002E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is an integrated energy and chemical company based in Sandton, South Africa.</w:t>
      </w:r>
    </w:p>
    <w:p w:rsidR="000A4C14" w:rsidP="000A4C14" w14:paraId="66C8BF85" w14:textId="0DF89E09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</w:r>
      <w:r w:rsidR="009E078E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</w:t>
      </w:r>
      <w:r w:rsidR="009E078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Rollout </w:t>
      </w:r>
      <w:r w:rsidRPr="002B318D" w:rsidR="009E078E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Project</w:t>
      </w:r>
    </w:p>
    <w:p w:rsidR="002F0AF4" w:rsidRPr="002B318D" w:rsidP="002F0AF4" w14:paraId="6C03D084" w14:textId="7B565032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2F0AF4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Module: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SD</w:t>
      </w:r>
    </w:p>
    <w:p w:rsidR="000A4C14" w:rsidRPr="000A4C14" w:rsidP="000A4C14" w14:paraId="22ADBF17" w14:textId="3E684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Key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Responsibilities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:</w:t>
      </w:r>
    </w:p>
    <w:p w:rsidR="00620E0D" w:rsidRPr="000A56B3" w:rsidP="000A56B3" w14:paraId="7D56CE87" w14:textId="587E36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A56B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extensively in developing ALV Reports (OOALV).</w:t>
      </w:r>
    </w:p>
    <w:p w:rsidR="00620E0D" w:rsidP="000A56B3" w14:paraId="063E07A9" w14:textId="351F7E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A56B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Worked on Report copy of standard transaction</w:t>
      </w:r>
      <w:r w:rsidRPr="000A56B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with new fields in the ALV and printed output in PDF by Merge Multiple Adobe Forms into 1 PDF Content</w:t>
      </w:r>
    </w:p>
    <w:p w:rsidR="00E26D05" w:rsidRPr="000A56B3" w:rsidP="000A56B3" w14:paraId="14550179" w14:textId="56B7BD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Report Batch classification and finished products.</w:t>
      </w:r>
    </w:p>
    <w:p w:rsidR="00620E0D" w:rsidRPr="000A56B3" w:rsidP="000A56B3" w14:paraId="051A883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A56B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Creating Technical Specifications Documents and Unit testing documents.</w:t>
      </w:r>
    </w:p>
    <w:p w:rsidR="00CE700C" w:rsidRPr="000A56B3" w:rsidP="000A56B3" w14:paraId="2B073D1B" w14:textId="65E819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0A56B3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Development and initial Testing.</w:t>
      </w:r>
    </w:p>
    <w:p w:rsidR="00DA700E" w:rsidP="009E078E" w14:paraId="0DBC9201" w14:textId="2ABFC7C8">
      <w:pPr>
        <w:shd w:val="clear" w:color="auto" w:fill="FFFFFF"/>
        <w:spacing w:after="0" w:line="240" w:lineRule="auto"/>
        <w:jc w:val="both"/>
        <w:rPr>
          <w:rFonts w:asciiTheme="minorHAnsi" w:hAnsiTheme="minorHAnsi"/>
          <w:lang w:eastAsia="en-IN"/>
        </w:rPr>
      </w:pPr>
    </w:p>
    <w:p w:rsidR="009E078E" w:rsidRPr="002B318D" w:rsidP="009E078E" w14:paraId="72B1D5D1" w14:textId="1E00BF09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Project: 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 </w:t>
      </w:r>
      <w:r w:rsidR="0028002E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Client is </w:t>
      </w:r>
      <w:r w:rsidRPr="0028002E" w:rsidR="0028002E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a global supplier and operator of offshore floating platforms</w:t>
      </w:r>
      <w:r w:rsidR="00131979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headquarter in Tokyo, japan.</w:t>
      </w:r>
    </w:p>
    <w:p w:rsidR="009E078E" w:rsidP="009E078E" w14:paraId="2B64AAAA" w14:textId="1DAD8687">
      <w:pPr>
        <w:pStyle w:val="TableParagraph"/>
        <w:spacing w:before="0" w:line="239" w:lineRule="exact"/>
        <w:jc w:val="left"/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</w:pP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Role: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ab/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               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Implementation </w:t>
      </w:r>
      <w:r w:rsidRPr="002B318D"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>Project</w:t>
      </w:r>
    </w:p>
    <w:p w:rsidR="002F0AF4" w:rsidRPr="002B318D" w:rsidP="009E078E" w14:paraId="3B29C880" w14:textId="5E8D498E">
      <w:pPr>
        <w:pStyle w:val="TableParagraph"/>
        <w:spacing w:before="0" w:line="239" w:lineRule="exact"/>
        <w:jc w:val="left"/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</w:pPr>
      <w:r w:rsidRPr="002F0AF4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Module:</w:t>
      </w:r>
      <w:r>
        <w:rPr>
          <w:rFonts w:asciiTheme="majorHAnsi" w:hAnsiTheme="majorHAnsi" w:cs="Tahoma"/>
          <w:bCs/>
          <w:color w:val="0D0D0D" w:themeColor="text1" w:themeTint="F2"/>
          <w:sz w:val="20"/>
          <w:szCs w:val="20"/>
          <w:lang w:val="en-GB"/>
        </w:rPr>
        <w:t xml:space="preserve">                MM</w:t>
      </w:r>
    </w:p>
    <w:p w:rsidR="00CE700C" w:rsidRPr="009E078E" w:rsidP="009E078E" w14:paraId="4FC002F5" w14:textId="10792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 xml:space="preserve">Key </w:t>
      </w:r>
      <w:r w:rsidRPr="00A55C77"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Responsibilities</w:t>
      </w:r>
      <w:r>
        <w:rPr>
          <w:rFonts w:asciiTheme="majorHAnsi" w:hAnsiTheme="majorHAnsi" w:cs="Tahoma"/>
          <w:b/>
          <w:color w:val="0D0D0D" w:themeColor="text1" w:themeTint="F2"/>
          <w:sz w:val="20"/>
          <w:szCs w:val="20"/>
          <w:lang w:val="en-GB"/>
        </w:rPr>
        <w:t>:</w:t>
      </w:r>
    </w:p>
    <w:p w:rsidR="00C470F5" w:rsidRPr="009E078E" w:rsidP="009E078E" w14:paraId="143E5C2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9E078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Created DDIC objects which include Custom Tables, Search Helps, Maintenanc</w:t>
      </w:r>
      <w:r w:rsidRPr="009E078E" w:rsidR="00F6337F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 Views, Data elements, Domains</w:t>
      </w:r>
    </w:p>
    <w:p w:rsidR="002614C2" w:rsidRPr="009E078E" w:rsidP="009E078E" w14:paraId="59B26148" w14:textId="322AA8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E4662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Experience in Developing ALV, Classical and Interactive Report.</w:t>
      </w:r>
    </w:p>
    <w:p w:rsidR="002614C2" w:rsidP="009E078E" w14:paraId="7DFF81F6" w14:textId="602FF4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9E078E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Creation of classes and methods for Local use.</w:t>
      </w:r>
    </w:p>
    <w:p w:rsidR="00A435E7" w:rsidRPr="00E46628" w:rsidP="00DD6E60" w14:paraId="0D53DA3F" w14:textId="508D51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E4662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Developed technical specification based on Business Requirements</w:t>
      </w:r>
    </w:p>
    <w:p w:rsidR="00E46628" w:rsidRPr="00E46628" w:rsidP="00DD6E60" w14:paraId="5870E42C" w14:textId="033324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E4662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Responsible for Maintenance, Modification and Development of the SAP applications as per the requirement and technical norms.</w:t>
      </w:r>
    </w:p>
    <w:p w:rsidR="00E46628" w:rsidRPr="00E46628" w:rsidP="00DD6E60" w14:paraId="5BFC5AB9" w14:textId="1F855D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E4662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Debugging techniques - Break Points - Experience to debug Programs and Smartforms.</w:t>
      </w:r>
    </w:p>
    <w:p w:rsidR="00E46628" w:rsidRPr="00E46628" w:rsidP="00E46628" w14:paraId="5A5B7AF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Theme="minorHAnsi" w:hAnsiTheme="minorHAnsi" w:cs="Calibri"/>
          <w:sz w:val="20"/>
          <w:szCs w:val="21"/>
        </w:rPr>
      </w:pPr>
    </w:p>
    <w:p w:rsidR="00D47167" w:rsidRPr="006842A3" w:rsidP="006810DF" w14:paraId="21CB7220" w14:textId="77777777">
      <w:pPr>
        <w:spacing w:after="0" w:line="240" w:lineRule="auto"/>
        <w:rPr>
          <w:rFonts w:asciiTheme="majorHAnsi" w:eastAsiaTheme="minorHAnsi" w:hAnsiTheme="majorHAnsi" w:cstheme="minorBidi"/>
          <w:b/>
          <w:bCs/>
          <w:sz w:val="18"/>
          <w:lang w:val="en-US"/>
        </w:rPr>
      </w:pPr>
      <w:r w:rsidRPr="006842A3">
        <w:rPr>
          <w:rFonts w:asciiTheme="majorHAnsi" w:eastAsiaTheme="minorHAnsi" w:hAnsiTheme="majorHAnsi" w:cstheme="minorBidi"/>
          <w:b/>
          <w:bCs/>
          <w:noProof/>
          <w:sz w:val="18"/>
          <w:lang w:val="en-US"/>
        </w:rPr>
        <w:drawing>
          <wp:inline distT="0" distB="0" distL="0" distR="0">
            <wp:extent cx="2159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5696" name="Picture 3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2A3">
        <w:rPr>
          <w:rFonts w:asciiTheme="majorHAnsi" w:eastAsiaTheme="minorHAnsi" w:hAnsiTheme="majorHAnsi" w:cstheme="minorBidi"/>
          <w:b/>
          <w:bCs/>
          <w:sz w:val="18"/>
          <w:lang w:val="en-US"/>
        </w:rPr>
        <w:t xml:space="preserve"> </w:t>
      </w:r>
      <w:r w:rsidRPr="00C045FE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Technical Skills</w:t>
      </w:r>
    </w:p>
    <w:p w:rsidR="00D47167" w:rsidRPr="006810DF" w:rsidP="006810DF" w14:paraId="56C432BB" w14:textId="390F8A26">
      <w:pPr>
        <w:spacing w:after="0" w:line="240" w:lineRule="auto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6810DF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ERP Systems:</w:t>
      </w:r>
      <w:r w:rsidR="006810DF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 xml:space="preserve"> </w:t>
      </w:r>
      <w:r w:rsidRPr="006810DF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SAP ABAP</w:t>
      </w:r>
      <w:r w:rsidR="00A435E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, </w:t>
      </w:r>
      <w:r w:rsidR="00FD5C6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Native </w:t>
      </w:r>
      <w:r w:rsidR="00A435E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HANA</w:t>
      </w:r>
      <w:r w:rsidR="00A8426A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, </w:t>
      </w:r>
      <w:r w:rsidR="00FD5C6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FPSL</w:t>
      </w:r>
      <w:r w:rsidR="00A8426A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Technical</w:t>
      </w:r>
      <w:r w:rsidR="00F7135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D47167" w:rsidP="00D47167" w14:paraId="044FFB17" w14:textId="0B604E2B">
      <w:pPr>
        <w:shd w:val="clear" w:color="auto" w:fill="FFFFFF"/>
        <w:spacing w:after="0" w:line="240" w:lineRule="auto"/>
        <w:jc w:val="both"/>
        <w:rPr>
          <w:rStyle w:val="grncol"/>
          <w:rFonts w:asciiTheme="minorHAnsi" w:hAnsiTheme="minorHAnsi" w:cs="Calibri"/>
        </w:rPr>
      </w:pPr>
    </w:p>
    <w:p w:rsidR="00D47167" w:rsidRPr="00A55C77" w:rsidP="001D3247" w14:paraId="008898D9" w14:textId="093CF216">
      <w:pPr>
        <w:spacing w:after="0"/>
        <w:rPr>
          <w:rFonts w:asciiTheme="majorHAnsi" w:hAnsiTheme="majorHAnsi" w:cs="Tahoma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6" name="Picture 15" descr="edu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75363" name="Picture 15" descr="edu24x24icon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0DF">
        <w:rPr>
          <w:rFonts w:asciiTheme="majorHAnsi" w:hAnsiTheme="majorHAnsi" w:cs="Tahoma"/>
          <w:b/>
          <w:bCs/>
          <w:color w:val="F0563D"/>
          <w:sz w:val="28"/>
          <w:szCs w:val="28"/>
        </w:rPr>
        <w:t xml:space="preserve"> </w:t>
      </w:r>
      <w:r w:rsidRPr="00C045FE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Education</w:t>
      </w:r>
    </w:p>
    <w:p w:rsidR="00A8426A" w:rsidRPr="00A8426A" w:rsidP="00A8426A" w14:paraId="20E4AC6A" w14:textId="16CB80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950BEB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Certified SAP ABAP consultant</w:t>
      </w:r>
      <w:r w:rsidRPr="00950BE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June 2016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434ECF" w:rsidP="001D3247" w14:paraId="6224BEDE" w14:textId="6C6F33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 w:rsidRPr="00950BEB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Graduation-</w:t>
      </w:r>
      <w:r w:rsidRPr="00950BEB" w:rsidR="000F79A0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950BEB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B.E. in </w:t>
      </w:r>
      <w:r w:rsidRPr="00950BEB" w:rsidR="00F900F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Electronics </w:t>
      </w:r>
      <w:r w:rsidRPr="00950BEB" w:rsidR="00DE22B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Eng.</w:t>
      </w:r>
      <w:r w:rsidRPr="00950BEB" w:rsidR="008C2A6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950BEB" w:rsidR="008D411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from </w:t>
      </w:r>
      <w:r w:rsidRPr="00950BEB" w:rsidR="00F900F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Autonomous Institute -G.H.</w:t>
      </w:r>
      <w:r w:rsidR="00917452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</w:t>
      </w:r>
      <w:r w:rsidRPr="00950BEB" w:rsidR="00F900F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Raisoni College of Engineering </w:t>
      </w:r>
      <w:r w:rsidRPr="00950BEB" w:rsidR="008D4114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201</w:t>
      </w:r>
      <w:r w:rsidRPr="00950BEB" w:rsidR="00F900F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3</w:t>
      </w:r>
      <w:r w:rsidR="00917452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, Nagpur</w:t>
      </w:r>
      <w:r w:rsidR="0054767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.</w:t>
      </w:r>
    </w:p>
    <w:p w:rsidR="00E10F08" w:rsidP="001D3247" w14:paraId="5325E3A8" w14:textId="615DC4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Diploma –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Diploma in electronics and telecommunications from A.S.T.S Wardha 2009, </w:t>
      </w:r>
      <w:r w:rsidR="00FD5C6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Wardha.</w:t>
      </w:r>
    </w:p>
    <w:p w:rsidR="00E10F08" w:rsidRPr="00950BEB" w:rsidP="001D3247" w14:paraId="376BA927" w14:textId="5C5244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  <w:r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SSC –</w:t>
      </w:r>
      <w:r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SSC from Agragami high school 2006, </w:t>
      </w:r>
      <w:r w:rsidR="00FD5C66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Wardha.</w:t>
      </w:r>
    </w:p>
    <w:p w:rsidR="00FD4014" w:rsidRPr="00B87CE5" w:rsidP="00B87CE5" w14:paraId="7ED901AD" w14:textId="6DF44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</w:pPr>
    </w:p>
    <w:p w:rsidR="001D3247" w:rsidP="001D3247" w14:paraId="08CB3112" w14:textId="3E984C2E">
      <w:pPr>
        <w:spacing w:after="0"/>
        <w:rPr>
          <w:rFonts w:asciiTheme="majorHAnsi" w:hAnsiTheme="majorHAnsi" w:cs="Tahoma"/>
          <w:color w:val="23B2DA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1164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C77" w:rsidR="00FD4014">
        <w:rPr>
          <w:rFonts w:asciiTheme="majorHAnsi" w:hAnsiTheme="majorHAnsi" w:cs="Tahoma"/>
          <w:color w:val="23B2DA"/>
          <w:sz w:val="28"/>
          <w:szCs w:val="28"/>
        </w:rPr>
        <w:t xml:space="preserve"> </w:t>
      </w:r>
      <w:r w:rsidRPr="00C045FE" w:rsidR="00FD4014">
        <w:rPr>
          <w:rFonts w:asciiTheme="majorHAnsi" w:hAnsiTheme="majorHAnsi" w:cs="Tahoma"/>
          <w:b/>
          <w:bCs/>
          <w:color w:val="23B2DA"/>
          <w:sz w:val="28"/>
          <w:szCs w:val="28"/>
          <w:u w:val="single"/>
        </w:rPr>
        <w:t>Personal Details</w:t>
      </w:r>
    </w:p>
    <w:p w:rsidR="00784224" w:rsidRPr="001D3247" w:rsidP="001D3247" w14:paraId="21CCFA8E" w14:textId="7A8B7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</w:pPr>
      <w:r w:rsidRPr="001D3247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Date of Birth:</w:t>
      </w:r>
      <w:r w:rsidR="001D3247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 xml:space="preserve">      </w:t>
      </w:r>
      <w:r w:rsidRPr="001D3247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 xml:space="preserve"> </w:t>
      </w:r>
      <w:r w:rsidR="001D3247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 xml:space="preserve"> </w:t>
      </w:r>
      <w:r w:rsidRPr="001D3247" w:rsidR="00E0423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9</w:t>
      </w:r>
      <w:r w:rsidRPr="001D324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th </w:t>
      </w:r>
      <w:r w:rsidRPr="001D3247" w:rsidR="001D324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July</w:t>
      </w:r>
      <w:r w:rsidRPr="001D324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 xml:space="preserve"> 199</w:t>
      </w:r>
      <w:r w:rsidRPr="001D3247" w:rsidR="00E0423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0</w:t>
      </w:r>
    </w:p>
    <w:p w:rsidR="00784224" w:rsidRPr="001D3247" w:rsidP="001D3247" w14:paraId="4FB4D9E0" w14:textId="599D94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</w:pPr>
      <w:r w:rsidRPr="001D3247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>Current Location:</w:t>
      </w:r>
      <w:r w:rsidRPr="001D3247" w:rsidR="00B11778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 xml:space="preserve"> </w:t>
      </w:r>
      <w:r w:rsidRPr="001D3247" w:rsidR="00B11778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Thane</w:t>
      </w:r>
      <w:r w:rsidRPr="001D324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, Mumbai</w:t>
      </w:r>
    </w:p>
    <w:p w:rsidR="00784224" w:rsidRPr="001D3247" w:rsidP="001D3247" w14:paraId="68173A5E" w14:textId="0D533C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</w:pPr>
      <w:r w:rsidRPr="001D3247">
        <w:rPr>
          <w:rFonts w:asciiTheme="majorHAnsi" w:hAnsiTheme="majorHAnsi" w:cs="Tahoma"/>
          <w:b/>
          <w:bCs/>
          <w:color w:val="0D0D0D" w:themeColor="text1" w:themeTint="F2"/>
          <w:sz w:val="20"/>
          <w:szCs w:val="20"/>
          <w:lang w:val="en-GB"/>
        </w:rPr>
        <w:t xml:space="preserve">Permanent Location: </w:t>
      </w:r>
      <w:r w:rsidRPr="001D3247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N</w:t>
      </w:r>
      <w:r w:rsidRPr="001D3247" w:rsidR="00E04239">
        <w:rPr>
          <w:rFonts w:asciiTheme="majorHAnsi" w:hAnsiTheme="majorHAnsi" w:cs="Tahoma"/>
          <w:color w:val="0D0D0D" w:themeColor="text1" w:themeTint="F2"/>
          <w:sz w:val="20"/>
          <w:szCs w:val="20"/>
          <w:lang w:val="en-GB"/>
        </w:rPr>
        <w:t>agpur</w:t>
      </w:r>
      <w:r>
        <w:pict>
          <v:shape id="_x0000_s1032" type="#_x0000_t75" style="width:1pt;height:1pt;margin-top:0;margin-left:0;position:absolute;z-index:251659264">
            <v:imagedata r:id="rId15"/>
          </v:shape>
        </w:pict>
      </w:r>
    </w:p>
    <w:sectPr w:rsidSect="00B92060">
      <w:pgSz w:w="11906" w:h="16838"/>
      <w:pgMar w:top="567" w:right="567" w:bottom="567" w:left="567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8.5pt;height:18.5pt" o:bullet="t">
        <v:imagedata r:id="rId1" o:title="personal-details24x24icons"/>
      </v:shape>
    </w:pict>
  </w:numPicBullet>
  <w:numPicBullet w:numPicBulletId="1">
    <w:pict>
      <v:shape id="_x0000_i1026" type="#_x0000_t75" alt="knowledge24x24icons" style="width:18.5pt;height:18.5pt" o:bullet="t">
        <v:imagedata r:id="rId2" o:title="knowledge24x24icons"/>
      </v:shape>
    </w:pict>
  </w:numPicBullet>
  <w:numPicBullet w:numPicBulletId="2">
    <w:pict>
      <v:shape id="_x0000_i1027" type="#_x0000_t75" alt="edu24x24icons" style="width:18.5pt;height:18.5pt" o:bullet="t">
        <v:imagedata r:id="rId3" o:title="edu24x24icons"/>
      </v:shape>
    </w:pict>
  </w:numPicBullet>
  <w:numPicBullet w:numPicBulletId="3">
    <w:pict>
      <v:shape id="_x0000_i1028" type="#_x0000_t75" alt="bullet_grey_circ" style="width:9pt;height:9pt" o:bullet="t">
        <v:imagedata r:id="rId4" o:title="bullet_grey_circ"/>
      </v:shape>
    </w:pict>
  </w:numPicBullet>
  <w:numPicBullet w:numPicBulletId="4">
    <w:pict>
      <v:shape id="_x0000_i1029" type="#_x0000_t75" alt="core24x24icons" style="width:18.5pt;height:18.5pt" o:bullet="t">
        <v:imagedata r:id="rId5" o:title="core24x24icons"/>
      </v:shape>
    </w:pict>
  </w:numPicBullet>
  <w:numPicBullet w:numPicBulletId="5">
    <w:pict>
      <v:shape id="_x0000_i1030" type="#_x0000_t75" alt="exp24x24icons" style="width:18.5pt;height:18.5pt" o:bullet="t">
        <v:imagedata r:id="rId6" o:title="exp24x24icons"/>
      </v:shape>
    </w:pict>
  </w:numPicBullet>
  <w:abstractNum w:abstractNumId="0">
    <w:nsid w:val="01E970A6"/>
    <w:multiLevelType w:val="hybridMultilevel"/>
    <w:tmpl w:val="D632C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1500E"/>
    <w:multiLevelType w:val="hybridMultilevel"/>
    <w:tmpl w:val="9BC69D2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7C3F77"/>
    <w:multiLevelType w:val="hybridMultilevel"/>
    <w:tmpl w:val="03FE6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018F7"/>
    <w:multiLevelType w:val="hybridMultilevel"/>
    <w:tmpl w:val="6DEEA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422AB"/>
    <w:multiLevelType w:val="hybridMultilevel"/>
    <w:tmpl w:val="6FFC8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B0652"/>
    <w:multiLevelType w:val="hybridMultilevel"/>
    <w:tmpl w:val="32507E8C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E6E3D4A"/>
    <w:multiLevelType w:val="hybridMultilevel"/>
    <w:tmpl w:val="63AC354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90418"/>
    <w:multiLevelType w:val="hybridMultilevel"/>
    <w:tmpl w:val="30302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0390854"/>
    <w:multiLevelType w:val="hybridMultilevel"/>
    <w:tmpl w:val="794CBC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A6152"/>
    <w:multiLevelType w:val="hybridMultilevel"/>
    <w:tmpl w:val="C8C257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164758"/>
    <w:multiLevelType w:val="hybridMultilevel"/>
    <w:tmpl w:val="6EDC7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70B03"/>
    <w:multiLevelType w:val="hybridMultilevel"/>
    <w:tmpl w:val="31AE3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F5A0B"/>
    <w:multiLevelType w:val="hybridMultilevel"/>
    <w:tmpl w:val="32D0C2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272A2E"/>
    <w:multiLevelType w:val="multilevel"/>
    <w:tmpl w:val="AC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7A55E6"/>
    <w:multiLevelType w:val="multilevel"/>
    <w:tmpl w:val="617A55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096C6A"/>
    <w:multiLevelType w:val="hybridMultilevel"/>
    <w:tmpl w:val="CD526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C33F57"/>
    <w:multiLevelType w:val="hybridMultilevel"/>
    <w:tmpl w:val="56460BEE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F7CB5"/>
    <w:multiLevelType w:val="hybridMultilevel"/>
    <w:tmpl w:val="2DF0D1C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601A5"/>
    <w:multiLevelType w:val="hybridMultilevel"/>
    <w:tmpl w:val="6DB06270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15"/>
  </w:num>
  <w:num w:numId="12">
    <w:abstractNumId w:val="14"/>
  </w:num>
  <w:num w:numId="13">
    <w:abstractNumId w:val="18"/>
  </w:num>
  <w:num w:numId="14">
    <w:abstractNumId w:val="13"/>
  </w:num>
  <w:num w:numId="15">
    <w:abstractNumId w:val="6"/>
  </w:num>
  <w:num w:numId="16">
    <w:abstractNumId w:val="17"/>
  </w:num>
  <w:num w:numId="17">
    <w:abstractNumId w:val="16"/>
  </w:num>
  <w:num w:numId="18">
    <w:abstractNumId w:val="7"/>
  </w:num>
  <w:num w:numId="19">
    <w:abstractNumId w:val="5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4"/>
    <w:rsid w:val="00002438"/>
    <w:rsid w:val="00002FD8"/>
    <w:rsid w:val="00007063"/>
    <w:rsid w:val="000070D4"/>
    <w:rsid w:val="00012AD3"/>
    <w:rsid w:val="00016919"/>
    <w:rsid w:val="00020CDA"/>
    <w:rsid w:val="00021FBF"/>
    <w:rsid w:val="0002379C"/>
    <w:rsid w:val="00024F93"/>
    <w:rsid w:val="00025BCE"/>
    <w:rsid w:val="000279F2"/>
    <w:rsid w:val="00030AB7"/>
    <w:rsid w:val="00032080"/>
    <w:rsid w:val="000347F7"/>
    <w:rsid w:val="00034988"/>
    <w:rsid w:val="00037E1F"/>
    <w:rsid w:val="00040580"/>
    <w:rsid w:val="00040859"/>
    <w:rsid w:val="00042499"/>
    <w:rsid w:val="0004259C"/>
    <w:rsid w:val="0004426C"/>
    <w:rsid w:val="0004427D"/>
    <w:rsid w:val="0004484E"/>
    <w:rsid w:val="00044DA3"/>
    <w:rsid w:val="00046F41"/>
    <w:rsid w:val="000473A1"/>
    <w:rsid w:val="00051913"/>
    <w:rsid w:val="000531BF"/>
    <w:rsid w:val="00056ADB"/>
    <w:rsid w:val="00056ADE"/>
    <w:rsid w:val="00057E13"/>
    <w:rsid w:val="000608D0"/>
    <w:rsid w:val="00061F7F"/>
    <w:rsid w:val="000655BF"/>
    <w:rsid w:val="00065952"/>
    <w:rsid w:val="0006644C"/>
    <w:rsid w:val="00066C35"/>
    <w:rsid w:val="00067D9C"/>
    <w:rsid w:val="00071253"/>
    <w:rsid w:val="0007133B"/>
    <w:rsid w:val="0007198E"/>
    <w:rsid w:val="000725E9"/>
    <w:rsid w:val="00076796"/>
    <w:rsid w:val="0007748D"/>
    <w:rsid w:val="0008166A"/>
    <w:rsid w:val="00083C06"/>
    <w:rsid w:val="00084DA1"/>
    <w:rsid w:val="00085B61"/>
    <w:rsid w:val="00085EB8"/>
    <w:rsid w:val="0008638B"/>
    <w:rsid w:val="00093D35"/>
    <w:rsid w:val="0009413F"/>
    <w:rsid w:val="0009446C"/>
    <w:rsid w:val="000948D6"/>
    <w:rsid w:val="0009772E"/>
    <w:rsid w:val="000A202D"/>
    <w:rsid w:val="000A38B2"/>
    <w:rsid w:val="000A4C14"/>
    <w:rsid w:val="000A5696"/>
    <w:rsid w:val="000A56B3"/>
    <w:rsid w:val="000A5787"/>
    <w:rsid w:val="000B07AE"/>
    <w:rsid w:val="000B252F"/>
    <w:rsid w:val="000B43E3"/>
    <w:rsid w:val="000B579F"/>
    <w:rsid w:val="000C149C"/>
    <w:rsid w:val="000C1D51"/>
    <w:rsid w:val="000C1E35"/>
    <w:rsid w:val="000C232B"/>
    <w:rsid w:val="000C3027"/>
    <w:rsid w:val="000C3CDA"/>
    <w:rsid w:val="000C5C9C"/>
    <w:rsid w:val="000D0BAB"/>
    <w:rsid w:val="000D1589"/>
    <w:rsid w:val="000D1771"/>
    <w:rsid w:val="000D21A0"/>
    <w:rsid w:val="000D3715"/>
    <w:rsid w:val="000D3D87"/>
    <w:rsid w:val="000D484D"/>
    <w:rsid w:val="000D55F8"/>
    <w:rsid w:val="000D740C"/>
    <w:rsid w:val="000D7EF9"/>
    <w:rsid w:val="000E08BB"/>
    <w:rsid w:val="000E09E3"/>
    <w:rsid w:val="000E44B6"/>
    <w:rsid w:val="000E5758"/>
    <w:rsid w:val="000E79D5"/>
    <w:rsid w:val="000F026F"/>
    <w:rsid w:val="000F0C68"/>
    <w:rsid w:val="000F16AA"/>
    <w:rsid w:val="000F3CD1"/>
    <w:rsid w:val="000F4815"/>
    <w:rsid w:val="000F4C02"/>
    <w:rsid w:val="000F65B2"/>
    <w:rsid w:val="000F73F7"/>
    <w:rsid w:val="000F79A0"/>
    <w:rsid w:val="00100D9E"/>
    <w:rsid w:val="001012AE"/>
    <w:rsid w:val="00102482"/>
    <w:rsid w:val="00102A2B"/>
    <w:rsid w:val="00105286"/>
    <w:rsid w:val="001054E7"/>
    <w:rsid w:val="001063F8"/>
    <w:rsid w:val="00107C5B"/>
    <w:rsid w:val="00110636"/>
    <w:rsid w:val="00112C0F"/>
    <w:rsid w:val="001156AD"/>
    <w:rsid w:val="001216D6"/>
    <w:rsid w:val="00122A88"/>
    <w:rsid w:val="00122AB7"/>
    <w:rsid w:val="0012578E"/>
    <w:rsid w:val="00131979"/>
    <w:rsid w:val="00131A98"/>
    <w:rsid w:val="00132122"/>
    <w:rsid w:val="001341A9"/>
    <w:rsid w:val="00135554"/>
    <w:rsid w:val="00135A4E"/>
    <w:rsid w:val="00136E32"/>
    <w:rsid w:val="00141476"/>
    <w:rsid w:val="00141698"/>
    <w:rsid w:val="0014185F"/>
    <w:rsid w:val="00143B10"/>
    <w:rsid w:val="001461F0"/>
    <w:rsid w:val="0015134A"/>
    <w:rsid w:val="001565DB"/>
    <w:rsid w:val="001568EE"/>
    <w:rsid w:val="00156B87"/>
    <w:rsid w:val="00160759"/>
    <w:rsid w:val="0016145A"/>
    <w:rsid w:val="00161C6D"/>
    <w:rsid w:val="001630D9"/>
    <w:rsid w:val="00164EA4"/>
    <w:rsid w:val="00165CB6"/>
    <w:rsid w:val="00170EC4"/>
    <w:rsid w:val="00172B7C"/>
    <w:rsid w:val="0017583D"/>
    <w:rsid w:val="00182ADC"/>
    <w:rsid w:val="00183355"/>
    <w:rsid w:val="00183404"/>
    <w:rsid w:val="00183A6C"/>
    <w:rsid w:val="00183F08"/>
    <w:rsid w:val="00186A9D"/>
    <w:rsid w:val="001912BA"/>
    <w:rsid w:val="001918E2"/>
    <w:rsid w:val="001933A7"/>
    <w:rsid w:val="00194482"/>
    <w:rsid w:val="00195A74"/>
    <w:rsid w:val="001970DC"/>
    <w:rsid w:val="00197C52"/>
    <w:rsid w:val="00197D75"/>
    <w:rsid w:val="001A0D66"/>
    <w:rsid w:val="001A4760"/>
    <w:rsid w:val="001A5A55"/>
    <w:rsid w:val="001B0B5E"/>
    <w:rsid w:val="001B56E5"/>
    <w:rsid w:val="001B75F4"/>
    <w:rsid w:val="001B7B02"/>
    <w:rsid w:val="001C12F4"/>
    <w:rsid w:val="001C4C3C"/>
    <w:rsid w:val="001C50E4"/>
    <w:rsid w:val="001C5367"/>
    <w:rsid w:val="001C76EB"/>
    <w:rsid w:val="001D236E"/>
    <w:rsid w:val="001D3247"/>
    <w:rsid w:val="001D460B"/>
    <w:rsid w:val="001D49E8"/>
    <w:rsid w:val="001D49F0"/>
    <w:rsid w:val="001D4B31"/>
    <w:rsid w:val="001D50AE"/>
    <w:rsid w:val="001D6433"/>
    <w:rsid w:val="001D7292"/>
    <w:rsid w:val="001E0C80"/>
    <w:rsid w:val="001E4304"/>
    <w:rsid w:val="001E4C89"/>
    <w:rsid w:val="001F1E7A"/>
    <w:rsid w:val="001F6EFE"/>
    <w:rsid w:val="002016C5"/>
    <w:rsid w:val="002018A1"/>
    <w:rsid w:val="00201911"/>
    <w:rsid w:val="0020371B"/>
    <w:rsid w:val="002037B0"/>
    <w:rsid w:val="0020485D"/>
    <w:rsid w:val="00204C2F"/>
    <w:rsid w:val="002061DA"/>
    <w:rsid w:val="002110D6"/>
    <w:rsid w:val="0021176A"/>
    <w:rsid w:val="002126B0"/>
    <w:rsid w:val="002134EF"/>
    <w:rsid w:val="0021370A"/>
    <w:rsid w:val="002151B0"/>
    <w:rsid w:val="00216389"/>
    <w:rsid w:val="00217371"/>
    <w:rsid w:val="00220391"/>
    <w:rsid w:val="0022188F"/>
    <w:rsid w:val="00225409"/>
    <w:rsid w:val="00226417"/>
    <w:rsid w:val="00227C07"/>
    <w:rsid w:val="0023030D"/>
    <w:rsid w:val="00232652"/>
    <w:rsid w:val="00232FCA"/>
    <w:rsid w:val="00235C96"/>
    <w:rsid w:val="00237343"/>
    <w:rsid w:val="00241DA2"/>
    <w:rsid w:val="002459E9"/>
    <w:rsid w:val="00245C38"/>
    <w:rsid w:val="00250F85"/>
    <w:rsid w:val="002517BF"/>
    <w:rsid w:val="00252E80"/>
    <w:rsid w:val="00253498"/>
    <w:rsid w:val="00254F27"/>
    <w:rsid w:val="00255162"/>
    <w:rsid w:val="00255F10"/>
    <w:rsid w:val="002575EE"/>
    <w:rsid w:val="00260246"/>
    <w:rsid w:val="00260CF7"/>
    <w:rsid w:val="002614C2"/>
    <w:rsid w:val="00262EC0"/>
    <w:rsid w:val="002637C3"/>
    <w:rsid w:val="0026524D"/>
    <w:rsid w:val="00265C77"/>
    <w:rsid w:val="00266107"/>
    <w:rsid w:val="002666CA"/>
    <w:rsid w:val="00266A94"/>
    <w:rsid w:val="00270221"/>
    <w:rsid w:val="002705E8"/>
    <w:rsid w:val="00271532"/>
    <w:rsid w:val="00274311"/>
    <w:rsid w:val="00274F34"/>
    <w:rsid w:val="00274FF0"/>
    <w:rsid w:val="002750C5"/>
    <w:rsid w:val="00275167"/>
    <w:rsid w:val="00275817"/>
    <w:rsid w:val="002766AA"/>
    <w:rsid w:val="002778CA"/>
    <w:rsid w:val="00277CE5"/>
    <w:rsid w:val="0028002E"/>
    <w:rsid w:val="0028135D"/>
    <w:rsid w:val="00282726"/>
    <w:rsid w:val="00285DCA"/>
    <w:rsid w:val="00286B9B"/>
    <w:rsid w:val="0029106C"/>
    <w:rsid w:val="002943CF"/>
    <w:rsid w:val="002A0D19"/>
    <w:rsid w:val="002A1A21"/>
    <w:rsid w:val="002A2182"/>
    <w:rsid w:val="002A2E9E"/>
    <w:rsid w:val="002A359E"/>
    <w:rsid w:val="002A6752"/>
    <w:rsid w:val="002B318D"/>
    <w:rsid w:val="002C0F94"/>
    <w:rsid w:val="002C25EE"/>
    <w:rsid w:val="002C275E"/>
    <w:rsid w:val="002C3F97"/>
    <w:rsid w:val="002C4680"/>
    <w:rsid w:val="002C477C"/>
    <w:rsid w:val="002C5DC4"/>
    <w:rsid w:val="002C7B4F"/>
    <w:rsid w:val="002D00BE"/>
    <w:rsid w:val="002D1914"/>
    <w:rsid w:val="002D2BFB"/>
    <w:rsid w:val="002D3118"/>
    <w:rsid w:val="002D4F67"/>
    <w:rsid w:val="002D6A15"/>
    <w:rsid w:val="002D6D8C"/>
    <w:rsid w:val="002D6DD2"/>
    <w:rsid w:val="002E0FB5"/>
    <w:rsid w:val="002E10B7"/>
    <w:rsid w:val="002E1460"/>
    <w:rsid w:val="002E1D6E"/>
    <w:rsid w:val="002E3A33"/>
    <w:rsid w:val="002E3B23"/>
    <w:rsid w:val="002E48E5"/>
    <w:rsid w:val="002E6EC0"/>
    <w:rsid w:val="002F0AF4"/>
    <w:rsid w:val="002F0C3A"/>
    <w:rsid w:val="002F7509"/>
    <w:rsid w:val="002F7F13"/>
    <w:rsid w:val="002F7F86"/>
    <w:rsid w:val="00300299"/>
    <w:rsid w:val="003022BA"/>
    <w:rsid w:val="0030326A"/>
    <w:rsid w:val="00306283"/>
    <w:rsid w:val="00307E41"/>
    <w:rsid w:val="00317C52"/>
    <w:rsid w:val="0032322A"/>
    <w:rsid w:val="00324ACA"/>
    <w:rsid w:val="00330506"/>
    <w:rsid w:val="00330681"/>
    <w:rsid w:val="00330B60"/>
    <w:rsid w:val="00330DA7"/>
    <w:rsid w:val="00331854"/>
    <w:rsid w:val="00335246"/>
    <w:rsid w:val="00335ED3"/>
    <w:rsid w:val="00336755"/>
    <w:rsid w:val="00336DEB"/>
    <w:rsid w:val="00341D62"/>
    <w:rsid w:val="00342A3A"/>
    <w:rsid w:val="00342EB7"/>
    <w:rsid w:val="003440B8"/>
    <w:rsid w:val="00344104"/>
    <w:rsid w:val="00344EE3"/>
    <w:rsid w:val="003464AF"/>
    <w:rsid w:val="003469F9"/>
    <w:rsid w:val="0035048D"/>
    <w:rsid w:val="0035320D"/>
    <w:rsid w:val="00353F64"/>
    <w:rsid w:val="00356F17"/>
    <w:rsid w:val="00357E7D"/>
    <w:rsid w:val="003616EA"/>
    <w:rsid w:val="00362233"/>
    <w:rsid w:val="0036407C"/>
    <w:rsid w:val="00364B7C"/>
    <w:rsid w:val="00365B2B"/>
    <w:rsid w:val="00366818"/>
    <w:rsid w:val="00367E49"/>
    <w:rsid w:val="003702A2"/>
    <w:rsid w:val="003703EF"/>
    <w:rsid w:val="00370FF1"/>
    <w:rsid w:val="00371C3F"/>
    <w:rsid w:val="00372C75"/>
    <w:rsid w:val="00373F78"/>
    <w:rsid w:val="00377D4B"/>
    <w:rsid w:val="0038024A"/>
    <w:rsid w:val="00380B6B"/>
    <w:rsid w:val="0038155E"/>
    <w:rsid w:val="00381732"/>
    <w:rsid w:val="00381FDD"/>
    <w:rsid w:val="00383CA5"/>
    <w:rsid w:val="00384D4D"/>
    <w:rsid w:val="003863ED"/>
    <w:rsid w:val="00386559"/>
    <w:rsid w:val="00387C7D"/>
    <w:rsid w:val="0039702D"/>
    <w:rsid w:val="003971EA"/>
    <w:rsid w:val="003A086F"/>
    <w:rsid w:val="003A0A62"/>
    <w:rsid w:val="003A10C8"/>
    <w:rsid w:val="003A1D3D"/>
    <w:rsid w:val="003A33DA"/>
    <w:rsid w:val="003A3755"/>
    <w:rsid w:val="003A3BF0"/>
    <w:rsid w:val="003A46CA"/>
    <w:rsid w:val="003A4DB5"/>
    <w:rsid w:val="003A5E65"/>
    <w:rsid w:val="003A65DA"/>
    <w:rsid w:val="003A757F"/>
    <w:rsid w:val="003B07B5"/>
    <w:rsid w:val="003B0C22"/>
    <w:rsid w:val="003B1692"/>
    <w:rsid w:val="003B5588"/>
    <w:rsid w:val="003B65FC"/>
    <w:rsid w:val="003B7564"/>
    <w:rsid w:val="003C056A"/>
    <w:rsid w:val="003C059F"/>
    <w:rsid w:val="003C1BCE"/>
    <w:rsid w:val="003C3398"/>
    <w:rsid w:val="003C6BF1"/>
    <w:rsid w:val="003D0DD1"/>
    <w:rsid w:val="003D351D"/>
    <w:rsid w:val="003D3827"/>
    <w:rsid w:val="003D496C"/>
    <w:rsid w:val="003D55FA"/>
    <w:rsid w:val="003D675B"/>
    <w:rsid w:val="003D67E2"/>
    <w:rsid w:val="003E0257"/>
    <w:rsid w:val="003E0411"/>
    <w:rsid w:val="003E16CB"/>
    <w:rsid w:val="003E17F1"/>
    <w:rsid w:val="003E18C2"/>
    <w:rsid w:val="003E2419"/>
    <w:rsid w:val="003E40C7"/>
    <w:rsid w:val="003E479C"/>
    <w:rsid w:val="003E5DE5"/>
    <w:rsid w:val="003F1954"/>
    <w:rsid w:val="003F1AC6"/>
    <w:rsid w:val="003F2780"/>
    <w:rsid w:val="003F2BC3"/>
    <w:rsid w:val="003F49AA"/>
    <w:rsid w:val="003F562D"/>
    <w:rsid w:val="003F623A"/>
    <w:rsid w:val="003F63E6"/>
    <w:rsid w:val="003F6E52"/>
    <w:rsid w:val="003F7121"/>
    <w:rsid w:val="003F77BB"/>
    <w:rsid w:val="003F7958"/>
    <w:rsid w:val="003F7DAA"/>
    <w:rsid w:val="004006EB"/>
    <w:rsid w:val="00402494"/>
    <w:rsid w:val="00404B8D"/>
    <w:rsid w:val="004121FC"/>
    <w:rsid w:val="0041294D"/>
    <w:rsid w:val="004132A7"/>
    <w:rsid w:val="00413A13"/>
    <w:rsid w:val="00413A34"/>
    <w:rsid w:val="00413C06"/>
    <w:rsid w:val="00414206"/>
    <w:rsid w:val="00414ACF"/>
    <w:rsid w:val="004159DC"/>
    <w:rsid w:val="00416791"/>
    <w:rsid w:val="00421192"/>
    <w:rsid w:val="004211F6"/>
    <w:rsid w:val="00421A34"/>
    <w:rsid w:val="00421B06"/>
    <w:rsid w:val="0042346F"/>
    <w:rsid w:val="00424069"/>
    <w:rsid w:val="0042608A"/>
    <w:rsid w:val="004312B1"/>
    <w:rsid w:val="00434ECF"/>
    <w:rsid w:val="004405A1"/>
    <w:rsid w:val="00440F18"/>
    <w:rsid w:val="004418B4"/>
    <w:rsid w:val="00445875"/>
    <w:rsid w:val="00450E46"/>
    <w:rsid w:val="00451197"/>
    <w:rsid w:val="00453C52"/>
    <w:rsid w:val="0045560C"/>
    <w:rsid w:val="00456AB7"/>
    <w:rsid w:val="00461979"/>
    <w:rsid w:val="00465E00"/>
    <w:rsid w:val="004662F3"/>
    <w:rsid w:val="00466B14"/>
    <w:rsid w:val="004708CE"/>
    <w:rsid w:val="00477B99"/>
    <w:rsid w:val="0048161F"/>
    <w:rsid w:val="004824AD"/>
    <w:rsid w:val="00484D2A"/>
    <w:rsid w:val="00485A9F"/>
    <w:rsid w:val="00486D76"/>
    <w:rsid w:val="00490C56"/>
    <w:rsid w:val="00491474"/>
    <w:rsid w:val="004916DD"/>
    <w:rsid w:val="00491CA9"/>
    <w:rsid w:val="00493509"/>
    <w:rsid w:val="00493EFC"/>
    <w:rsid w:val="004967A6"/>
    <w:rsid w:val="00496A30"/>
    <w:rsid w:val="004A115D"/>
    <w:rsid w:val="004A2435"/>
    <w:rsid w:val="004A4DF1"/>
    <w:rsid w:val="004A65E9"/>
    <w:rsid w:val="004A7510"/>
    <w:rsid w:val="004B0AB2"/>
    <w:rsid w:val="004B3418"/>
    <w:rsid w:val="004B5643"/>
    <w:rsid w:val="004B6D61"/>
    <w:rsid w:val="004C265D"/>
    <w:rsid w:val="004C2F45"/>
    <w:rsid w:val="004C2FF9"/>
    <w:rsid w:val="004C3F51"/>
    <w:rsid w:val="004C5D31"/>
    <w:rsid w:val="004C6264"/>
    <w:rsid w:val="004C6A8C"/>
    <w:rsid w:val="004C77C8"/>
    <w:rsid w:val="004C7A35"/>
    <w:rsid w:val="004D4434"/>
    <w:rsid w:val="004D44E0"/>
    <w:rsid w:val="004D44FF"/>
    <w:rsid w:val="004D6CA6"/>
    <w:rsid w:val="004D7672"/>
    <w:rsid w:val="004E26D7"/>
    <w:rsid w:val="004E2D45"/>
    <w:rsid w:val="004E3161"/>
    <w:rsid w:val="004E3F80"/>
    <w:rsid w:val="004E6E93"/>
    <w:rsid w:val="004E7A5D"/>
    <w:rsid w:val="004F2573"/>
    <w:rsid w:val="004F76DA"/>
    <w:rsid w:val="004F7EE6"/>
    <w:rsid w:val="00500519"/>
    <w:rsid w:val="00501926"/>
    <w:rsid w:val="00501A89"/>
    <w:rsid w:val="00502936"/>
    <w:rsid w:val="0050579B"/>
    <w:rsid w:val="00505A96"/>
    <w:rsid w:val="005063A1"/>
    <w:rsid w:val="00506C2C"/>
    <w:rsid w:val="00507641"/>
    <w:rsid w:val="005102C4"/>
    <w:rsid w:val="005108C5"/>
    <w:rsid w:val="00510CF1"/>
    <w:rsid w:val="00510D7A"/>
    <w:rsid w:val="005149D0"/>
    <w:rsid w:val="00514FAF"/>
    <w:rsid w:val="00520D7E"/>
    <w:rsid w:val="00521669"/>
    <w:rsid w:val="00524276"/>
    <w:rsid w:val="005246B2"/>
    <w:rsid w:val="005255B1"/>
    <w:rsid w:val="00526CD7"/>
    <w:rsid w:val="00530CFA"/>
    <w:rsid w:val="00532815"/>
    <w:rsid w:val="005378EA"/>
    <w:rsid w:val="005402A0"/>
    <w:rsid w:val="00540B45"/>
    <w:rsid w:val="005419AB"/>
    <w:rsid w:val="00541F9D"/>
    <w:rsid w:val="005422DA"/>
    <w:rsid w:val="00543451"/>
    <w:rsid w:val="005446BB"/>
    <w:rsid w:val="00545691"/>
    <w:rsid w:val="00545F9A"/>
    <w:rsid w:val="00546A6E"/>
    <w:rsid w:val="00546B09"/>
    <w:rsid w:val="00547676"/>
    <w:rsid w:val="00547F6E"/>
    <w:rsid w:val="005502D2"/>
    <w:rsid w:val="00551DE3"/>
    <w:rsid w:val="0055242C"/>
    <w:rsid w:val="005544DF"/>
    <w:rsid w:val="005548BD"/>
    <w:rsid w:val="0055689C"/>
    <w:rsid w:val="00557290"/>
    <w:rsid w:val="0056158E"/>
    <w:rsid w:val="005635ED"/>
    <w:rsid w:val="00563CBB"/>
    <w:rsid w:val="005651AE"/>
    <w:rsid w:val="00566BDC"/>
    <w:rsid w:val="0056726B"/>
    <w:rsid w:val="005674BA"/>
    <w:rsid w:val="0056795C"/>
    <w:rsid w:val="00574371"/>
    <w:rsid w:val="00574937"/>
    <w:rsid w:val="00580897"/>
    <w:rsid w:val="00583B0A"/>
    <w:rsid w:val="00584E85"/>
    <w:rsid w:val="005860E1"/>
    <w:rsid w:val="0058683C"/>
    <w:rsid w:val="005925FA"/>
    <w:rsid w:val="00592B0F"/>
    <w:rsid w:val="00592E51"/>
    <w:rsid w:val="005934F7"/>
    <w:rsid w:val="005979B6"/>
    <w:rsid w:val="005A1B15"/>
    <w:rsid w:val="005A396D"/>
    <w:rsid w:val="005A408C"/>
    <w:rsid w:val="005A530E"/>
    <w:rsid w:val="005A75DE"/>
    <w:rsid w:val="005B27EB"/>
    <w:rsid w:val="005B3A95"/>
    <w:rsid w:val="005B4580"/>
    <w:rsid w:val="005B571D"/>
    <w:rsid w:val="005C4373"/>
    <w:rsid w:val="005C49E9"/>
    <w:rsid w:val="005C541E"/>
    <w:rsid w:val="005C5D33"/>
    <w:rsid w:val="005D2DBE"/>
    <w:rsid w:val="005D69AC"/>
    <w:rsid w:val="005E0925"/>
    <w:rsid w:val="005E0B8F"/>
    <w:rsid w:val="005E59B1"/>
    <w:rsid w:val="005E7B66"/>
    <w:rsid w:val="005F13F7"/>
    <w:rsid w:val="005F355E"/>
    <w:rsid w:val="005F461B"/>
    <w:rsid w:val="005F64C2"/>
    <w:rsid w:val="005F7218"/>
    <w:rsid w:val="00600784"/>
    <w:rsid w:val="00602C69"/>
    <w:rsid w:val="00604C26"/>
    <w:rsid w:val="0060772D"/>
    <w:rsid w:val="0061217C"/>
    <w:rsid w:val="00612EA1"/>
    <w:rsid w:val="0061301F"/>
    <w:rsid w:val="00613C61"/>
    <w:rsid w:val="00616153"/>
    <w:rsid w:val="0061673C"/>
    <w:rsid w:val="00616DE9"/>
    <w:rsid w:val="006170B8"/>
    <w:rsid w:val="00620E0D"/>
    <w:rsid w:val="00622C6F"/>
    <w:rsid w:val="006231D6"/>
    <w:rsid w:val="00624B25"/>
    <w:rsid w:val="0063305C"/>
    <w:rsid w:val="00635B05"/>
    <w:rsid w:val="00635D3A"/>
    <w:rsid w:val="00637286"/>
    <w:rsid w:val="0064408B"/>
    <w:rsid w:val="00644960"/>
    <w:rsid w:val="00644F10"/>
    <w:rsid w:val="00645F39"/>
    <w:rsid w:val="00645F8C"/>
    <w:rsid w:val="0064624A"/>
    <w:rsid w:val="00646A0C"/>
    <w:rsid w:val="00647219"/>
    <w:rsid w:val="00647D14"/>
    <w:rsid w:val="00650F73"/>
    <w:rsid w:val="0065339D"/>
    <w:rsid w:val="0065451E"/>
    <w:rsid w:val="00655008"/>
    <w:rsid w:val="00655730"/>
    <w:rsid w:val="00660A04"/>
    <w:rsid w:val="0066777A"/>
    <w:rsid w:val="00671E62"/>
    <w:rsid w:val="006810DF"/>
    <w:rsid w:val="006810FC"/>
    <w:rsid w:val="006824C6"/>
    <w:rsid w:val="006835D8"/>
    <w:rsid w:val="006842A3"/>
    <w:rsid w:val="00685399"/>
    <w:rsid w:val="00686417"/>
    <w:rsid w:val="006901D5"/>
    <w:rsid w:val="00692AF7"/>
    <w:rsid w:val="006947DE"/>
    <w:rsid w:val="00695EEE"/>
    <w:rsid w:val="00697D18"/>
    <w:rsid w:val="00697E6F"/>
    <w:rsid w:val="006A1302"/>
    <w:rsid w:val="006A156B"/>
    <w:rsid w:val="006A22B5"/>
    <w:rsid w:val="006A232C"/>
    <w:rsid w:val="006A31B5"/>
    <w:rsid w:val="006A3FE2"/>
    <w:rsid w:val="006A574D"/>
    <w:rsid w:val="006A58FC"/>
    <w:rsid w:val="006A6751"/>
    <w:rsid w:val="006B07C1"/>
    <w:rsid w:val="006B0C29"/>
    <w:rsid w:val="006B20D1"/>
    <w:rsid w:val="006B2B74"/>
    <w:rsid w:val="006B6226"/>
    <w:rsid w:val="006B73D2"/>
    <w:rsid w:val="006B7BBD"/>
    <w:rsid w:val="006B7D84"/>
    <w:rsid w:val="006C16CB"/>
    <w:rsid w:val="006C1A9F"/>
    <w:rsid w:val="006C2FDE"/>
    <w:rsid w:val="006C7424"/>
    <w:rsid w:val="006D1497"/>
    <w:rsid w:val="006D37B1"/>
    <w:rsid w:val="006D403D"/>
    <w:rsid w:val="006D5F17"/>
    <w:rsid w:val="006D6F61"/>
    <w:rsid w:val="006E07D3"/>
    <w:rsid w:val="006E0D4E"/>
    <w:rsid w:val="006E2E1C"/>
    <w:rsid w:val="006E38C3"/>
    <w:rsid w:val="006E3965"/>
    <w:rsid w:val="006E3A43"/>
    <w:rsid w:val="006E456E"/>
    <w:rsid w:val="006E4D06"/>
    <w:rsid w:val="006F0642"/>
    <w:rsid w:val="006F18BE"/>
    <w:rsid w:val="006F333E"/>
    <w:rsid w:val="006F3AE5"/>
    <w:rsid w:val="006F7CC4"/>
    <w:rsid w:val="00704CDC"/>
    <w:rsid w:val="00704DEF"/>
    <w:rsid w:val="0071069D"/>
    <w:rsid w:val="00710CD0"/>
    <w:rsid w:val="00711727"/>
    <w:rsid w:val="007169BE"/>
    <w:rsid w:val="00725154"/>
    <w:rsid w:val="0072706F"/>
    <w:rsid w:val="007300B1"/>
    <w:rsid w:val="007307F2"/>
    <w:rsid w:val="0073092C"/>
    <w:rsid w:val="0073225E"/>
    <w:rsid w:val="007342C5"/>
    <w:rsid w:val="0073488C"/>
    <w:rsid w:val="007357C1"/>
    <w:rsid w:val="00735B86"/>
    <w:rsid w:val="00735E8F"/>
    <w:rsid w:val="00740D01"/>
    <w:rsid w:val="00741B95"/>
    <w:rsid w:val="00743CD7"/>
    <w:rsid w:val="00743F55"/>
    <w:rsid w:val="0074790A"/>
    <w:rsid w:val="007509F7"/>
    <w:rsid w:val="007575DA"/>
    <w:rsid w:val="00761059"/>
    <w:rsid w:val="00763F74"/>
    <w:rsid w:val="00765888"/>
    <w:rsid w:val="00766CB4"/>
    <w:rsid w:val="007705B2"/>
    <w:rsid w:val="00773715"/>
    <w:rsid w:val="0077658D"/>
    <w:rsid w:val="0078047D"/>
    <w:rsid w:val="00780C3F"/>
    <w:rsid w:val="0078165A"/>
    <w:rsid w:val="00781AF6"/>
    <w:rsid w:val="00784224"/>
    <w:rsid w:val="00784FEF"/>
    <w:rsid w:val="00785B3B"/>
    <w:rsid w:val="00787357"/>
    <w:rsid w:val="00787996"/>
    <w:rsid w:val="0079035A"/>
    <w:rsid w:val="00794D18"/>
    <w:rsid w:val="00795D07"/>
    <w:rsid w:val="007A1379"/>
    <w:rsid w:val="007A3E03"/>
    <w:rsid w:val="007A4BDC"/>
    <w:rsid w:val="007A4C34"/>
    <w:rsid w:val="007A5E07"/>
    <w:rsid w:val="007A78D3"/>
    <w:rsid w:val="007B36F6"/>
    <w:rsid w:val="007B3871"/>
    <w:rsid w:val="007B3A32"/>
    <w:rsid w:val="007B3BE7"/>
    <w:rsid w:val="007B4BC5"/>
    <w:rsid w:val="007B5BAF"/>
    <w:rsid w:val="007B74B5"/>
    <w:rsid w:val="007B7F25"/>
    <w:rsid w:val="007C00B3"/>
    <w:rsid w:val="007C131A"/>
    <w:rsid w:val="007C3781"/>
    <w:rsid w:val="007C55EF"/>
    <w:rsid w:val="007C72E6"/>
    <w:rsid w:val="007C73E6"/>
    <w:rsid w:val="007D3778"/>
    <w:rsid w:val="007D3BCE"/>
    <w:rsid w:val="007D4250"/>
    <w:rsid w:val="007D43F8"/>
    <w:rsid w:val="007D46E1"/>
    <w:rsid w:val="007E00B5"/>
    <w:rsid w:val="007E1442"/>
    <w:rsid w:val="007E2B04"/>
    <w:rsid w:val="007E3669"/>
    <w:rsid w:val="007E5328"/>
    <w:rsid w:val="007E59B9"/>
    <w:rsid w:val="007E5CAC"/>
    <w:rsid w:val="007E7DFE"/>
    <w:rsid w:val="007F095A"/>
    <w:rsid w:val="007F10E1"/>
    <w:rsid w:val="007F21F4"/>
    <w:rsid w:val="00800186"/>
    <w:rsid w:val="00801B18"/>
    <w:rsid w:val="00802326"/>
    <w:rsid w:val="00802F2B"/>
    <w:rsid w:val="008042E4"/>
    <w:rsid w:val="008060F2"/>
    <w:rsid w:val="0081054A"/>
    <w:rsid w:val="00811434"/>
    <w:rsid w:val="0081181A"/>
    <w:rsid w:val="00811A1B"/>
    <w:rsid w:val="00811CAE"/>
    <w:rsid w:val="0081228C"/>
    <w:rsid w:val="00814FCD"/>
    <w:rsid w:val="00817E40"/>
    <w:rsid w:val="00820FBE"/>
    <w:rsid w:val="00821C51"/>
    <w:rsid w:val="00824B3A"/>
    <w:rsid w:val="008251D1"/>
    <w:rsid w:val="00827995"/>
    <w:rsid w:val="00827C32"/>
    <w:rsid w:val="008357EC"/>
    <w:rsid w:val="00836E64"/>
    <w:rsid w:val="00836FEB"/>
    <w:rsid w:val="00840428"/>
    <w:rsid w:val="00840759"/>
    <w:rsid w:val="00843AC9"/>
    <w:rsid w:val="00847E55"/>
    <w:rsid w:val="0085107A"/>
    <w:rsid w:val="00852432"/>
    <w:rsid w:val="00852718"/>
    <w:rsid w:val="00852CD0"/>
    <w:rsid w:val="00853845"/>
    <w:rsid w:val="00853A85"/>
    <w:rsid w:val="008558E9"/>
    <w:rsid w:val="00855B39"/>
    <w:rsid w:val="00856971"/>
    <w:rsid w:val="0086066E"/>
    <w:rsid w:val="00863337"/>
    <w:rsid w:val="008634A9"/>
    <w:rsid w:val="00865412"/>
    <w:rsid w:val="008666E6"/>
    <w:rsid w:val="008718B2"/>
    <w:rsid w:val="00871ABB"/>
    <w:rsid w:val="008723EE"/>
    <w:rsid w:val="008762A6"/>
    <w:rsid w:val="00877305"/>
    <w:rsid w:val="008776AB"/>
    <w:rsid w:val="008813A9"/>
    <w:rsid w:val="008852AA"/>
    <w:rsid w:val="008863C9"/>
    <w:rsid w:val="008864A7"/>
    <w:rsid w:val="008867E8"/>
    <w:rsid w:val="00886FFE"/>
    <w:rsid w:val="008908F8"/>
    <w:rsid w:val="008924F9"/>
    <w:rsid w:val="0089301F"/>
    <w:rsid w:val="00894A33"/>
    <w:rsid w:val="008950F1"/>
    <w:rsid w:val="008964AF"/>
    <w:rsid w:val="00897CBE"/>
    <w:rsid w:val="008A0120"/>
    <w:rsid w:val="008A248A"/>
    <w:rsid w:val="008A25FF"/>
    <w:rsid w:val="008A3652"/>
    <w:rsid w:val="008A3AED"/>
    <w:rsid w:val="008A3DE4"/>
    <w:rsid w:val="008A45BC"/>
    <w:rsid w:val="008A55B7"/>
    <w:rsid w:val="008A6368"/>
    <w:rsid w:val="008A7052"/>
    <w:rsid w:val="008B09D3"/>
    <w:rsid w:val="008B1858"/>
    <w:rsid w:val="008B2D04"/>
    <w:rsid w:val="008B36E4"/>
    <w:rsid w:val="008B43C9"/>
    <w:rsid w:val="008B4B66"/>
    <w:rsid w:val="008B5C55"/>
    <w:rsid w:val="008C1AAC"/>
    <w:rsid w:val="008C1B4C"/>
    <w:rsid w:val="008C2A68"/>
    <w:rsid w:val="008C5F2A"/>
    <w:rsid w:val="008C6649"/>
    <w:rsid w:val="008D091D"/>
    <w:rsid w:val="008D118E"/>
    <w:rsid w:val="008D11FC"/>
    <w:rsid w:val="008D3830"/>
    <w:rsid w:val="008D4114"/>
    <w:rsid w:val="008D750C"/>
    <w:rsid w:val="008E0A38"/>
    <w:rsid w:val="008E29FC"/>
    <w:rsid w:val="008E5196"/>
    <w:rsid w:val="008E5A60"/>
    <w:rsid w:val="008E6655"/>
    <w:rsid w:val="008F1A23"/>
    <w:rsid w:val="008F26F8"/>
    <w:rsid w:val="008F2849"/>
    <w:rsid w:val="008F3331"/>
    <w:rsid w:val="008F4465"/>
    <w:rsid w:val="008F5CDE"/>
    <w:rsid w:val="008F72E0"/>
    <w:rsid w:val="008F7E68"/>
    <w:rsid w:val="00900E29"/>
    <w:rsid w:val="00902F8A"/>
    <w:rsid w:val="009042A4"/>
    <w:rsid w:val="009055E9"/>
    <w:rsid w:val="009059AB"/>
    <w:rsid w:val="00906A7D"/>
    <w:rsid w:val="009073A9"/>
    <w:rsid w:val="00911BD1"/>
    <w:rsid w:val="00913A68"/>
    <w:rsid w:val="00917452"/>
    <w:rsid w:val="009202D0"/>
    <w:rsid w:val="00920AF3"/>
    <w:rsid w:val="009213F3"/>
    <w:rsid w:val="00924024"/>
    <w:rsid w:val="00924EA8"/>
    <w:rsid w:val="00925B51"/>
    <w:rsid w:val="00926187"/>
    <w:rsid w:val="00927600"/>
    <w:rsid w:val="00927986"/>
    <w:rsid w:val="00930632"/>
    <w:rsid w:val="00931407"/>
    <w:rsid w:val="00932FA6"/>
    <w:rsid w:val="00937BAB"/>
    <w:rsid w:val="00937FA0"/>
    <w:rsid w:val="009455A6"/>
    <w:rsid w:val="00947EFC"/>
    <w:rsid w:val="009504A0"/>
    <w:rsid w:val="00950BEB"/>
    <w:rsid w:val="009510A0"/>
    <w:rsid w:val="00954A54"/>
    <w:rsid w:val="00955702"/>
    <w:rsid w:val="00956442"/>
    <w:rsid w:val="00957E26"/>
    <w:rsid w:val="00957F4A"/>
    <w:rsid w:val="00962713"/>
    <w:rsid w:val="00971311"/>
    <w:rsid w:val="00971B67"/>
    <w:rsid w:val="0097420F"/>
    <w:rsid w:val="00974EC8"/>
    <w:rsid w:val="0097583C"/>
    <w:rsid w:val="0097679C"/>
    <w:rsid w:val="00976915"/>
    <w:rsid w:val="00976F30"/>
    <w:rsid w:val="00976FB1"/>
    <w:rsid w:val="00977351"/>
    <w:rsid w:val="0097769A"/>
    <w:rsid w:val="0098130E"/>
    <w:rsid w:val="009820B8"/>
    <w:rsid w:val="009826E1"/>
    <w:rsid w:val="00982D87"/>
    <w:rsid w:val="00983CD0"/>
    <w:rsid w:val="009850FC"/>
    <w:rsid w:val="00985DA0"/>
    <w:rsid w:val="00987422"/>
    <w:rsid w:val="009900B2"/>
    <w:rsid w:val="00990496"/>
    <w:rsid w:val="009908E7"/>
    <w:rsid w:val="00990FD6"/>
    <w:rsid w:val="00991B90"/>
    <w:rsid w:val="00996E30"/>
    <w:rsid w:val="00997B29"/>
    <w:rsid w:val="00997ECF"/>
    <w:rsid w:val="009A02C7"/>
    <w:rsid w:val="009A030B"/>
    <w:rsid w:val="009A0AF0"/>
    <w:rsid w:val="009A225C"/>
    <w:rsid w:val="009A3A56"/>
    <w:rsid w:val="009A4CD4"/>
    <w:rsid w:val="009A73B8"/>
    <w:rsid w:val="009A7B0F"/>
    <w:rsid w:val="009A7D5A"/>
    <w:rsid w:val="009B222B"/>
    <w:rsid w:val="009B2ACF"/>
    <w:rsid w:val="009B2BA1"/>
    <w:rsid w:val="009B32EF"/>
    <w:rsid w:val="009B4A0C"/>
    <w:rsid w:val="009B4A7E"/>
    <w:rsid w:val="009B5EA1"/>
    <w:rsid w:val="009C14B4"/>
    <w:rsid w:val="009C5DEF"/>
    <w:rsid w:val="009D3E3F"/>
    <w:rsid w:val="009D493C"/>
    <w:rsid w:val="009D506B"/>
    <w:rsid w:val="009D56BF"/>
    <w:rsid w:val="009D7C58"/>
    <w:rsid w:val="009E078E"/>
    <w:rsid w:val="009E34E2"/>
    <w:rsid w:val="009E3B20"/>
    <w:rsid w:val="009E4CF5"/>
    <w:rsid w:val="009F07C3"/>
    <w:rsid w:val="009F0E0E"/>
    <w:rsid w:val="009F25AA"/>
    <w:rsid w:val="009F26A6"/>
    <w:rsid w:val="009F3EC3"/>
    <w:rsid w:val="009F5EAE"/>
    <w:rsid w:val="009F6529"/>
    <w:rsid w:val="009F6A19"/>
    <w:rsid w:val="009F76E3"/>
    <w:rsid w:val="009F7EB7"/>
    <w:rsid w:val="00A0078D"/>
    <w:rsid w:val="00A0171D"/>
    <w:rsid w:val="00A02E1E"/>
    <w:rsid w:val="00A030BD"/>
    <w:rsid w:val="00A03AC8"/>
    <w:rsid w:val="00A04180"/>
    <w:rsid w:val="00A0432D"/>
    <w:rsid w:val="00A049A4"/>
    <w:rsid w:val="00A0504D"/>
    <w:rsid w:val="00A079DB"/>
    <w:rsid w:val="00A07DA3"/>
    <w:rsid w:val="00A1001B"/>
    <w:rsid w:val="00A1003B"/>
    <w:rsid w:val="00A140C3"/>
    <w:rsid w:val="00A140DD"/>
    <w:rsid w:val="00A1661D"/>
    <w:rsid w:val="00A17DF8"/>
    <w:rsid w:val="00A20C46"/>
    <w:rsid w:val="00A2237A"/>
    <w:rsid w:val="00A227B3"/>
    <w:rsid w:val="00A269B4"/>
    <w:rsid w:val="00A27349"/>
    <w:rsid w:val="00A30098"/>
    <w:rsid w:val="00A30BB6"/>
    <w:rsid w:val="00A31307"/>
    <w:rsid w:val="00A3131F"/>
    <w:rsid w:val="00A3179C"/>
    <w:rsid w:val="00A3429C"/>
    <w:rsid w:val="00A344D1"/>
    <w:rsid w:val="00A36C76"/>
    <w:rsid w:val="00A3773F"/>
    <w:rsid w:val="00A37F8A"/>
    <w:rsid w:val="00A41F7B"/>
    <w:rsid w:val="00A433B1"/>
    <w:rsid w:val="00A435E7"/>
    <w:rsid w:val="00A44C28"/>
    <w:rsid w:val="00A44F02"/>
    <w:rsid w:val="00A44F66"/>
    <w:rsid w:val="00A45E62"/>
    <w:rsid w:val="00A466AE"/>
    <w:rsid w:val="00A5075E"/>
    <w:rsid w:val="00A520C3"/>
    <w:rsid w:val="00A527F8"/>
    <w:rsid w:val="00A55C77"/>
    <w:rsid w:val="00A55CB1"/>
    <w:rsid w:val="00A55D47"/>
    <w:rsid w:val="00A56D18"/>
    <w:rsid w:val="00A64A3D"/>
    <w:rsid w:val="00A66022"/>
    <w:rsid w:val="00A72592"/>
    <w:rsid w:val="00A74CB1"/>
    <w:rsid w:val="00A74F17"/>
    <w:rsid w:val="00A76767"/>
    <w:rsid w:val="00A77516"/>
    <w:rsid w:val="00A81239"/>
    <w:rsid w:val="00A8426A"/>
    <w:rsid w:val="00A85DB7"/>
    <w:rsid w:val="00A87086"/>
    <w:rsid w:val="00A927B3"/>
    <w:rsid w:val="00A95676"/>
    <w:rsid w:val="00A96590"/>
    <w:rsid w:val="00AA03BE"/>
    <w:rsid w:val="00AA0CDA"/>
    <w:rsid w:val="00AA0EEC"/>
    <w:rsid w:val="00AA2861"/>
    <w:rsid w:val="00AA2AEA"/>
    <w:rsid w:val="00AA37B9"/>
    <w:rsid w:val="00AA3890"/>
    <w:rsid w:val="00AA41BC"/>
    <w:rsid w:val="00AA5112"/>
    <w:rsid w:val="00AB4BDE"/>
    <w:rsid w:val="00AB502E"/>
    <w:rsid w:val="00AB5E60"/>
    <w:rsid w:val="00AB73EA"/>
    <w:rsid w:val="00AB75FC"/>
    <w:rsid w:val="00AB7DA3"/>
    <w:rsid w:val="00AC0A66"/>
    <w:rsid w:val="00AC0CC1"/>
    <w:rsid w:val="00AC163F"/>
    <w:rsid w:val="00AC171B"/>
    <w:rsid w:val="00AC19EB"/>
    <w:rsid w:val="00AC39F8"/>
    <w:rsid w:val="00AD1E49"/>
    <w:rsid w:val="00AD6B86"/>
    <w:rsid w:val="00AD7454"/>
    <w:rsid w:val="00AE2A23"/>
    <w:rsid w:val="00AE3565"/>
    <w:rsid w:val="00AE3F32"/>
    <w:rsid w:val="00AE4705"/>
    <w:rsid w:val="00AE54A2"/>
    <w:rsid w:val="00AE562D"/>
    <w:rsid w:val="00AE6199"/>
    <w:rsid w:val="00AE73D0"/>
    <w:rsid w:val="00AE7723"/>
    <w:rsid w:val="00AE78C5"/>
    <w:rsid w:val="00AF13CE"/>
    <w:rsid w:val="00AF146B"/>
    <w:rsid w:val="00AF6B6E"/>
    <w:rsid w:val="00B005CB"/>
    <w:rsid w:val="00B02B63"/>
    <w:rsid w:val="00B0392C"/>
    <w:rsid w:val="00B03C9E"/>
    <w:rsid w:val="00B0626E"/>
    <w:rsid w:val="00B06F71"/>
    <w:rsid w:val="00B10B07"/>
    <w:rsid w:val="00B10B72"/>
    <w:rsid w:val="00B11778"/>
    <w:rsid w:val="00B168AE"/>
    <w:rsid w:val="00B172C2"/>
    <w:rsid w:val="00B20817"/>
    <w:rsid w:val="00B2143C"/>
    <w:rsid w:val="00B244FD"/>
    <w:rsid w:val="00B24916"/>
    <w:rsid w:val="00B31BEC"/>
    <w:rsid w:val="00B3395C"/>
    <w:rsid w:val="00B33A36"/>
    <w:rsid w:val="00B360B5"/>
    <w:rsid w:val="00B370ED"/>
    <w:rsid w:val="00B43AAD"/>
    <w:rsid w:val="00B43BF1"/>
    <w:rsid w:val="00B463B6"/>
    <w:rsid w:val="00B4655B"/>
    <w:rsid w:val="00B47B6E"/>
    <w:rsid w:val="00B47E1C"/>
    <w:rsid w:val="00B51EC7"/>
    <w:rsid w:val="00B52625"/>
    <w:rsid w:val="00B556F8"/>
    <w:rsid w:val="00B563BE"/>
    <w:rsid w:val="00B565E0"/>
    <w:rsid w:val="00B56EF0"/>
    <w:rsid w:val="00B57C9D"/>
    <w:rsid w:val="00B61A11"/>
    <w:rsid w:val="00B6309E"/>
    <w:rsid w:val="00B641CD"/>
    <w:rsid w:val="00B65349"/>
    <w:rsid w:val="00B667E6"/>
    <w:rsid w:val="00B66F5B"/>
    <w:rsid w:val="00B67B6A"/>
    <w:rsid w:val="00B67E34"/>
    <w:rsid w:val="00B70CCB"/>
    <w:rsid w:val="00B70D5A"/>
    <w:rsid w:val="00B710CB"/>
    <w:rsid w:val="00B71890"/>
    <w:rsid w:val="00B72166"/>
    <w:rsid w:val="00B74028"/>
    <w:rsid w:val="00B7459F"/>
    <w:rsid w:val="00B74DBD"/>
    <w:rsid w:val="00B75437"/>
    <w:rsid w:val="00B770AF"/>
    <w:rsid w:val="00B8002D"/>
    <w:rsid w:val="00B800AB"/>
    <w:rsid w:val="00B81100"/>
    <w:rsid w:val="00B84A2F"/>
    <w:rsid w:val="00B86484"/>
    <w:rsid w:val="00B8659B"/>
    <w:rsid w:val="00B869A3"/>
    <w:rsid w:val="00B87CE5"/>
    <w:rsid w:val="00B91894"/>
    <w:rsid w:val="00B92060"/>
    <w:rsid w:val="00B924BD"/>
    <w:rsid w:val="00B92770"/>
    <w:rsid w:val="00B931E0"/>
    <w:rsid w:val="00B9561D"/>
    <w:rsid w:val="00B95A66"/>
    <w:rsid w:val="00B9623E"/>
    <w:rsid w:val="00B96C43"/>
    <w:rsid w:val="00B97ADF"/>
    <w:rsid w:val="00BA0172"/>
    <w:rsid w:val="00BA1E31"/>
    <w:rsid w:val="00BA2A2D"/>
    <w:rsid w:val="00BA4DC4"/>
    <w:rsid w:val="00BA5AEE"/>
    <w:rsid w:val="00BA64D3"/>
    <w:rsid w:val="00BB2175"/>
    <w:rsid w:val="00BB2439"/>
    <w:rsid w:val="00BB5D7C"/>
    <w:rsid w:val="00BB5E91"/>
    <w:rsid w:val="00BC0502"/>
    <w:rsid w:val="00BC1E1B"/>
    <w:rsid w:val="00BC205D"/>
    <w:rsid w:val="00BC2130"/>
    <w:rsid w:val="00BC2857"/>
    <w:rsid w:val="00BC4DD2"/>
    <w:rsid w:val="00BD0E89"/>
    <w:rsid w:val="00BD1728"/>
    <w:rsid w:val="00BD1D08"/>
    <w:rsid w:val="00BD2133"/>
    <w:rsid w:val="00BD2A04"/>
    <w:rsid w:val="00BD3637"/>
    <w:rsid w:val="00BD47D6"/>
    <w:rsid w:val="00BD4D37"/>
    <w:rsid w:val="00BD519F"/>
    <w:rsid w:val="00BD6A3D"/>
    <w:rsid w:val="00BE047F"/>
    <w:rsid w:val="00BE164F"/>
    <w:rsid w:val="00BE3AB8"/>
    <w:rsid w:val="00BE3BB7"/>
    <w:rsid w:val="00BE4E78"/>
    <w:rsid w:val="00BE7314"/>
    <w:rsid w:val="00BE7716"/>
    <w:rsid w:val="00BF0E74"/>
    <w:rsid w:val="00BF0EE0"/>
    <w:rsid w:val="00BF0F64"/>
    <w:rsid w:val="00BF227C"/>
    <w:rsid w:val="00BF75D4"/>
    <w:rsid w:val="00BF7A7E"/>
    <w:rsid w:val="00C013DE"/>
    <w:rsid w:val="00C0339A"/>
    <w:rsid w:val="00C0435F"/>
    <w:rsid w:val="00C043BF"/>
    <w:rsid w:val="00C045FE"/>
    <w:rsid w:val="00C06D7E"/>
    <w:rsid w:val="00C10816"/>
    <w:rsid w:val="00C13310"/>
    <w:rsid w:val="00C14218"/>
    <w:rsid w:val="00C14B95"/>
    <w:rsid w:val="00C14D09"/>
    <w:rsid w:val="00C16275"/>
    <w:rsid w:val="00C16E44"/>
    <w:rsid w:val="00C20C7B"/>
    <w:rsid w:val="00C24181"/>
    <w:rsid w:val="00C2580C"/>
    <w:rsid w:val="00C260B1"/>
    <w:rsid w:val="00C30CC7"/>
    <w:rsid w:val="00C3299A"/>
    <w:rsid w:val="00C33221"/>
    <w:rsid w:val="00C3335E"/>
    <w:rsid w:val="00C33451"/>
    <w:rsid w:val="00C355D4"/>
    <w:rsid w:val="00C40BB6"/>
    <w:rsid w:val="00C41549"/>
    <w:rsid w:val="00C42229"/>
    <w:rsid w:val="00C44373"/>
    <w:rsid w:val="00C45864"/>
    <w:rsid w:val="00C46D39"/>
    <w:rsid w:val="00C470F5"/>
    <w:rsid w:val="00C47351"/>
    <w:rsid w:val="00C47E81"/>
    <w:rsid w:val="00C523EC"/>
    <w:rsid w:val="00C5276B"/>
    <w:rsid w:val="00C52C85"/>
    <w:rsid w:val="00C537DC"/>
    <w:rsid w:val="00C571EC"/>
    <w:rsid w:val="00C579D5"/>
    <w:rsid w:val="00C60137"/>
    <w:rsid w:val="00C66540"/>
    <w:rsid w:val="00C703EE"/>
    <w:rsid w:val="00C706E0"/>
    <w:rsid w:val="00C71092"/>
    <w:rsid w:val="00C711C8"/>
    <w:rsid w:val="00C71551"/>
    <w:rsid w:val="00C722F2"/>
    <w:rsid w:val="00C73318"/>
    <w:rsid w:val="00C74DAF"/>
    <w:rsid w:val="00C75066"/>
    <w:rsid w:val="00C8353B"/>
    <w:rsid w:val="00C837A9"/>
    <w:rsid w:val="00C840D1"/>
    <w:rsid w:val="00C95B47"/>
    <w:rsid w:val="00C96BD4"/>
    <w:rsid w:val="00CA0B88"/>
    <w:rsid w:val="00CA4CF6"/>
    <w:rsid w:val="00CA77BC"/>
    <w:rsid w:val="00CB152F"/>
    <w:rsid w:val="00CB1E62"/>
    <w:rsid w:val="00CB2D5D"/>
    <w:rsid w:val="00CB45CC"/>
    <w:rsid w:val="00CB4629"/>
    <w:rsid w:val="00CB53C8"/>
    <w:rsid w:val="00CB5F79"/>
    <w:rsid w:val="00CB63F1"/>
    <w:rsid w:val="00CB7B1B"/>
    <w:rsid w:val="00CC38EF"/>
    <w:rsid w:val="00CC57E4"/>
    <w:rsid w:val="00CC7670"/>
    <w:rsid w:val="00CD0AA3"/>
    <w:rsid w:val="00CD24DA"/>
    <w:rsid w:val="00CD356E"/>
    <w:rsid w:val="00CD4183"/>
    <w:rsid w:val="00CD661B"/>
    <w:rsid w:val="00CD6CAE"/>
    <w:rsid w:val="00CE2135"/>
    <w:rsid w:val="00CE31D4"/>
    <w:rsid w:val="00CE45FD"/>
    <w:rsid w:val="00CE50EE"/>
    <w:rsid w:val="00CE512D"/>
    <w:rsid w:val="00CE700C"/>
    <w:rsid w:val="00CF24AA"/>
    <w:rsid w:val="00CF2806"/>
    <w:rsid w:val="00CF32CD"/>
    <w:rsid w:val="00CF3914"/>
    <w:rsid w:val="00CF441D"/>
    <w:rsid w:val="00CF4EE0"/>
    <w:rsid w:val="00D065B6"/>
    <w:rsid w:val="00D079D1"/>
    <w:rsid w:val="00D123B4"/>
    <w:rsid w:val="00D17EE6"/>
    <w:rsid w:val="00D21B3B"/>
    <w:rsid w:val="00D22EF0"/>
    <w:rsid w:val="00D23B19"/>
    <w:rsid w:val="00D23D10"/>
    <w:rsid w:val="00D23F4C"/>
    <w:rsid w:val="00D24200"/>
    <w:rsid w:val="00D274FA"/>
    <w:rsid w:val="00D27DA0"/>
    <w:rsid w:val="00D30748"/>
    <w:rsid w:val="00D307EE"/>
    <w:rsid w:val="00D344D0"/>
    <w:rsid w:val="00D357F1"/>
    <w:rsid w:val="00D365C8"/>
    <w:rsid w:val="00D4394D"/>
    <w:rsid w:val="00D45D90"/>
    <w:rsid w:val="00D47167"/>
    <w:rsid w:val="00D53C91"/>
    <w:rsid w:val="00D54F8A"/>
    <w:rsid w:val="00D56D36"/>
    <w:rsid w:val="00D6109B"/>
    <w:rsid w:val="00D613BF"/>
    <w:rsid w:val="00D62435"/>
    <w:rsid w:val="00D6266F"/>
    <w:rsid w:val="00D643C5"/>
    <w:rsid w:val="00D64938"/>
    <w:rsid w:val="00D6558B"/>
    <w:rsid w:val="00D668B2"/>
    <w:rsid w:val="00D66996"/>
    <w:rsid w:val="00D6728D"/>
    <w:rsid w:val="00D6758F"/>
    <w:rsid w:val="00D677B8"/>
    <w:rsid w:val="00D67A10"/>
    <w:rsid w:val="00D7160C"/>
    <w:rsid w:val="00D73317"/>
    <w:rsid w:val="00D74018"/>
    <w:rsid w:val="00D7441C"/>
    <w:rsid w:val="00D7483B"/>
    <w:rsid w:val="00D75714"/>
    <w:rsid w:val="00D75D53"/>
    <w:rsid w:val="00D81A46"/>
    <w:rsid w:val="00D8436C"/>
    <w:rsid w:val="00D859EF"/>
    <w:rsid w:val="00D85A3C"/>
    <w:rsid w:val="00D861FE"/>
    <w:rsid w:val="00D86A26"/>
    <w:rsid w:val="00D90002"/>
    <w:rsid w:val="00D90FFD"/>
    <w:rsid w:val="00D917EA"/>
    <w:rsid w:val="00D91D04"/>
    <w:rsid w:val="00D92F25"/>
    <w:rsid w:val="00D934E7"/>
    <w:rsid w:val="00D94730"/>
    <w:rsid w:val="00D9651D"/>
    <w:rsid w:val="00D9752E"/>
    <w:rsid w:val="00DA1818"/>
    <w:rsid w:val="00DA2A6D"/>
    <w:rsid w:val="00DA311C"/>
    <w:rsid w:val="00DA46CC"/>
    <w:rsid w:val="00DA49E1"/>
    <w:rsid w:val="00DA4FA4"/>
    <w:rsid w:val="00DA62C8"/>
    <w:rsid w:val="00DA700E"/>
    <w:rsid w:val="00DB1547"/>
    <w:rsid w:val="00DB261B"/>
    <w:rsid w:val="00DB268D"/>
    <w:rsid w:val="00DB47DA"/>
    <w:rsid w:val="00DB611D"/>
    <w:rsid w:val="00DB72CB"/>
    <w:rsid w:val="00DB76C6"/>
    <w:rsid w:val="00DB7CB6"/>
    <w:rsid w:val="00DC13D2"/>
    <w:rsid w:val="00DC1C4B"/>
    <w:rsid w:val="00DC39DB"/>
    <w:rsid w:val="00DC5021"/>
    <w:rsid w:val="00DC64E5"/>
    <w:rsid w:val="00DD0960"/>
    <w:rsid w:val="00DD0C2F"/>
    <w:rsid w:val="00DD4282"/>
    <w:rsid w:val="00DD6CD5"/>
    <w:rsid w:val="00DD6E60"/>
    <w:rsid w:val="00DE10EC"/>
    <w:rsid w:val="00DE22B6"/>
    <w:rsid w:val="00DE2E87"/>
    <w:rsid w:val="00DE443D"/>
    <w:rsid w:val="00DE55E9"/>
    <w:rsid w:val="00DE66C8"/>
    <w:rsid w:val="00DE7A0B"/>
    <w:rsid w:val="00DF13E0"/>
    <w:rsid w:val="00DF1C1F"/>
    <w:rsid w:val="00DF2052"/>
    <w:rsid w:val="00DF39F1"/>
    <w:rsid w:val="00DF466E"/>
    <w:rsid w:val="00DF4CCE"/>
    <w:rsid w:val="00DF5E9E"/>
    <w:rsid w:val="00E002B6"/>
    <w:rsid w:val="00E002CA"/>
    <w:rsid w:val="00E00DBA"/>
    <w:rsid w:val="00E03107"/>
    <w:rsid w:val="00E03B43"/>
    <w:rsid w:val="00E04239"/>
    <w:rsid w:val="00E0586C"/>
    <w:rsid w:val="00E063EC"/>
    <w:rsid w:val="00E075AA"/>
    <w:rsid w:val="00E078B4"/>
    <w:rsid w:val="00E10B12"/>
    <w:rsid w:val="00E10F08"/>
    <w:rsid w:val="00E14128"/>
    <w:rsid w:val="00E149D0"/>
    <w:rsid w:val="00E14C51"/>
    <w:rsid w:val="00E15837"/>
    <w:rsid w:val="00E21876"/>
    <w:rsid w:val="00E220A2"/>
    <w:rsid w:val="00E25428"/>
    <w:rsid w:val="00E26D05"/>
    <w:rsid w:val="00E32807"/>
    <w:rsid w:val="00E32B58"/>
    <w:rsid w:val="00E356CA"/>
    <w:rsid w:val="00E3762D"/>
    <w:rsid w:val="00E40654"/>
    <w:rsid w:val="00E40867"/>
    <w:rsid w:val="00E419EA"/>
    <w:rsid w:val="00E41B24"/>
    <w:rsid w:val="00E4425B"/>
    <w:rsid w:val="00E44714"/>
    <w:rsid w:val="00E46628"/>
    <w:rsid w:val="00E467E1"/>
    <w:rsid w:val="00E55A05"/>
    <w:rsid w:val="00E56442"/>
    <w:rsid w:val="00E5685B"/>
    <w:rsid w:val="00E60B2F"/>
    <w:rsid w:val="00E6175C"/>
    <w:rsid w:val="00E61BB6"/>
    <w:rsid w:val="00E6492D"/>
    <w:rsid w:val="00E6786E"/>
    <w:rsid w:val="00E7250B"/>
    <w:rsid w:val="00E72A47"/>
    <w:rsid w:val="00E72FE9"/>
    <w:rsid w:val="00E7357D"/>
    <w:rsid w:val="00E75654"/>
    <w:rsid w:val="00E80F15"/>
    <w:rsid w:val="00E84114"/>
    <w:rsid w:val="00E845A1"/>
    <w:rsid w:val="00E86FC7"/>
    <w:rsid w:val="00E87380"/>
    <w:rsid w:val="00E90763"/>
    <w:rsid w:val="00E9220C"/>
    <w:rsid w:val="00E93013"/>
    <w:rsid w:val="00E9531A"/>
    <w:rsid w:val="00E95BDD"/>
    <w:rsid w:val="00EA117E"/>
    <w:rsid w:val="00EA2802"/>
    <w:rsid w:val="00EA4D0D"/>
    <w:rsid w:val="00EA5494"/>
    <w:rsid w:val="00EA7FE4"/>
    <w:rsid w:val="00EB11D1"/>
    <w:rsid w:val="00EB170A"/>
    <w:rsid w:val="00EB2C26"/>
    <w:rsid w:val="00EB40BA"/>
    <w:rsid w:val="00EB458D"/>
    <w:rsid w:val="00EB4EF8"/>
    <w:rsid w:val="00EB53DF"/>
    <w:rsid w:val="00EB699F"/>
    <w:rsid w:val="00EB70AE"/>
    <w:rsid w:val="00EB7609"/>
    <w:rsid w:val="00EC1D26"/>
    <w:rsid w:val="00EC2431"/>
    <w:rsid w:val="00EC3C21"/>
    <w:rsid w:val="00EC3DBF"/>
    <w:rsid w:val="00EC4B65"/>
    <w:rsid w:val="00EC5B1B"/>
    <w:rsid w:val="00EC642C"/>
    <w:rsid w:val="00EC751A"/>
    <w:rsid w:val="00EC7E11"/>
    <w:rsid w:val="00ED0290"/>
    <w:rsid w:val="00ED0D34"/>
    <w:rsid w:val="00ED1C7A"/>
    <w:rsid w:val="00ED249B"/>
    <w:rsid w:val="00ED3C5D"/>
    <w:rsid w:val="00ED4385"/>
    <w:rsid w:val="00ED5169"/>
    <w:rsid w:val="00ED72A5"/>
    <w:rsid w:val="00ED73E7"/>
    <w:rsid w:val="00EE4BB9"/>
    <w:rsid w:val="00EE5E58"/>
    <w:rsid w:val="00EE6A45"/>
    <w:rsid w:val="00EE7FE2"/>
    <w:rsid w:val="00EF00C0"/>
    <w:rsid w:val="00EF0C47"/>
    <w:rsid w:val="00EF1F08"/>
    <w:rsid w:val="00EF508E"/>
    <w:rsid w:val="00EF5150"/>
    <w:rsid w:val="00F027A7"/>
    <w:rsid w:val="00F044E0"/>
    <w:rsid w:val="00F04834"/>
    <w:rsid w:val="00F07907"/>
    <w:rsid w:val="00F1178B"/>
    <w:rsid w:val="00F1181C"/>
    <w:rsid w:val="00F11FCC"/>
    <w:rsid w:val="00F12BA0"/>
    <w:rsid w:val="00F13EB7"/>
    <w:rsid w:val="00F1625C"/>
    <w:rsid w:val="00F21162"/>
    <w:rsid w:val="00F22F60"/>
    <w:rsid w:val="00F22FDB"/>
    <w:rsid w:val="00F24B47"/>
    <w:rsid w:val="00F24CBB"/>
    <w:rsid w:val="00F26A67"/>
    <w:rsid w:val="00F27F49"/>
    <w:rsid w:val="00F300AE"/>
    <w:rsid w:val="00F309BC"/>
    <w:rsid w:val="00F314E1"/>
    <w:rsid w:val="00F31A15"/>
    <w:rsid w:val="00F326CA"/>
    <w:rsid w:val="00F32CD4"/>
    <w:rsid w:val="00F33AC6"/>
    <w:rsid w:val="00F343CF"/>
    <w:rsid w:val="00F344BD"/>
    <w:rsid w:val="00F34E20"/>
    <w:rsid w:val="00F3639B"/>
    <w:rsid w:val="00F37212"/>
    <w:rsid w:val="00F410CD"/>
    <w:rsid w:val="00F41B4A"/>
    <w:rsid w:val="00F42F5D"/>
    <w:rsid w:val="00F4460B"/>
    <w:rsid w:val="00F44625"/>
    <w:rsid w:val="00F457CA"/>
    <w:rsid w:val="00F52372"/>
    <w:rsid w:val="00F53626"/>
    <w:rsid w:val="00F539B5"/>
    <w:rsid w:val="00F541AF"/>
    <w:rsid w:val="00F54683"/>
    <w:rsid w:val="00F55D5F"/>
    <w:rsid w:val="00F56182"/>
    <w:rsid w:val="00F60909"/>
    <w:rsid w:val="00F60AA0"/>
    <w:rsid w:val="00F61D2E"/>
    <w:rsid w:val="00F62846"/>
    <w:rsid w:val="00F6337F"/>
    <w:rsid w:val="00F641AA"/>
    <w:rsid w:val="00F645AD"/>
    <w:rsid w:val="00F6477E"/>
    <w:rsid w:val="00F64D6B"/>
    <w:rsid w:val="00F65C0D"/>
    <w:rsid w:val="00F66C1B"/>
    <w:rsid w:val="00F66CF7"/>
    <w:rsid w:val="00F67CE5"/>
    <w:rsid w:val="00F67FB7"/>
    <w:rsid w:val="00F71354"/>
    <w:rsid w:val="00F751DC"/>
    <w:rsid w:val="00F751ED"/>
    <w:rsid w:val="00F76966"/>
    <w:rsid w:val="00F77622"/>
    <w:rsid w:val="00F82145"/>
    <w:rsid w:val="00F82340"/>
    <w:rsid w:val="00F8286E"/>
    <w:rsid w:val="00F8702C"/>
    <w:rsid w:val="00F87B3C"/>
    <w:rsid w:val="00F87DF7"/>
    <w:rsid w:val="00F900F9"/>
    <w:rsid w:val="00F91186"/>
    <w:rsid w:val="00F920DE"/>
    <w:rsid w:val="00F966B3"/>
    <w:rsid w:val="00F96B90"/>
    <w:rsid w:val="00F97785"/>
    <w:rsid w:val="00F977EC"/>
    <w:rsid w:val="00FA33AC"/>
    <w:rsid w:val="00FA40B6"/>
    <w:rsid w:val="00FA45CE"/>
    <w:rsid w:val="00FA5EA3"/>
    <w:rsid w:val="00FA694D"/>
    <w:rsid w:val="00FA7777"/>
    <w:rsid w:val="00FB070B"/>
    <w:rsid w:val="00FB0D33"/>
    <w:rsid w:val="00FB1098"/>
    <w:rsid w:val="00FB1B08"/>
    <w:rsid w:val="00FB1E09"/>
    <w:rsid w:val="00FB2C5F"/>
    <w:rsid w:val="00FB3567"/>
    <w:rsid w:val="00FB4E82"/>
    <w:rsid w:val="00FB7BA3"/>
    <w:rsid w:val="00FC00A7"/>
    <w:rsid w:val="00FC56D7"/>
    <w:rsid w:val="00FC5C78"/>
    <w:rsid w:val="00FD0085"/>
    <w:rsid w:val="00FD22A9"/>
    <w:rsid w:val="00FD2C24"/>
    <w:rsid w:val="00FD2C93"/>
    <w:rsid w:val="00FD4014"/>
    <w:rsid w:val="00FD5C66"/>
    <w:rsid w:val="00FD5E45"/>
    <w:rsid w:val="00FD7C8A"/>
    <w:rsid w:val="00FE0A7A"/>
    <w:rsid w:val="00FE0AB6"/>
    <w:rsid w:val="00FE1299"/>
    <w:rsid w:val="00FE22FE"/>
    <w:rsid w:val="00FE35A0"/>
    <w:rsid w:val="00FE6204"/>
    <w:rsid w:val="00FE6A99"/>
    <w:rsid w:val="00FE7ADE"/>
    <w:rsid w:val="00FF2BBB"/>
    <w:rsid w:val="00FF348E"/>
    <w:rsid w:val="00FF6D57"/>
    <w:rsid w:val="00FF701F"/>
  </w:rsids>
  <w:docVars>
    <w:docVar w:name="__Grammarly_42___1" w:val="H4sIAAAAAAAEAKtWcslP9kxRslIyNDY0tTAHQhNjM0sDE0tjYyUdpeDU4uLM/DyQAsNaADHN174sAAAA"/>
    <w:docVar w:name="__Grammarly_42____i" w:val="H4sIAAAAAAAEAKtWckksSQxILCpxzi/NK1GyMqwFAAEhoTITAAAA"/>
  </w:docVar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E6CCA92-08AA-4D21-8824-97077FD4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C68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04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4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D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9"/>
    <w:qFormat/>
    <w:rsid w:val="009042A4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42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link w:val="Heading2"/>
    <w:uiPriority w:val="9"/>
    <w:rsid w:val="009042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7Char">
    <w:name w:val="Heading 7 Char"/>
    <w:link w:val="Heading7"/>
    <w:uiPriority w:val="9"/>
    <w:rsid w:val="009042A4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904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042A4"/>
  </w:style>
  <w:style w:type="paragraph" w:styleId="Header">
    <w:name w:val="header"/>
    <w:basedOn w:val="Normal"/>
    <w:link w:val="HeaderChar"/>
    <w:uiPriority w:val="99"/>
    <w:unhideWhenUsed/>
    <w:rsid w:val="00904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erChar">
    <w:name w:val="Header Char"/>
    <w:link w:val="Header"/>
    <w:uiPriority w:val="99"/>
    <w:rsid w:val="009042A4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04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BodyTextIndentChar">
    <w:name w:val="Body Text Indent Char"/>
    <w:link w:val="BodyTextIndent"/>
    <w:uiPriority w:val="99"/>
    <w:semiHidden/>
    <w:rsid w:val="009042A4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pany">
    <w:name w:val="company"/>
    <w:basedOn w:val="Normal"/>
    <w:rsid w:val="00904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04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BodyTextIndent3Char">
    <w:name w:val="Body Text Indent 3 Char"/>
    <w:link w:val="BodyTextIndent3"/>
    <w:uiPriority w:val="99"/>
    <w:rsid w:val="009042A4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style-span">
    <w:name w:val="apple-style-span"/>
    <w:basedOn w:val="DefaultParagraphFont"/>
    <w:rsid w:val="009042A4"/>
  </w:style>
  <w:style w:type="paragraph" w:styleId="BodyText">
    <w:name w:val="Body Text"/>
    <w:basedOn w:val="Normal"/>
    <w:link w:val="BodyTextChar"/>
    <w:uiPriority w:val="99"/>
    <w:semiHidden/>
    <w:unhideWhenUsed/>
    <w:rsid w:val="00904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BodyTextChar">
    <w:name w:val="Body Text Char"/>
    <w:link w:val="BodyText"/>
    <w:uiPriority w:val="99"/>
    <w:semiHidden/>
    <w:rsid w:val="009042A4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uiPriority w:val="20"/>
    <w:qFormat/>
    <w:rsid w:val="009042A4"/>
    <w:rPr>
      <w:i/>
      <w:iCs/>
    </w:rPr>
  </w:style>
  <w:style w:type="character" w:styleId="Hyperlink">
    <w:name w:val="Hyperlink"/>
    <w:uiPriority w:val="99"/>
    <w:unhideWhenUsed/>
    <w:rsid w:val="008D11F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C4B65"/>
    <w:rPr>
      <w:color w:val="800080"/>
      <w:u w:val="single"/>
    </w:rPr>
  </w:style>
  <w:style w:type="paragraph" w:styleId="NoSpacing">
    <w:name w:val="No Spacing"/>
    <w:qFormat/>
    <w:rsid w:val="00493509"/>
    <w:rPr>
      <w:sz w:val="22"/>
      <w:szCs w:val="22"/>
      <w:lang w:val="en-IN"/>
    </w:rPr>
  </w:style>
  <w:style w:type="character" w:customStyle="1" w:styleId="Heading4Char">
    <w:name w:val="Heading 4 Char"/>
    <w:link w:val="Heading4"/>
    <w:uiPriority w:val="9"/>
    <w:semiHidden/>
    <w:rsid w:val="00AB4BD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B4BDE"/>
    <w:pPr>
      <w:ind w:left="720"/>
      <w:contextualSpacing/>
    </w:pPr>
    <w:rPr>
      <w:rFonts w:eastAsia="Times New Roman"/>
      <w:lang w:val="en-US"/>
    </w:rPr>
  </w:style>
  <w:style w:type="character" w:customStyle="1" w:styleId="wrapl">
    <w:name w:val="wrapl"/>
    <w:rsid w:val="00D94730"/>
  </w:style>
  <w:style w:type="character" w:styleId="HTMLCite">
    <w:name w:val="HTML Cite"/>
    <w:uiPriority w:val="99"/>
    <w:semiHidden/>
    <w:unhideWhenUsed/>
    <w:rsid w:val="00D94730"/>
    <w:rPr>
      <w:i/>
      <w:iCs/>
    </w:rPr>
  </w:style>
  <w:style w:type="table" w:styleId="TableGrid">
    <w:name w:val="Table Grid"/>
    <w:basedOn w:val="TableNormal"/>
    <w:uiPriority w:val="59"/>
    <w:rsid w:val="00554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ncol">
    <w:name w:val="grncol"/>
    <w:rsid w:val="00453C52"/>
  </w:style>
  <w:style w:type="character" w:customStyle="1" w:styleId="hl">
    <w:name w:val="hl"/>
    <w:rsid w:val="00353F64"/>
  </w:style>
  <w:style w:type="paragraph" w:customStyle="1" w:styleId="Default">
    <w:name w:val="Default"/>
    <w:rsid w:val="006B0C2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64C2"/>
    <w:rPr>
      <w:color w:val="605E5C"/>
      <w:shd w:val="clear" w:color="auto" w:fill="E1DFDD"/>
    </w:rPr>
  </w:style>
  <w:style w:type="paragraph" w:customStyle="1" w:styleId="main1">
    <w:name w:val="main1"/>
    <w:link w:val="main1Car"/>
    <w:qFormat/>
    <w:rsid w:val="00CE700C"/>
    <w:pPr>
      <w:keepLines/>
      <w:tabs>
        <w:tab w:val="left" w:pos="5760"/>
        <w:tab w:val="right" w:pos="9072"/>
      </w:tabs>
      <w:spacing w:line="280" w:lineRule="exact"/>
      <w:jc w:val="center"/>
    </w:pPr>
    <w:rPr>
      <w:rFonts w:ascii="Georgia" w:eastAsia="Times New Roman" w:hAnsi="Georgia"/>
      <w:b/>
      <w:szCs w:val="24"/>
      <w:lang w:val="en-GB" w:eastAsia="fr-FR"/>
    </w:rPr>
  </w:style>
  <w:style w:type="character" w:customStyle="1" w:styleId="main1Car">
    <w:name w:val="main1 Car"/>
    <w:link w:val="main1"/>
    <w:rsid w:val="00CE700C"/>
    <w:rPr>
      <w:rFonts w:ascii="Georgia" w:eastAsia="Times New Roman" w:hAnsi="Georgia"/>
      <w:b/>
      <w:szCs w:val="24"/>
      <w:lang w:val="en-GB" w:eastAsia="fr-FR"/>
    </w:rPr>
  </w:style>
  <w:style w:type="paragraph" w:customStyle="1" w:styleId="TableParagraph">
    <w:name w:val="Table Paragraph"/>
    <w:basedOn w:val="Normal"/>
    <w:uiPriority w:val="1"/>
    <w:qFormat/>
    <w:rsid w:val="002B318D"/>
    <w:pPr>
      <w:widowControl w:val="0"/>
      <w:autoSpaceDE w:val="0"/>
      <w:autoSpaceDN w:val="0"/>
      <w:spacing w:before="4" w:after="0" w:line="240" w:lineRule="auto"/>
      <w:jc w:val="center"/>
    </w:pPr>
    <w:rPr>
      <w:rFonts w:cs="Calibri"/>
      <w:lang w:val="en-US"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225C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563CBB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https://rdxfootmark.naukri.com/v2/track/openCv?trackingInfo=19b18a2e2a05606901f63e94a24c4d00134f4b0419514c4847440321091b5b58120b120b12455f550e435601514841481f0f2b561358191b195115495d0c00584e4209430247460c590858184508105042445b0c0f054e4108120211474a411b02154e49405d58380c4f03434b110a190010415d541b4d5849564360441403084b281e0103030a154251540e504d0115034048154a571b5742150d1100104959591b1c6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%20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4.png" /><Relationship Id="rId3" Type="http://schemas.openxmlformats.org/officeDocument/2006/relationships/image" Target="media/image8.png" /><Relationship Id="rId4" Type="http://schemas.openxmlformats.org/officeDocument/2006/relationships/image" Target="media/image10.png" /><Relationship Id="rId5" Type="http://schemas.openxmlformats.org/officeDocument/2006/relationships/image" Target="media/image5.png" /><Relationship Id="rId6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171A3-B693-42F0-8EE2-A63AA55D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Monika Dawande</cp:lastModifiedBy>
  <cp:revision>15</cp:revision>
  <cp:lastPrinted>2017-12-26T18:58:00Z</cp:lastPrinted>
  <dcterms:created xsi:type="dcterms:W3CDTF">2024-02-09T07:42:00Z</dcterms:created>
  <dcterms:modified xsi:type="dcterms:W3CDTF">2024-05-13T09:51:00Z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ActionId">
    <vt:lpwstr>b6d49ed1-312c-4328-a8df-0bff1785a831</vt:lpwstr>
  </property>
  <property fmtid="{D5CDD505-2E9C-101B-9397-08002B2CF9AE}" pid="3" name="MSIP_Label_ea60d57e-af5b-4752-ac57-3e4f28ca11dc_ContentBits">
    <vt:lpwstr>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etDate">
    <vt:lpwstr>2023-12-04T06:01:10Z</vt:lpwstr>
  </property>
  <property fmtid="{D5CDD505-2E9C-101B-9397-08002B2CF9AE}" pid="8" name="MSIP_Label_ea60d57e-af5b-4752-ac57-3e4f28ca11dc_SiteId">
    <vt:lpwstr>36da45f1-dd2c-4d1f-af13-5abe46b99921</vt:lpwstr>
  </property>
</Properties>
</file>