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BB45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4A90D9" w:sz="0" w:space="0"/>
              <w:left w:val="single" w:color="4A90D9" w:sz="0" w:space="0"/>
              <w:bottom w:val="single" w:color="4A90D9" w:sz="0" w:space="0"/>
              <w:right w:val="single" w:color="4A90D9" w:sz="0" w:space="0"/>
            </w:tcBorders>
            <w:shd w:val="clear" w:color="auto" w:fill="EAF3FC"/>
            <w:tcMar>
              <w:top w:w="200" w:type="dxa"/>
              <w:left w:w="240" w:type="dxa"/>
              <w:bottom w:w="200" w:type="dxa"/>
              <w:right w:w="240" w:type="dxa"/>
            </w:tcMar>
          </w:tcPr>
          <w:p w14:paraId="4408B07C">
            <w:pPr>
              <w:spacing w:after="80"/>
              <w:jc w:val="center"/>
            </w:pPr>
            <w:r>
              <w:rPr>
                <w:rFonts w:ascii="Arial" w:hAnsi="Arial" w:eastAsia="Arial" w:cs="Arial"/>
                <w:b/>
                <w:bCs/>
                <w:color w:val="4A90D9"/>
                <w:sz w:val="40"/>
                <w:szCs w:val="40"/>
              </w:rPr>
              <w:t>BRIGHTPATH ACADEMY</w:t>
            </w:r>
          </w:p>
          <w:p w14:paraId="032E2A78">
            <w:pPr>
              <w:spacing w:after="80"/>
              <w:jc w:val="center"/>
            </w:pPr>
            <w:r>
              <w:rPr>
                <w:rFonts w:ascii="Arial" w:hAnsi="Arial" w:eastAsia="Arial" w:cs="Arial"/>
                <w:b/>
                <w:bCs/>
                <w:color w:val="1A1A2E"/>
                <w:sz w:val="30"/>
                <w:szCs w:val="30"/>
              </w:rPr>
              <w:t>Contact &amp; Support Directory</w:t>
            </w:r>
          </w:p>
          <w:p w14:paraId="44515221">
            <w:pPr>
              <w:spacing w:after="80"/>
              <w:jc w:val="center"/>
            </w:pPr>
            <w:r>
              <w:rPr>
                <w:rFonts w:ascii="Arial" w:hAnsi="Arial" w:eastAsia="Arial" w:cs="Arial"/>
                <w:color w:val="555555"/>
                <w:sz w:val="22"/>
                <w:szCs w:val="22"/>
              </w:rPr>
              <w:t>Departmental Contacts, Escalation Paths &amp; SLA Standards</w:t>
            </w:r>
          </w:p>
          <w:p w14:paraId="2DBA0565">
            <w:pPr>
              <w:spacing w:after="80"/>
              <w:jc w:val="center"/>
            </w:pPr>
            <w:r>
              <w:rPr>
                <w:rFonts w:ascii="Arial" w:hAnsi="Arial" w:eastAsia="Arial" w:cs="Arial"/>
                <w:i/>
                <w:iCs/>
                <w:color w:val="888888"/>
                <w:sz w:val="18"/>
                <w:szCs w:val="18"/>
              </w:rPr>
              <w:t>Last Updated: March 2026</w:t>
            </w:r>
          </w:p>
        </w:tc>
      </w:tr>
    </w:tbl>
    <w:p w14:paraId="0FB23448">
      <w:pPr>
        <w:spacing w:after="200"/>
      </w:pPr>
    </w:p>
    <w:p w14:paraId="45489336">
      <w:pPr>
        <w:spacing w:after="160"/>
      </w:pPr>
      <w:r>
        <w:rPr>
          <w:rFonts w:ascii="Arial" w:hAnsi="Arial" w:eastAsia="Arial" w:cs="Arial"/>
          <w:color w:val="444444"/>
          <w:sz w:val="22"/>
          <w:szCs w:val="22"/>
        </w:rPr>
        <w:t>This directory lists all BrightPath Academy departments, their contact details, the types of queries they handle, and who to escalate to if your issue is not resolved within the stated timeframe. All learners may contact any department directly.</w:t>
      </w:r>
    </w:p>
    <w:p w14:paraId="042E23D8">
      <w:pPr>
        <w:spacing w:after="200"/>
      </w:pPr>
    </w:p>
    <w:p w14:paraId="25A6E2D2">
      <w:pPr>
        <w:pStyle w:val="2"/>
        <w:spacing w:before="300" w:after="160"/>
      </w:pPr>
      <w:r>
        <w:rPr>
          <w:rFonts w:ascii="Arial" w:hAnsi="Arial" w:eastAsia="Arial" w:cs="Arial"/>
          <w:b/>
          <w:bCs/>
          <w:color w:val="4A90D9"/>
          <w:sz w:val="36"/>
          <w:szCs w:val="36"/>
        </w:rPr>
        <w:t>1. Department Directory</w:t>
      </w:r>
    </w:p>
    <w:p w14:paraId="62076934">
      <w:pPr>
        <w:pBdr>
          <w:bottom w:val="single" w:color="4A90D9" w:sz="8" w:space="1"/>
        </w:pBdr>
        <w:spacing w:after="200"/>
      </w:pPr>
    </w:p>
    <w:p w14:paraId="57A68B39">
      <w:pPr>
        <w:spacing w:before="200" w:after="100"/>
      </w:pPr>
      <w:r>
        <w:rPr>
          <w:rFonts w:ascii="Arial" w:hAnsi="Arial" w:eastAsia="Arial" w:cs="Arial"/>
          <w:b/>
          <w:bCs/>
          <w:color w:val="4A90D9"/>
          <w:sz w:val="24"/>
          <w:szCs w:val="24"/>
        </w:rPr>
        <w:t>Student Support (Tier 1 — First Contact)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05E93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AF3FC"/>
            <w:tcMar>
              <w:top w:w="80" w:type="dxa"/>
              <w:left w:w="140" w:type="dxa"/>
              <w:bottom w:w="80" w:type="dxa"/>
              <w:right w:w="140" w:type="dxa"/>
            </w:tcMar>
          </w:tcPr>
          <w:p w14:paraId="5C955085">
            <w:r>
              <w:rPr>
                <w:rFonts w:ascii="Arial" w:hAnsi="Arial" w:eastAsia="Arial" w:cs="Arial"/>
                <w:b/>
                <w:bCs/>
                <w:sz w:val="20"/>
                <w:szCs w:val="20"/>
              </w:rPr>
              <w:t>Email</w:t>
            </w:r>
          </w:p>
        </w:tc>
        <w:tc>
          <w:tcPr>
            <w:tcW w:w="7360" w:type="dxa"/>
            <w:tcBorders>
              <w:top w:val="single" w:color="CCCCCC" w:sz="0" w:space="0"/>
              <w:left w:val="single" w:color="CCCCCC" w:sz="0" w:space="0"/>
              <w:bottom w:val="single" w:color="CCCCCC" w:sz="0" w:space="0"/>
              <w:right w:val="single" w:color="CCCCCC" w:sz="0" w:space="0"/>
            </w:tcBorders>
            <w:shd w:val="clear" w:color="auto" w:fill="EAF3FC"/>
            <w:tcMar>
              <w:top w:w="80" w:type="dxa"/>
              <w:left w:w="140" w:type="dxa"/>
              <w:bottom w:w="80" w:type="dxa"/>
              <w:right w:w="140" w:type="dxa"/>
            </w:tcMar>
          </w:tcPr>
          <w:p w14:paraId="7DFB087E">
            <w:r>
              <w:rPr>
                <w:rFonts w:ascii="Arial" w:hAnsi="Arial" w:eastAsia="Arial" w:cs="Arial"/>
                <w:b/>
                <w:bCs/>
                <w:sz w:val="20"/>
                <w:szCs w:val="20"/>
              </w:rPr>
              <w:t>support@brightpathacademy.io</w:t>
            </w:r>
          </w:p>
        </w:tc>
      </w:tr>
      <w:tr w14:paraId="465A0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B9C0FC1">
            <w:r>
              <w:rPr>
                <w:rFonts w:ascii="Arial" w:hAnsi="Arial" w:eastAsia="Arial" w:cs="Arial"/>
                <w:b/>
                <w:bCs/>
                <w:sz w:val="20"/>
                <w:szCs w:val="20"/>
              </w:rPr>
              <w:t>Phone / WhatsApp</w:t>
            </w:r>
          </w:p>
        </w:tc>
        <w:tc>
          <w:tcPr>
            <w:tcW w:w="7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D035DB5">
            <w:r>
              <w:rPr>
                <w:rFonts w:ascii="Arial" w:hAnsi="Arial" w:eastAsia="Arial" w:cs="Arial"/>
                <w:b w:val="0"/>
                <w:bCs w:val="0"/>
                <w:sz w:val="20"/>
                <w:szCs w:val="20"/>
              </w:rPr>
              <w:t>+234 800 (274448)  |  WhatsApp: +234 814 002 7444</w:t>
            </w:r>
          </w:p>
        </w:tc>
      </w:tr>
      <w:tr w14:paraId="6C76C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4F4F4"/>
            <w:tcMar>
              <w:top w:w="80" w:type="dxa"/>
              <w:left w:w="140" w:type="dxa"/>
              <w:bottom w:w="80" w:type="dxa"/>
              <w:right w:w="140" w:type="dxa"/>
            </w:tcMar>
          </w:tcPr>
          <w:p w14:paraId="6DAC2D1F">
            <w:r>
              <w:rPr>
                <w:rFonts w:ascii="Arial" w:hAnsi="Arial" w:eastAsia="Arial" w:cs="Arial"/>
                <w:b/>
                <w:bCs/>
                <w:sz w:val="20"/>
                <w:szCs w:val="20"/>
              </w:rPr>
              <w:t>Operating Hours</w:t>
            </w:r>
          </w:p>
        </w:tc>
        <w:tc>
          <w:tcPr>
            <w:tcW w:w="7360" w:type="dxa"/>
            <w:tcBorders>
              <w:top w:val="single" w:color="CCCCCC" w:sz="0" w:space="0"/>
              <w:left w:val="single" w:color="CCCCCC" w:sz="0" w:space="0"/>
              <w:bottom w:val="single" w:color="CCCCCC" w:sz="0" w:space="0"/>
              <w:right w:val="single" w:color="CCCCCC" w:sz="0" w:space="0"/>
            </w:tcBorders>
            <w:shd w:val="clear" w:color="auto" w:fill="F4F4F4"/>
            <w:tcMar>
              <w:top w:w="80" w:type="dxa"/>
              <w:left w:w="140" w:type="dxa"/>
              <w:bottom w:w="80" w:type="dxa"/>
              <w:right w:w="140" w:type="dxa"/>
            </w:tcMar>
          </w:tcPr>
          <w:p w14:paraId="2207333A">
            <w:r>
              <w:rPr>
                <w:rFonts w:ascii="Arial" w:hAnsi="Arial" w:eastAsia="Arial" w:cs="Arial"/>
                <w:b w:val="0"/>
                <w:bCs w:val="0"/>
                <w:sz w:val="20"/>
                <w:szCs w:val="20"/>
              </w:rPr>
              <w:t>Monday–Friday: 8:00 AM–8:00 PM WAT  |  Saturday: 9:00 AM–3:00 PM WAT</w:t>
            </w:r>
          </w:p>
        </w:tc>
      </w:tr>
      <w:tr w14:paraId="0CFA8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3A70239">
            <w:r>
              <w:rPr>
                <w:rFonts w:ascii="Arial" w:hAnsi="Arial" w:eastAsia="Arial" w:cs="Arial"/>
                <w:b/>
                <w:bCs/>
                <w:sz w:val="20"/>
                <w:szCs w:val="20"/>
              </w:rPr>
              <w:t>Handles</w:t>
            </w:r>
          </w:p>
        </w:tc>
        <w:tc>
          <w:tcPr>
            <w:tcW w:w="7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C0CE5BA">
            <w:r>
              <w:rPr>
                <w:rFonts w:ascii="Arial" w:hAnsi="Arial" w:eastAsia="Arial" w:cs="Arial"/>
                <w:b w:val="0"/>
                <w:bCs w:val="0"/>
                <w:sz w:val="20"/>
                <w:szCs w:val="20"/>
              </w:rPr>
              <w:t>Account access issues, password resets, platform navigation, billing questions, general FAQs, certificate downloads, live session links</w:t>
            </w:r>
          </w:p>
        </w:tc>
      </w:tr>
      <w:tr w14:paraId="51138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4F4F4"/>
            <w:tcMar>
              <w:top w:w="80" w:type="dxa"/>
              <w:left w:w="140" w:type="dxa"/>
              <w:bottom w:w="80" w:type="dxa"/>
              <w:right w:w="140" w:type="dxa"/>
            </w:tcMar>
          </w:tcPr>
          <w:p w14:paraId="0411010A">
            <w:r>
              <w:rPr>
                <w:rFonts w:ascii="Arial" w:hAnsi="Arial" w:eastAsia="Arial" w:cs="Arial"/>
                <w:b/>
                <w:bCs/>
                <w:sz w:val="20"/>
                <w:szCs w:val="20"/>
              </w:rPr>
              <w:t>Escalate to</w:t>
            </w:r>
          </w:p>
        </w:tc>
        <w:tc>
          <w:tcPr>
            <w:tcW w:w="7360" w:type="dxa"/>
            <w:tcBorders>
              <w:top w:val="single" w:color="CCCCCC" w:sz="0" w:space="0"/>
              <w:left w:val="single" w:color="CCCCCC" w:sz="0" w:space="0"/>
              <w:bottom w:val="single" w:color="CCCCCC" w:sz="0" w:space="0"/>
              <w:right w:val="single" w:color="CCCCCC" w:sz="0" w:space="0"/>
            </w:tcBorders>
            <w:shd w:val="clear" w:color="auto" w:fill="F4F4F4"/>
            <w:tcMar>
              <w:top w:w="80" w:type="dxa"/>
              <w:left w:w="140" w:type="dxa"/>
              <w:bottom w:w="80" w:type="dxa"/>
              <w:right w:w="140" w:type="dxa"/>
            </w:tcMar>
          </w:tcPr>
          <w:p w14:paraId="425F64FF">
            <w:r>
              <w:rPr>
                <w:rFonts w:ascii="Arial" w:hAnsi="Arial" w:eastAsia="Arial" w:cs="Arial"/>
                <w:b w:val="0"/>
                <w:bCs w:val="0"/>
                <w:sz w:val="20"/>
                <w:szCs w:val="20"/>
              </w:rPr>
              <w:t>If unresolved in 24 hours: Senior Support Manager (Tier 2) — escalate@brightpathacademy.io</w:t>
            </w:r>
          </w:p>
        </w:tc>
      </w:tr>
    </w:tbl>
    <w:p w14:paraId="04B0F0AD">
      <w:pPr>
        <w:spacing w:after="200"/>
      </w:pPr>
    </w:p>
    <w:p w14:paraId="42822301">
      <w:pPr>
        <w:spacing w:before="200" w:after="100"/>
      </w:pPr>
      <w:r>
        <w:rPr>
          <w:rFonts w:ascii="Arial" w:hAnsi="Arial" w:eastAsia="Arial" w:cs="Arial"/>
          <w:b/>
          <w:bCs/>
          <w:color w:val="4A90D9"/>
          <w:sz w:val="24"/>
          <w:szCs w:val="24"/>
        </w:rPr>
        <w:t>Academic Affairs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0A94A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AF3FC"/>
            <w:tcMar>
              <w:top w:w="80" w:type="dxa"/>
              <w:left w:w="140" w:type="dxa"/>
              <w:bottom w:w="80" w:type="dxa"/>
              <w:right w:w="140" w:type="dxa"/>
            </w:tcMar>
          </w:tcPr>
          <w:p w14:paraId="46FFAEC1">
            <w:r>
              <w:rPr>
                <w:rFonts w:ascii="Arial" w:hAnsi="Arial" w:eastAsia="Arial" w:cs="Arial"/>
                <w:b/>
                <w:bCs/>
                <w:sz w:val="20"/>
                <w:szCs w:val="20"/>
              </w:rPr>
              <w:t>Email</w:t>
            </w:r>
          </w:p>
        </w:tc>
        <w:tc>
          <w:tcPr>
            <w:tcW w:w="7360" w:type="dxa"/>
            <w:tcBorders>
              <w:top w:val="single" w:color="CCCCCC" w:sz="0" w:space="0"/>
              <w:left w:val="single" w:color="CCCCCC" w:sz="0" w:space="0"/>
              <w:bottom w:val="single" w:color="CCCCCC" w:sz="0" w:space="0"/>
              <w:right w:val="single" w:color="CCCCCC" w:sz="0" w:space="0"/>
            </w:tcBorders>
            <w:shd w:val="clear" w:color="auto" w:fill="EAF3FC"/>
            <w:tcMar>
              <w:top w:w="80" w:type="dxa"/>
              <w:left w:w="140" w:type="dxa"/>
              <w:bottom w:w="80" w:type="dxa"/>
              <w:right w:w="140" w:type="dxa"/>
            </w:tcMar>
          </w:tcPr>
          <w:p w14:paraId="3CE3316A">
            <w:r>
              <w:rPr>
                <w:rFonts w:ascii="Arial" w:hAnsi="Arial" w:eastAsia="Arial" w:cs="Arial"/>
                <w:b/>
                <w:bCs/>
                <w:sz w:val="20"/>
                <w:szCs w:val="20"/>
              </w:rPr>
              <w:t>academics@brightpathacademy.io</w:t>
            </w:r>
          </w:p>
        </w:tc>
      </w:tr>
      <w:tr w14:paraId="14A3B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6E4E60A">
            <w:r>
              <w:rPr>
                <w:rFonts w:ascii="Arial" w:hAnsi="Arial" w:eastAsia="Arial" w:cs="Arial"/>
                <w:b/>
                <w:bCs/>
                <w:sz w:val="20"/>
                <w:szCs w:val="20"/>
              </w:rPr>
              <w:t>Phone / WhatsApp</w:t>
            </w:r>
          </w:p>
        </w:tc>
        <w:tc>
          <w:tcPr>
            <w:tcW w:w="7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E563428">
            <w:r>
              <w:rPr>
                <w:rFonts w:ascii="Arial" w:hAnsi="Arial" w:eastAsia="Arial" w:cs="Arial"/>
                <w:b w:val="0"/>
                <w:bCs w:val="0"/>
                <w:sz w:val="20"/>
                <w:szCs w:val="20"/>
              </w:rPr>
              <w:t>+234 814 (274448) ext. 2</w:t>
            </w:r>
          </w:p>
        </w:tc>
      </w:tr>
      <w:tr w14:paraId="08070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4F4F4"/>
            <w:tcMar>
              <w:top w:w="80" w:type="dxa"/>
              <w:left w:w="140" w:type="dxa"/>
              <w:bottom w:w="80" w:type="dxa"/>
              <w:right w:w="140" w:type="dxa"/>
            </w:tcMar>
          </w:tcPr>
          <w:p w14:paraId="735CB8AF">
            <w:r>
              <w:rPr>
                <w:rFonts w:ascii="Arial" w:hAnsi="Arial" w:eastAsia="Arial" w:cs="Arial"/>
                <w:b/>
                <w:bCs/>
                <w:sz w:val="20"/>
                <w:szCs w:val="20"/>
              </w:rPr>
              <w:t>Operating Hours</w:t>
            </w:r>
          </w:p>
        </w:tc>
        <w:tc>
          <w:tcPr>
            <w:tcW w:w="7360" w:type="dxa"/>
            <w:tcBorders>
              <w:top w:val="single" w:color="CCCCCC" w:sz="0" w:space="0"/>
              <w:left w:val="single" w:color="CCCCCC" w:sz="0" w:space="0"/>
              <w:bottom w:val="single" w:color="CCCCCC" w:sz="0" w:space="0"/>
              <w:right w:val="single" w:color="CCCCCC" w:sz="0" w:space="0"/>
            </w:tcBorders>
            <w:shd w:val="clear" w:color="auto" w:fill="F4F4F4"/>
            <w:tcMar>
              <w:top w:w="80" w:type="dxa"/>
              <w:left w:w="140" w:type="dxa"/>
              <w:bottom w:w="80" w:type="dxa"/>
              <w:right w:w="140" w:type="dxa"/>
            </w:tcMar>
          </w:tcPr>
          <w:p w14:paraId="6C8FCD0C">
            <w:r>
              <w:rPr>
                <w:rFonts w:ascii="Arial" w:hAnsi="Arial" w:eastAsia="Arial" w:cs="Arial"/>
                <w:b w:val="0"/>
                <w:bCs w:val="0"/>
                <w:sz w:val="20"/>
                <w:szCs w:val="20"/>
              </w:rPr>
              <w:t>Monday–Friday: 9:00 AM–5:00 PM WAT</w:t>
            </w:r>
          </w:p>
        </w:tc>
      </w:tr>
      <w:tr w14:paraId="28261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0CDECE6">
            <w:r>
              <w:rPr>
                <w:rFonts w:ascii="Arial" w:hAnsi="Arial" w:eastAsia="Arial" w:cs="Arial"/>
                <w:b/>
                <w:bCs/>
                <w:sz w:val="20"/>
                <w:szCs w:val="20"/>
              </w:rPr>
              <w:t>Handles</w:t>
            </w:r>
          </w:p>
        </w:tc>
        <w:tc>
          <w:tcPr>
            <w:tcW w:w="7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63FB9AC">
            <w:r>
              <w:rPr>
                <w:rFonts w:ascii="Arial" w:hAnsi="Arial" w:eastAsia="Arial" w:cs="Arial"/>
                <w:b w:val="0"/>
                <w:bCs w:val="0"/>
                <w:sz w:val="20"/>
                <w:szCs w:val="20"/>
              </w:rPr>
              <w:t>Assessment queries, grade appeals, course content concerns, requests for instructor office hours, cohort transfer applications, academic progress reviews</w:t>
            </w:r>
          </w:p>
        </w:tc>
      </w:tr>
      <w:tr w14:paraId="20481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4F4F4"/>
            <w:tcMar>
              <w:top w:w="80" w:type="dxa"/>
              <w:left w:w="140" w:type="dxa"/>
              <w:bottom w:w="80" w:type="dxa"/>
              <w:right w:w="140" w:type="dxa"/>
            </w:tcMar>
          </w:tcPr>
          <w:p w14:paraId="1B73F068">
            <w:r>
              <w:rPr>
                <w:rFonts w:ascii="Arial" w:hAnsi="Arial" w:eastAsia="Arial" w:cs="Arial"/>
                <w:b/>
                <w:bCs/>
                <w:sz w:val="20"/>
                <w:szCs w:val="20"/>
              </w:rPr>
              <w:t>Escalate to</w:t>
            </w:r>
          </w:p>
        </w:tc>
        <w:tc>
          <w:tcPr>
            <w:tcW w:w="7360" w:type="dxa"/>
            <w:tcBorders>
              <w:top w:val="single" w:color="CCCCCC" w:sz="0" w:space="0"/>
              <w:left w:val="single" w:color="CCCCCC" w:sz="0" w:space="0"/>
              <w:bottom w:val="single" w:color="CCCCCC" w:sz="0" w:space="0"/>
              <w:right w:val="single" w:color="CCCCCC" w:sz="0" w:space="0"/>
            </w:tcBorders>
            <w:shd w:val="clear" w:color="auto" w:fill="F4F4F4"/>
            <w:tcMar>
              <w:top w:w="80" w:type="dxa"/>
              <w:left w:w="140" w:type="dxa"/>
              <w:bottom w:w="80" w:type="dxa"/>
              <w:right w:w="140" w:type="dxa"/>
            </w:tcMar>
          </w:tcPr>
          <w:p w14:paraId="7693518F">
            <w:r>
              <w:rPr>
                <w:rFonts w:ascii="Arial" w:hAnsi="Arial" w:eastAsia="Arial" w:cs="Arial"/>
                <w:b w:val="0"/>
                <w:bCs w:val="0"/>
                <w:sz w:val="20"/>
                <w:szCs w:val="20"/>
              </w:rPr>
              <w:t>If unresolved in 3 business days: Head of Academic Affairs — headacademics@brightpathacademy.io</w:t>
            </w:r>
          </w:p>
        </w:tc>
      </w:tr>
    </w:tbl>
    <w:p w14:paraId="635D3F01">
      <w:pPr>
        <w:spacing w:after="200"/>
      </w:pPr>
    </w:p>
    <w:p w14:paraId="371F0E6E">
      <w:pPr>
        <w:spacing w:before="200" w:after="100"/>
      </w:pPr>
      <w:r>
        <w:rPr>
          <w:rFonts w:ascii="Arial" w:hAnsi="Arial" w:eastAsia="Arial" w:cs="Arial"/>
          <w:b/>
          <w:bCs/>
          <w:color w:val="4A90D9"/>
          <w:sz w:val="24"/>
          <w:szCs w:val="24"/>
        </w:rPr>
        <w:t>Student Affairs &amp; Wellbeing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0F70D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AF3FC"/>
            <w:tcMar>
              <w:top w:w="80" w:type="dxa"/>
              <w:left w:w="140" w:type="dxa"/>
              <w:bottom w:w="80" w:type="dxa"/>
              <w:right w:w="140" w:type="dxa"/>
            </w:tcMar>
          </w:tcPr>
          <w:p w14:paraId="3BDF8581">
            <w:r>
              <w:rPr>
                <w:rFonts w:ascii="Arial" w:hAnsi="Arial" w:eastAsia="Arial" w:cs="Arial"/>
                <w:b/>
                <w:bCs/>
                <w:sz w:val="20"/>
                <w:szCs w:val="20"/>
              </w:rPr>
              <w:t>Email</w:t>
            </w:r>
          </w:p>
        </w:tc>
        <w:tc>
          <w:tcPr>
            <w:tcW w:w="7360" w:type="dxa"/>
            <w:tcBorders>
              <w:top w:val="single" w:color="CCCCCC" w:sz="0" w:space="0"/>
              <w:left w:val="single" w:color="CCCCCC" w:sz="0" w:space="0"/>
              <w:bottom w:val="single" w:color="CCCCCC" w:sz="0" w:space="0"/>
              <w:right w:val="single" w:color="CCCCCC" w:sz="0" w:space="0"/>
            </w:tcBorders>
            <w:shd w:val="clear" w:color="auto" w:fill="EAF3FC"/>
            <w:tcMar>
              <w:top w:w="80" w:type="dxa"/>
              <w:left w:w="140" w:type="dxa"/>
              <w:bottom w:w="80" w:type="dxa"/>
              <w:right w:w="140" w:type="dxa"/>
            </w:tcMar>
          </w:tcPr>
          <w:p w14:paraId="081B0312">
            <w:r>
              <w:rPr>
                <w:rFonts w:ascii="Arial" w:hAnsi="Arial" w:eastAsia="Arial" w:cs="Arial"/>
                <w:b/>
                <w:bCs/>
                <w:sz w:val="20"/>
                <w:szCs w:val="20"/>
              </w:rPr>
              <w:t>studentaffairs@brightpathacademy.io</w:t>
            </w:r>
          </w:p>
        </w:tc>
      </w:tr>
      <w:tr w14:paraId="188ED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F80BC7A">
            <w:r>
              <w:rPr>
                <w:rFonts w:ascii="Arial" w:hAnsi="Arial" w:eastAsia="Arial" w:cs="Arial"/>
                <w:b/>
                <w:bCs/>
                <w:sz w:val="20"/>
                <w:szCs w:val="20"/>
              </w:rPr>
              <w:t>Phone / WhatsApp</w:t>
            </w:r>
          </w:p>
        </w:tc>
        <w:tc>
          <w:tcPr>
            <w:tcW w:w="7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09437AB">
            <w:r>
              <w:rPr>
                <w:rFonts w:ascii="Arial" w:hAnsi="Arial" w:eastAsia="Arial" w:cs="Arial"/>
                <w:b w:val="0"/>
                <w:bCs w:val="0"/>
                <w:sz w:val="20"/>
                <w:szCs w:val="20"/>
              </w:rPr>
              <w:t>+234 814 002 0033  (confidential line)</w:t>
            </w:r>
          </w:p>
        </w:tc>
      </w:tr>
      <w:tr w14:paraId="59673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4F4F4"/>
            <w:tcMar>
              <w:top w:w="80" w:type="dxa"/>
              <w:left w:w="140" w:type="dxa"/>
              <w:bottom w:w="80" w:type="dxa"/>
              <w:right w:w="140" w:type="dxa"/>
            </w:tcMar>
          </w:tcPr>
          <w:p w14:paraId="4248974D">
            <w:r>
              <w:rPr>
                <w:rFonts w:ascii="Arial" w:hAnsi="Arial" w:eastAsia="Arial" w:cs="Arial"/>
                <w:b/>
                <w:bCs/>
                <w:sz w:val="20"/>
                <w:szCs w:val="20"/>
              </w:rPr>
              <w:t>Operating Hours</w:t>
            </w:r>
          </w:p>
        </w:tc>
        <w:tc>
          <w:tcPr>
            <w:tcW w:w="7360" w:type="dxa"/>
            <w:tcBorders>
              <w:top w:val="single" w:color="CCCCCC" w:sz="0" w:space="0"/>
              <w:left w:val="single" w:color="CCCCCC" w:sz="0" w:space="0"/>
              <w:bottom w:val="single" w:color="CCCCCC" w:sz="0" w:space="0"/>
              <w:right w:val="single" w:color="CCCCCC" w:sz="0" w:space="0"/>
            </w:tcBorders>
            <w:shd w:val="clear" w:color="auto" w:fill="F4F4F4"/>
            <w:tcMar>
              <w:top w:w="80" w:type="dxa"/>
              <w:left w:w="140" w:type="dxa"/>
              <w:bottom w:w="80" w:type="dxa"/>
              <w:right w:w="140" w:type="dxa"/>
            </w:tcMar>
          </w:tcPr>
          <w:p w14:paraId="607FDF78">
            <w:r>
              <w:rPr>
                <w:rFonts w:ascii="Arial" w:hAnsi="Arial" w:eastAsia="Arial" w:cs="Arial"/>
                <w:b w:val="0"/>
                <w:bCs w:val="0"/>
                <w:sz w:val="20"/>
                <w:szCs w:val="20"/>
              </w:rPr>
              <w:t>Monday–Friday: 9:00 AM–6:00 PM WAT</w:t>
            </w:r>
          </w:p>
        </w:tc>
      </w:tr>
      <w:tr w14:paraId="2D2CC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3EBAC14">
            <w:r>
              <w:rPr>
                <w:rFonts w:ascii="Arial" w:hAnsi="Arial" w:eastAsia="Arial" w:cs="Arial"/>
                <w:b/>
                <w:bCs/>
                <w:sz w:val="20"/>
                <w:szCs w:val="20"/>
              </w:rPr>
              <w:t>Handles</w:t>
            </w:r>
          </w:p>
        </w:tc>
        <w:tc>
          <w:tcPr>
            <w:tcW w:w="7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A871F97">
            <w:r>
              <w:rPr>
                <w:rFonts w:ascii="Arial" w:hAnsi="Arial" w:eastAsia="Arial" w:cs="Arial"/>
                <w:b w:val="0"/>
                <w:bCs w:val="0"/>
                <w:sz w:val="20"/>
                <w:szCs w:val="20"/>
              </w:rPr>
              <w:t>Compassionate refund or transfer applications, personal difficulty disclosures, learner wellbeing concerns, complaints about peers or staff, disability and accessibility accommodation requests</w:t>
            </w:r>
          </w:p>
        </w:tc>
      </w:tr>
      <w:tr w14:paraId="14E12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4F4F4"/>
            <w:tcMar>
              <w:top w:w="80" w:type="dxa"/>
              <w:left w:w="140" w:type="dxa"/>
              <w:bottom w:w="80" w:type="dxa"/>
              <w:right w:w="140" w:type="dxa"/>
            </w:tcMar>
          </w:tcPr>
          <w:p w14:paraId="7B7E55F5">
            <w:r>
              <w:rPr>
                <w:rFonts w:ascii="Arial" w:hAnsi="Arial" w:eastAsia="Arial" w:cs="Arial"/>
                <w:b/>
                <w:bCs/>
                <w:sz w:val="20"/>
                <w:szCs w:val="20"/>
              </w:rPr>
              <w:t>Escalate to</w:t>
            </w:r>
          </w:p>
        </w:tc>
        <w:tc>
          <w:tcPr>
            <w:tcW w:w="7360" w:type="dxa"/>
            <w:tcBorders>
              <w:top w:val="single" w:color="CCCCCC" w:sz="0" w:space="0"/>
              <w:left w:val="single" w:color="CCCCCC" w:sz="0" w:space="0"/>
              <w:bottom w:val="single" w:color="CCCCCC" w:sz="0" w:space="0"/>
              <w:right w:val="single" w:color="CCCCCC" w:sz="0" w:space="0"/>
            </w:tcBorders>
            <w:shd w:val="clear" w:color="auto" w:fill="F4F4F4"/>
            <w:tcMar>
              <w:top w:w="80" w:type="dxa"/>
              <w:left w:w="140" w:type="dxa"/>
              <w:bottom w:w="80" w:type="dxa"/>
              <w:right w:w="140" w:type="dxa"/>
            </w:tcMar>
          </w:tcPr>
          <w:p w14:paraId="39F38DF9">
            <w:r>
              <w:rPr>
                <w:rFonts w:ascii="Arial" w:hAnsi="Arial" w:eastAsia="Arial" w:cs="Arial"/>
                <w:b w:val="0"/>
                <w:bCs w:val="0"/>
                <w:sz w:val="20"/>
                <w:szCs w:val="20"/>
              </w:rPr>
              <w:t>If unresolved in 2 business days: Director of Student Success — studentsuccess@brightpathacademy.io</w:t>
            </w:r>
          </w:p>
        </w:tc>
      </w:tr>
    </w:tbl>
    <w:p w14:paraId="082BA009">
      <w:pPr>
        <w:spacing w:after="200"/>
      </w:pPr>
    </w:p>
    <w:p w14:paraId="2561ABA0">
      <w:pPr>
        <w:spacing w:before="200" w:after="100"/>
      </w:pPr>
      <w:r>
        <w:rPr>
          <w:rFonts w:ascii="Arial" w:hAnsi="Arial" w:eastAsia="Arial" w:cs="Arial"/>
          <w:b/>
          <w:bCs/>
          <w:color w:val="4A90D9"/>
          <w:sz w:val="24"/>
          <w:szCs w:val="24"/>
        </w:rPr>
        <w:t>Admissions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7E13F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AF3FC"/>
            <w:tcMar>
              <w:top w:w="80" w:type="dxa"/>
              <w:left w:w="140" w:type="dxa"/>
              <w:bottom w:w="80" w:type="dxa"/>
              <w:right w:w="140" w:type="dxa"/>
            </w:tcMar>
          </w:tcPr>
          <w:p w14:paraId="5C696E84">
            <w:r>
              <w:rPr>
                <w:rFonts w:ascii="Arial" w:hAnsi="Arial" w:eastAsia="Arial" w:cs="Arial"/>
                <w:b/>
                <w:bCs/>
                <w:sz w:val="20"/>
                <w:szCs w:val="20"/>
              </w:rPr>
              <w:t>Email</w:t>
            </w:r>
          </w:p>
        </w:tc>
        <w:tc>
          <w:tcPr>
            <w:tcW w:w="7360" w:type="dxa"/>
            <w:tcBorders>
              <w:top w:val="single" w:color="CCCCCC" w:sz="0" w:space="0"/>
              <w:left w:val="single" w:color="CCCCCC" w:sz="0" w:space="0"/>
              <w:bottom w:val="single" w:color="CCCCCC" w:sz="0" w:space="0"/>
              <w:right w:val="single" w:color="CCCCCC" w:sz="0" w:space="0"/>
            </w:tcBorders>
            <w:shd w:val="clear" w:color="auto" w:fill="EAF3FC"/>
            <w:tcMar>
              <w:top w:w="80" w:type="dxa"/>
              <w:left w:w="140" w:type="dxa"/>
              <w:bottom w:w="80" w:type="dxa"/>
              <w:right w:w="140" w:type="dxa"/>
            </w:tcMar>
          </w:tcPr>
          <w:p w14:paraId="380B21DD">
            <w:r>
              <w:rPr>
                <w:rFonts w:ascii="Arial" w:hAnsi="Arial" w:eastAsia="Arial" w:cs="Arial"/>
                <w:b/>
                <w:bCs/>
                <w:sz w:val="20"/>
                <w:szCs w:val="20"/>
              </w:rPr>
              <w:t>admissions@brightpathacademy.io</w:t>
            </w:r>
          </w:p>
        </w:tc>
      </w:tr>
      <w:tr w14:paraId="39749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633C108">
            <w:r>
              <w:rPr>
                <w:rFonts w:ascii="Arial" w:hAnsi="Arial" w:eastAsia="Arial" w:cs="Arial"/>
                <w:b/>
                <w:bCs/>
                <w:sz w:val="20"/>
                <w:szCs w:val="20"/>
              </w:rPr>
              <w:t>Phone / WhatsApp</w:t>
            </w:r>
          </w:p>
        </w:tc>
        <w:tc>
          <w:tcPr>
            <w:tcW w:w="7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E53CA52">
            <w:r>
              <w:rPr>
                <w:rFonts w:ascii="Arial" w:hAnsi="Arial" w:eastAsia="Arial" w:cs="Arial"/>
                <w:b w:val="0"/>
                <w:bCs w:val="0"/>
                <w:sz w:val="20"/>
                <w:szCs w:val="20"/>
              </w:rPr>
              <w:t>+234 814 002 0011</w:t>
            </w:r>
          </w:p>
        </w:tc>
      </w:tr>
      <w:tr w14:paraId="50911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4F4F4"/>
            <w:tcMar>
              <w:top w:w="80" w:type="dxa"/>
              <w:left w:w="140" w:type="dxa"/>
              <w:bottom w:w="80" w:type="dxa"/>
              <w:right w:w="140" w:type="dxa"/>
            </w:tcMar>
          </w:tcPr>
          <w:p w14:paraId="3C37B7F4">
            <w:r>
              <w:rPr>
                <w:rFonts w:ascii="Arial" w:hAnsi="Arial" w:eastAsia="Arial" w:cs="Arial"/>
                <w:b/>
                <w:bCs/>
                <w:sz w:val="20"/>
                <w:szCs w:val="20"/>
              </w:rPr>
              <w:t>Operating Hours</w:t>
            </w:r>
          </w:p>
        </w:tc>
        <w:tc>
          <w:tcPr>
            <w:tcW w:w="7360" w:type="dxa"/>
            <w:tcBorders>
              <w:top w:val="single" w:color="CCCCCC" w:sz="0" w:space="0"/>
              <w:left w:val="single" w:color="CCCCCC" w:sz="0" w:space="0"/>
              <w:bottom w:val="single" w:color="CCCCCC" w:sz="0" w:space="0"/>
              <w:right w:val="single" w:color="CCCCCC" w:sz="0" w:space="0"/>
            </w:tcBorders>
            <w:shd w:val="clear" w:color="auto" w:fill="F4F4F4"/>
            <w:tcMar>
              <w:top w:w="80" w:type="dxa"/>
              <w:left w:w="140" w:type="dxa"/>
              <w:bottom w:w="80" w:type="dxa"/>
              <w:right w:w="140" w:type="dxa"/>
            </w:tcMar>
          </w:tcPr>
          <w:p w14:paraId="2E364846">
            <w:r>
              <w:rPr>
                <w:rFonts w:ascii="Arial" w:hAnsi="Arial" w:eastAsia="Arial" w:cs="Arial"/>
                <w:b w:val="0"/>
                <w:bCs w:val="0"/>
                <w:sz w:val="20"/>
                <w:szCs w:val="20"/>
              </w:rPr>
              <w:t>Monday–Friday: 8:00 AM–6:00 PM WAT</w:t>
            </w:r>
          </w:p>
        </w:tc>
      </w:tr>
      <w:tr w14:paraId="5DFEB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863EF1C">
            <w:r>
              <w:rPr>
                <w:rFonts w:ascii="Arial" w:hAnsi="Arial" w:eastAsia="Arial" w:cs="Arial"/>
                <w:b/>
                <w:bCs/>
                <w:sz w:val="20"/>
                <w:szCs w:val="20"/>
              </w:rPr>
              <w:t>Handles</w:t>
            </w:r>
          </w:p>
        </w:tc>
        <w:tc>
          <w:tcPr>
            <w:tcW w:w="7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30B1859">
            <w:r>
              <w:rPr>
                <w:rFonts w:ascii="Arial" w:hAnsi="Arial" w:eastAsia="Arial" w:cs="Arial"/>
                <w:b w:val="0"/>
                <w:bCs w:val="0"/>
                <w:sz w:val="20"/>
                <w:szCs w:val="20"/>
              </w:rPr>
              <w:t>Pre-enrolment queries, eligibility assessments, group or corporate enrolment enquiries, intake call scheduling, scholarship and bursary applications</w:t>
            </w:r>
          </w:p>
        </w:tc>
      </w:tr>
      <w:tr w14:paraId="741B0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4F4F4"/>
            <w:tcMar>
              <w:top w:w="80" w:type="dxa"/>
              <w:left w:w="140" w:type="dxa"/>
              <w:bottom w:w="80" w:type="dxa"/>
              <w:right w:w="140" w:type="dxa"/>
            </w:tcMar>
          </w:tcPr>
          <w:p w14:paraId="464044A0">
            <w:r>
              <w:rPr>
                <w:rFonts w:ascii="Arial" w:hAnsi="Arial" w:eastAsia="Arial" w:cs="Arial"/>
                <w:b/>
                <w:bCs/>
                <w:sz w:val="20"/>
                <w:szCs w:val="20"/>
              </w:rPr>
              <w:t>Escalate to</w:t>
            </w:r>
          </w:p>
        </w:tc>
        <w:tc>
          <w:tcPr>
            <w:tcW w:w="7360" w:type="dxa"/>
            <w:tcBorders>
              <w:top w:val="single" w:color="CCCCCC" w:sz="0" w:space="0"/>
              <w:left w:val="single" w:color="CCCCCC" w:sz="0" w:space="0"/>
              <w:bottom w:val="single" w:color="CCCCCC" w:sz="0" w:space="0"/>
              <w:right w:val="single" w:color="CCCCCC" w:sz="0" w:space="0"/>
            </w:tcBorders>
            <w:shd w:val="clear" w:color="auto" w:fill="F4F4F4"/>
            <w:tcMar>
              <w:top w:w="80" w:type="dxa"/>
              <w:left w:w="140" w:type="dxa"/>
              <w:bottom w:w="80" w:type="dxa"/>
              <w:right w:w="140" w:type="dxa"/>
            </w:tcMar>
          </w:tcPr>
          <w:p w14:paraId="16D8D6D4">
            <w:r>
              <w:rPr>
                <w:rFonts w:ascii="Arial" w:hAnsi="Arial" w:eastAsia="Arial" w:cs="Arial"/>
                <w:b w:val="0"/>
                <w:bCs w:val="0"/>
                <w:sz w:val="20"/>
                <w:szCs w:val="20"/>
              </w:rPr>
              <w:t>If unresolved in 2 business days: Admissions Manager — admissions.manager@brightpathacademy.io</w:t>
            </w:r>
          </w:p>
        </w:tc>
      </w:tr>
    </w:tbl>
    <w:p w14:paraId="2C005D1B">
      <w:pPr>
        <w:spacing w:after="200"/>
      </w:pPr>
    </w:p>
    <w:p w14:paraId="7C19F389">
      <w:pPr>
        <w:spacing w:before="200" w:after="100"/>
      </w:pPr>
      <w:r>
        <w:rPr>
          <w:rFonts w:ascii="Arial" w:hAnsi="Arial" w:eastAsia="Arial" w:cs="Arial"/>
          <w:b/>
          <w:bCs/>
          <w:color w:val="4A90D9"/>
          <w:sz w:val="24"/>
          <w:szCs w:val="24"/>
        </w:rPr>
        <w:t>Billing &amp; Finance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7DD97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AF3FC"/>
            <w:tcMar>
              <w:top w:w="80" w:type="dxa"/>
              <w:left w:w="140" w:type="dxa"/>
              <w:bottom w:w="80" w:type="dxa"/>
              <w:right w:w="140" w:type="dxa"/>
            </w:tcMar>
          </w:tcPr>
          <w:p w14:paraId="1F14E751">
            <w:r>
              <w:rPr>
                <w:rFonts w:ascii="Arial" w:hAnsi="Arial" w:eastAsia="Arial" w:cs="Arial"/>
                <w:b/>
                <w:bCs/>
                <w:sz w:val="20"/>
                <w:szCs w:val="20"/>
              </w:rPr>
              <w:t>Email</w:t>
            </w:r>
          </w:p>
        </w:tc>
        <w:tc>
          <w:tcPr>
            <w:tcW w:w="7360" w:type="dxa"/>
            <w:tcBorders>
              <w:top w:val="single" w:color="CCCCCC" w:sz="0" w:space="0"/>
              <w:left w:val="single" w:color="CCCCCC" w:sz="0" w:space="0"/>
              <w:bottom w:val="single" w:color="CCCCCC" w:sz="0" w:space="0"/>
              <w:right w:val="single" w:color="CCCCCC" w:sz="0" w:space="0"/>
            </w:tcBorders>
            <w:shd w:val="clear" w:color="auto" w:fill="EAF3FC"/>
            <w:tcMar>
              <w:top w:w="80" w:type="dxa"/>
              <w:left w:w="140" w:type="dxa"/>
              <w:bottom w:w="80" w:type="dxa"/>
              <w:right w:w="140" w:type="dxa"/>
            </w:tcMar>
          </w:tcPr>
          <w:p w14:paraId="1B1735D2">
            <w:r>
              <w:rPr>
                <w:rFonts w:ascii="Arial" w:hAnsi="Arial" w:eastAsia="Arial" w:cs="Arial"/>
                <w:b/>
                <w:bCs/>
                <w:sz w:val="20"/>
                <w:szCs w:val="20"/>
              </w:rPr>
              <w:t>billing@brightpathacademy.io</w:t>
            </w:r>
          </w:p>
        </w:tc>
      </w:tr>
      <w:tr w14:paraId="4F074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A0BA6F7">
            <w:r>
              <w:rPr>
                <w:rFonts w:ascii="Arial" w:hAnsi="Arial" w:eastAsia="Arial" w:cs="Arial"/>
                <w:b/>
                <w:bCs/>
                <w:sz w:val="20"/>
                <w:szCs w:val="20"/>
              </w:rPr>
              <w:t>Phone / WhatsApp</w:t>
            </w:r>
          </w:p>
        </w:tc>
        <w:tc>
          <w:tcPr>
            <w:tcW w:w="7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1B402FD">
            <w:r>
              <w:rPr>
                <w:rFonts w:ascii="Arial" w:hAnsi="Arial" w:eastAsia="Arial" w:cs="Arial"/>
                <w:b w:val="0"/>
                <w:bCs w:val="0"/>
                <w:sz w:val="20"/>
                <w:szCs w:val="20"/>
              </w:rPr>
              <w:t>+234 814 002 0022</w:t>
            </w:r>
          </w:p>
        </w:tc>
      </w:tr>
      <w:tr w14:paraId="2D5AA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4F4F4"/>
            <w:tcMar>
              <w:top w:w="80" w:type="dxa"/>
              <w:left w:w="140" w:type="dxa"/>
              <w:bottom w:w="80" w:type="dxa"/>
              <w:right w:w="140" w:type="dxa"/>
            </w:tcMar>
          </w:tcPr>
          <w:p w14:paraId="08B31566">
            <w:r>
              <w:rPr>
                <w:rFonts w:ascii="Arial" w:hAnsi="Arial" w:eastAsia="Arial" w:cs="Arial"/>
                <w:b/>
                <w:bCs/>
                <w:sz w:val="20"/>
                <w:szCs w:val="20"/>
              </w:rPr>
              <w:t>Operating Hours</w:t>
            </w:r>
          </w:p>
        </w:tc>
        <w:tc>
          <w:tcPr>
            <w:tcW w:w="7360" w:type="dxa"/>
            <w:tcBorders>
              <w:top w:val="single" w:color="CCCCCC" w:sz="0" w:space="0"/>
              <w:left w:val="single" w:color="CCCCCC" w:sz="0" w:space="0"/>
              <w:bottom w:val="single" w:color="CCCCCC" w:sz="0" w:space="0"/>
              <w:right w:val="single" w:color="CCCCCC" w:sz="0" w:space="0"/>
            </w:tcBorders>
            <w:shd w:val="clear" w:color="auto" w:fill="F4F4F4"/>
            <w:tcMar>
              <w:top w:w="80" w:type="dxa"/>
              <w:left w:w="140" w:type="dxa"/>
              <w:bottom w:w="80" w:type="dxa"/>
              <w:right w:w="140" w:type="dxa"/>
            </w:tcMar>
          </w:tcPr>
          <w:p w14:paraId="0EC6F7BB">
            <w:r>
              <w:rPr>
                <w:rFonts w:ascii="Arial" w:hAnsi="Arial" w:eastAsia="Arial" w:cs="Arial"/>
                <w:b w:val="0"/>
                <w:bCs w:val="0"/>
                <w:sz w:val="20"/>
                <w:szCs w:val="20"/>
              </w:rPr>
              <w:t>Monday–Friday: 9:00 AM–5:00 PM WAT</w:t>
            </w:r>
          </w:p>
        </w:tc>
      </w:tr>
      <w:tr w14:paraId="50946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99D7785">
            <w:r>
              <w:rPr>
                <w:rFonts w:ascii="Arial" w:hAnsi="Arial" w:eastAsia="Arial" w:cs="Arial"/>
                <w:b/>
                <w:bCs/>
                <w:sz w:val="20"/>
                <w:szCs w:val="20"/>
              </w:rPr>
              <w:t>Handles</w:t>
            </w:r>
          </w:p>
        </w:tc>
        <w:tc>
          <w:tcPr>
            <w:tcW w:w="7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9FCB63E">
            <w:r>
              <w:rPr>
                <w:rFonts w:ascii="Arial" w:hAnsi="Arial" w:eastAsia="Arial" w:cs="Arial"/>
                <w:b w:val="0"/>
                <w:bCs w:val="0"/>
                <w:sz w:val="20"/>
                <w:szCs w:val="20"/>
              </w:rPr>
              <w:t>Invoice requests, refund processing status, payment plan amendments, failed payment resolution, purchase orders, VAT or tax documentation, corporate billing setup</w:t>
            </w:r>
          </w:p>
        </w:tc>
      </w:tr>
      <w:tr w14:paraId="780AE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4F4F4"/>
            <w:tcMar>
              <w:top w:w="80" w:type="dxa"/>
              <w:left w:w="140" w:type="dxa"/>
              <w:bottom w:w="80" w:type="dxa"/>
              <w:right w:w="140" w:type="dxa"/>
            </w:tcMar>
          </w:tcPr>
          <w:p w14:paraId="4BD68321">
            <w:r>
              <w:rPr>
                <w:rFonts w:ascii="Arial" w:hAnsi="Arial" w:eastAsia="Arial" w:cs="Arial"/>
                <w:b/>
                <w:bCs/>
                <w:sz w:val="20"/>
                <w:szCs w:val="20"/>
              </w:rPr>
              <w:t>Escalate to</w:t>
            </w:r>
          </w:p>
        </w:tc>
        <w:tc>
          <w:tcPr>
            <w:tcW w:w="7360" w:type="dxa"/>
            <w:tcBorders>
              <w:top w:val="single" w:color="CCCCCC" w:sz="0" w:space="0"/>
              <w:left w:val="single" w:color="CCCCCC" w:sz="0" w:space="0"/>
              <w:bottom w:val="single" w:color="CCCCCC" w:sz="0" w:space="0"/>
              <w:right w:val="single" w:color="CCCCCC" w:sz="0" w:space="0"/>
            </w:tcBorders>
            <w:shd w:val="clear" w:color="auto" w:fill="F4F4F4"/>
            <w:tcMar>
              <w:top w:w="80" w:type="dxa"/>
              <w:left w:w="140" w:type="dxa"/>
              <w:bottom w:w="80" w:type="dxa"/>
              <w:right w:w="140" w:type="dxa"/>
            </w:tcMar>
          </w:tcPr>
          <w:p w14:paraId="1B7D611A">
            <w:r>
              <w:rPr>
                <w:rFonts w:ascii="Arial" w:hAnsi="Arial" w:eastAsia="Arial" w:cs="Arial"/>
                <w:b w:val="0"/>
                <w:bCs w:val="0"/>
                <w:sz w:val="20"/>
                <w:szCs w:val="20"/>
              </w:rPr>
              <w:t>If unresolved in 3 business days: Finance Manager — finance@brightpathacademy.io</w:t>
            </w:r>
          </w:p>
        </w:tc>
      </w:tr>
    </w:tbl>
    <w:p w14:paraId="184AFE74">
      <w:pPr>
        <w:spacing w:after="200"/>
      </w:pPr>
    </w:p>
    <w:p w14:paraId="2349DF7B">
      <w:pPr>
        <w:spacing w:before="200" w:after="100"/>
      </w:pPr>
      <w:r>
        <w:rPr>
          <w:rFonts w:ascii="Arial" w:hAnsi="Arial" w:eastAsia="Arial" w:cs="Arial"/>
          <w:b/>
          <w:bCs/>
          <w:color w:val="4A90D9"/>
          <w:sz w:val="24"/>
          <w:szCs w:val="24"/>
        </w:rPr>
        <w:t>Technical Support (Platform &amp; IT)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7FD94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AF3FC"/>
            <w:tcMar>
              <w:top w:w="80" w:type="dxa"/>
              <w:left w:w="140" w:type="dxa"/>
              <w:bottom w:w="80" w:type="dxa"/>
              <w:right w:w="140" w:type="dxa"/>
            </w:tcMar>
          </w:tcPr>
          <w:p w14:paraId="49F9F768">
            <w:r>
              <w:rPr>
                <w:rFonts w:ascii="Arial" w:hAnsi="Arial" w:eastAsia="Arial" w:cs="Arial"/>
                <w:b/>
                <w:bCs/>
                <w:sz w:val="20"/>
                <w:szCs w:val="20"/>
              </w:rPr>
              <w:t>Email</w:t>
            </w:r>
          </w:p>
        </w:tc>
        <w:tc>
          <w:tcPr>
            <w:tcW w:w="7360" w:type="dxa"/>
            <w:tcBorders>
              <w:top w:val="single" w:color="CCCCCC" w:sz="0" w:space="0"/>
              <w:left w:val="single" w:color="CCCCCC" w:sz="0" w:space="0"/>
              <w:bottom w:val="single" w:color="CCCCCC" w:sz="0" w:space="0"/>
              <w:right w:val="single" w:color="CCCCCC" w:sz="0" w:space="0"/>
            </w:tcBorders>
            <w:shd w:val="clear" w:color="auto" w:fill="EAF3FC"/>
            <w:tcMar>
              <w:top w:w="80" w:type="dxa"/>
              <w:left w:w="140" w:type="dxa"/>
              <w:bottom w:w="80" w:type="dxa"/>
              <w:right w:w="140" w:type="dxa"/>
            </w:tcMar>
          </w:tcPr>
          <w:p w14:paraId="5826F02D">
            <w:r>
              <w:rPr>
                <w:rFonts w:ascii="Arial" w:hAnsi="Arial" w:eastAsia="Arial" w:cs="Arial"/>
                <w:b/>
                <w:bCs/>
                <w:sz w:val="20"/>
                <w:szCs w:val="20"/>
              </w:rPr>
              <w:t>techsupport@brightpathacademy.io</w:t>
            </w:r>
          </w:p>
        </w:tc>
      </w:tr>
      <w:tr w14:paraId="6D9C7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CD302F4">
            <w:r>
              <w:rPr>
                <w:rFonts w:ascii="Arial" w:hAnsi="Arial" w:eastAsia="Arial" w:cs="Arial"/>
                <w:b/>
                <w:bCs/>
                <w:sz w:val="20"/>
                <w:szCs w:val="20"/>
              </w:rPr>
              <w:t>Phone / WhatsApp</w:t>
            </w:r>
          </w:p>
        </w:tc>
        <w:tc>
          <w:tcPr>
            <w:tcW w:w="7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A2E1C50">
            <w:r>
              <w:rPr>
                <w:rFonts w:ascii="Arial" w:hAnsi="Arial" w:eastAsia="Arial" w:cs="Arial"/>
                <w:b w:val="0"/>
                <w:bCs w:val="0"/>
                <w:sz w:val="20"/>
                <w:szCs w:val="20"/>
              </w:rPr>
              <w:t>Via platform Help Centre chat only (faster response)</w:t>
            </w:r>
          </w:p>
        </w:tc>
      </w:tr>
      <w:tr w14:paraId="7A642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4F4F4"/>
            <w:tcMar>
              <w:top w:w="80" w:type="dxa"/>
              <w:left w:w="140" w:type="dxa"/>
              <w:bottom w:w="80" w:type="dxa"/>
              <w:right w:w="140" w:type="dxa"/>
            </w:tcMar>
          </w:tcPr>
          <w:p w14:paraId="483BC3A5">
            <w:r>
              <w:rPr>
                <w:rFonts w:ascii="Arial" w:hAnsi="Arial" w:eastAsia="Arial" w:cs="Arial"/>
                <w:b/>
                <w:bCs/>
                <w:sz w:val="20"/>
                <w:szCs w:val="20"/>
              </w:rPr>
              <w:t>Operating Hours</w:t>
            </w:r>
          </w:p>
        </w:tc>
        <w:tc>
          <w:tcPr>
            <w:tcW w:w="7360" w:type="dxa"/>
            <w:tcBorders>
              <w:top w:val="single" w:color="CCCCCC" w:sz="0" w:space="0"/>
              <w:left w:val="single" w:color="CCCCCC" w:sz="0" w:space="0"/>
              <w:bottom w:val="single" w:color="CCCCCC" w:sz="0" w:space="0"/>
              <w:right w:val="single" w:color="CCCCCC" w:sz="0" w:space="0"/>
            </w:tcBorders>
            <w:shd w:val="clear" w:color="auto" w:fill="F4F4F4"/>
            <w:tcMar>
              <w:top w:w="80" w:type="dxa"/>
              <w:left w:w="140" w:type="dxa"/>
              <w:bottom w:w="80" w:type="dxa"/>
              <w:right w:w="140" w:type="dxa"/>
            </w:tcMar>
          </w:tcPr>
          <w:p w14:paraId="53531C7E">
            <w:r>
              <w:rPr>
                <w:rFonts w:ascii="Arial" w:hAnsi="Arial" w:eastAsia="Arial" w:cs="Arial"/>
                <w:b w:val="0"/>
                <w:bCs w:val="0"/>
                <w:sz w:val="20"/>
                <w:szCs w:val="20"/>
              </w:rPr>
              <w:t>Monday–Saturday: 7:00 AM–10:00 PM WAT</w:t>
            </w:r>
          </w:p>
        </w:tc>
      </w:tr>
      <w:tr w14:paraId="4C05A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C7CC038">
            <w:r>
              <w:rPr>
                <w:rFonts w:ascii="Arial" w:hAnsi="Arial" w:eastAsia="Arial" w:cs="Arial"/>
                <w:b/>
                <w:bCs/>
                <w:sz w:val="20"/>
                <w:szCs w:val="20"/>
              </w:rPr>
              <w:t>Handles</w:t>
            </w:r>
          </w:p>
        </w:tc>
        <w:tc>
          <w:tcPr>
            <w:tcW w:w="7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1D584E7">
            <w:r>
              <w:rPr>
                <w:rFonts w:ascii="Arial" w:hAnsi="Arial" w:eastAsia="Arial" w:cs="Arial"/>
                <w:b w:val="0"/>
                <w:bCs w:val="0"/>
                <w:sz w:val="20"/>
                <w:szCs w:val="20"/>
              </w:rPr>
              <w:t>Platform bugs, video playback errors, app issues, Zoom connectivity, assignment upload failures, browser compatibility, offline download problems</w:t>
            </w:r>
          </w:p>
        </w:tc>
      </w:tr>
      <w:tr w14:paraId="56529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4F4F4"/>
            <w:tcMar>
              <w:top w:w="80" w:type="dxa"/>
              <w:left w:w="140" w:type="dxa"/>
              <w:bottom w:w="80" w:type="dxa"/>
              <w:right w:w="140" w:type="dxa"/>
            </w:tcMar>
          </w:tcPr>
          <w:p w14:paraId="465B5B7A">
            <w:r>
              <w:rPr>
                <w:rFonts w:ascii="Arial" w:hAnsi="Arial" w:eastAsia="Arial" w:cs="Arial"/>
                <w:b/>
                <w:bCs/>
                <w:sz w:val="20"/>
                <w:szCs w:val="20"/>
              </w:rPr>
              <w:t>Escalate to</w:t>
            </w:r>
          </w:p>
        </w:tc>
        <w:tc>
          <w:tcPr>
            <w:tcW w:w="7360" w:type="dxa"/>
            <w:tcBorders>
              <w:top w:val="single" w:color="CCCCCC" w:sz="0" w:space="0"/>
              <w:left w:val="single" w:color="CCCCCC" w:sz="0" w:space="0"/>
              <w:bottom w:val="single" w:color="CCCCCC" w:sz="0" w:space="0"/>
              <w:right w:val="single" w:color="CCCCCC" w:sz="0" w:space="0"/>
            </w:tcBorders>
            <w:shd w:val="clear" w:color="auto" w:fill="F4F4F4"/>
            <w:tcMar>
              <w:top w:w="80" w:type="dxa"/>
              <w:left w:w="140" w:type="dxa"/>
              <w:bottom w:w="80" w:type="dxa"/>
              <w:right w:w="140" w:type="dxa"/>
            </w:tcMar>
          </w:tcPr>
          <w:p w14:paraId="4E7F2D19">
            <w:r>
              <w:rPr>
                <w:rFonts w:ascii="Arial" w:hAnsi="Arial" w:eastAsia="Arial" w:cs="Arial"/>
                <w:b w:val="0"/>
                <w:bCs w:val="0"/>
                <w:sz w:val="20"/>
                <w:szCs w:val="20"/>
              </w:rPr>
              <w:t>If unresolved in 4 business hours: Senior Engineer on-call — oncall@brightpathacademy.io</w:t>
            </w:r>
          </w:p>
        </w:tc>
      </w:tr>
    </w:tbl>
    <w:p w14:paraId="2306617B">
      <w:pPr>
        <w:spacing w:after="200"/>
      </w:pPr>
    </w:p>
    <w:p w14:paraId="1F4FAE12">
      <w:pPr>
        <w:spacing w:before="200" w:after="100"/>
      </w:pPr>
      <w:r>
        <w:rPr>
          <w:rFonts w:ascii="Arial" w:hAnsi="Arial" w:eastAsia="Arial" w:cs="Arial"/>
          <w:b/>
          <w:bCs/>
          <w:color w:val="4A90D9"/>
          <w:sz w:val="24"/>
          <w:szCs w:val="24"/>
        </w:rPr>
        <w:t>Partnerships &amp; Corporate Training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3F29E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AF3FC"/>
            <w:tcMar>
              <w:top w:w="80" w:type="dxa"/>
              <w:left w:w="140" w:type="dxa"/>
              <w:bottom w:w="80" w:type="dxa"/>
              <w:right w:w="140" w:type="dxa"/>
            </w:tcMar>
          </w:tcPr>
          <w:p w14:paraId="292728B9">
            <w:r>
              <w:rPr>
                <w:rFonts w:ascii="Arial" w:hAnsi="Arial" w:eastAsia="Arial" w:cs="Arial"/>
                <w:b/>
                <w:bCs/>
                <w:sz w:val="20"/>
                <w:szCs w:val="20"/>
              </w:rPr>
              <w:t>Email</w:t>
            </w:r>
          </w:p>
        </w:tc>
        <w:tc>
          <w:tcPr>
            <w:tcW w:w="7360" w:type="dxa"/>
            <w:tcBorders>
              <w:top w:val="single" w:color="CCCCCC" w:sz="0" w:space="0"/>
              <w:left w:val="single" w:color="CCCCCC" w:sz="0" w:space="0"/>
              <w:bottom w:val="single" w:color="CCCCCC" w:sz="0" w:space="0"/>
              <w:right w:val="single" w:color="CCCCCC" w:sz="0" w:space="0"/>
            </w:tcBorders>
            <w:shd w:val="clear" w:color="auto" w:fill="EAF3FC"/>
            <w:tcMar>
              <w:top w:w="80" w:type="dxa"/>
              <w:left w:w="140" w:type="dxa"/>
              <w:bottom w:w="80" w:type="dxa"/>
              <w:right w:w="140" w:type="dxa"/>
            </w:tcMar>
          </w:tcPr>
          <w:p w14:paraId="38E3B29B">
            <w:r>
              <w:rPr>
                <w:rFonts w:ascii="Arial" w:hAnsi="Arial" w:eastAsia="Arial" w:cs="Arial"/>
                <w:b/>
                <w:bCs/>
                <w:sz w:val="20"/>
                <w:szCs w:val="20"/>
              </w:rPr>
              <w:t>partnerships@brightpathacademy.io</w:t>
            </w:r>
          </w:p>
        </w:tc>
      </w:tr>
      <w:tr w14:paraId="4D522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044390B">
            <w:r>
              <w:rPr>
                <w:rFonts w:ascii="Arial" w:hAnsi="Arial" w:eastAsia="Arial" w:cs="Arial"/>
                <w:b/>
                <w:bCs/>
                <w:sz w:val="20"/>
                <w:szCs w:val="20"/>
              </w:rPr>
              <w:t>Phone / WhatsApp</w:t>
            </w:r>
          </w:p>
        </w:tc>
        <w:tc>
          <w:tcPr>
            <w:tcW w:w="7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E7683D8">
            <w:r>
              <w:rPr>
                <w:rFonts w:ascii="Arial" w:hAnsi="Arial" w:eastAsia="Arial" w:cs="Arial"/>
                <w:b w:val="0"/>
                <w:bCs w:val="0"/>
                <w:sz w:val="20"/>
                <w:szCs w:val="20"/>
              </w:rPr>
              <w:t>+234 814 002 0099</w:t>
            </w:r>
          </w:p>
        </w:tc>
      </w:tr>
      <w:tr w14:paraId="606C8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4F4F4"/>
            <w:tcMar>
              <w:top w:w="80" w:type="dxa"/>
              <w:left w:w="140" w:type="dxa"/>
              <w:bottom w:w="80" w:type="dxa"/>
              <w:right w:w="140" w:type="dxa"/>
            </w:tcMar>
          </w:tcPr>
          <w:p w14:paraId="11951F1F">
            <w:r>
              <w:rPr>
                <w:rFonts w:ascii="Arial" w:hAnsi="Arial" w:eastAsia="Arial" w:cs="Arial"/>
                <w:b/>
                <w:bCs/>
                <w:sz w:val="20"/>
                <w:szCs w:val="20"/>
              </w:rPr>
              <w:t>Operating Hours</w:t>
            </w:r>
          </w:p>
        </w:tc>
        <w:tc>
          <w:tcPr>
            <w:tcW w:w="7360" w:type="dxa"/>
            <w:tcBorders>
              <w:top w:val="single" w:color="CCCCCC" w:sz="0" w:space="0"/>
              <w:left w:val="single" w:color="CCCCCC" w:sz="0" w:space="0"/>
              <w:bottom w:val="single" w:color="CCCCCC" w:sz="0" w:space="0"/>
              <w:right w:val="single" w:color="CCCCCC" w:sz="0" w:space="0"/>
            </w:tcBorders>
            <w:shd w:val="clear" w:color="auto" w:fill="F4F4F4"/>
            <w:tcMar>
              <w:top w:w="80" w:type="dxa"/>
              <w:left w:w="140" w:type="dxa"/>
              <w:bottom w:w="80" w:type="dxa"/>
              <w:right w:w="140" w:type="dxa"/>
            </w:tcMar>
          </w:tcPr>
          <w:p w14:paraId="58416D5F">
            <w:r>
              <w:rPr>
                <w:rFonts w:ascii="Arial" w:hAnsi="Arial" w:eastAsia="Arial" w:cs="Arial"/>
                <w:b w:val="0"/>
                <w:bCs w:val="0"/>
                <w:sz w:val="20"/>
                <w:szCs w:val="20"/>
              </w:rPr>
              <w:t>Monday–Friday: 9:00 AM–5:00 PM WAT</w:t>
            </w:r>
          </w:p>
        </w:tc>
      </w:tr>
      <w:tr w14:paraId="2916F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1289507">
            <w:r>
              <w:rPr>
                <w:rFonts w:ascii="Arial" w:hAnsi="Arial" w:eastAsia="Arial" w:cs="Arial"/>
                <w:b/>
                <w:bCs/>
                <w:sz w:val="20"/>
                <w:szCs w:val="20"/>
              </w:rPr>
              <w:t>Handles</w:t>
            </w:r>
          </w:p>
        </w:tc>
        <w:tc>
          <w:tcPr>
            <w:tcW w:w="7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5C82805">
            <w:r>
              <w:rPr>
                <w:rFonts w:ascii="Arial" w:hAnsi="Arial" w:eastAsia="Arial" w:cs="Arial"/>
                <w:b w:val="0"/>
                <w:bCs w:val="0"/>
                <w:sz w:val="20"/>
                <w:szCs w:val="20"/>
              </w:rPr>
              <w:t>B2B and corporate training enquiries, bulk seat purchases (10+), custom programme design, employer partnership, co-marketing, API or LMS integration requests</w:t>
            </w:r>
          </w:p>
        </w:tc>
      </w:tr>
      <w:tr w14:paraId="7BCB8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4F4F4"/>
            <w:tcMar>
              <w:top w:w="80" w:type="dxa"/>
              <w:left w:w="140" w:type="dxa"/>
              <w:bottom w:w="80" w:type="dxa"/>
              <w:right w:w="140" w:type="dxa"/>
            </w:tcMar>
          </w:tcPr>
          <w:p w14:paraId="640CD132">
            <w:r>
              <w:rPr>
                <w:rFonts w:ascii="Arial" w:hAnsi="Arial" w:eastAsia="Arial" w:cs="Arial"/>
                <w:b/>
                <w:bCs/>
                <w:sz w:val="20"/>
                <w:szCs w:val="20"/>
              </w:rPr>
              <w:t>Escalate to</w:t>
            </w:r>
          </w:p>
        </w:tc>
        <w:tc>
          <w:tcPr>
            <w:tcW w:w="7360" w:type="dxa"/>
            <w:tcBorders>
              <w:top w:val="single" w:color="CCCCCC" w:sz="0" w:space="0"/>
              <w:left w:val="single" w:color="CCCCCC" w:sz="0" w:space="0"/>
              <w:bottom w:val="single" w:color="CCCCCC" w:sz="0" w:space="0"/>
              <w:right w:val="single" w:color="CCCCCC" w:sz="0" w:space="0"/>
            </w:tcBorders>
            <w:shd w:val="clear" w:color="auto" w:fill="F4F4F4"/>
            <w:tcMar>
              <w:top w:w="80" w:type="dxa"/>
              <w:left w:w="140" w:type="dxa"/>
              <w:bottom w:w="80" w:type="dxa"/>
              <w:right w:w="140" w:type="dxa"/>
            </w:tcMar>
          </w:tcPr>
          <w:p w14:paraId="3AE4276D">
            <w:r>
              <w:rPr>
                <w:rFonts w:ascii="Arial" w:hAnsi="Arial" w:eastAsia="Arial" w:cs="Arial"/>
                <w:b w:val="0"/>
                <w:bCs w:val="0"/>
                <w:sz w:val="20"/>
                <w:szCs w:val="20"/>
              </w:rPr>
              <w:t>Partnerships Director — partnerships.director@brightpathacademy.io</w:t>
            </w:r>
          </w:p>
        </w:tc>
      </w:tr>
    </w:tbl>
    <w:p w14:paraId="645EB845">
      <w:pPr>
        <w:spacing w:after="200"/>
      </w:pPr>
    </w:p>
    <w:p w14:paraId="5F9BAE3A">
      <w:r>
        <w:br w:type="page"/>
      </w:r>
    </w:p>
    <w:p w14:paraId="7257178C">
      <w:pPr>
        <w:pStyle w:val="2"/>
        <w:spacing w:before="300" w:after="160"/>
      </w:pPr>
      <w:r>
        <w:rPr>
          <w:rFonts w:ascii="Arial" w:hAnsi="Arial" w:eastAsia="Arial" w:cs="Arial"/>
          <w:b/>
          <w:bCs/>
          <w:color w:val="4A90D9"/>
          <w:sz w:val="36"/>
          <w:szCs w:val="36"/>
        </w:rPr>
        <w:t>2. Escalation Paths</w:t>
      </w:r>
    </w:p>
    <w:p w14:paraId="7D2F9B5F">
      <w:pPr>
        <w:pBdr>
          <w:bottom w:val="single" w:color="4A90D9" w:sz="8" w:space="1"/>
        </w:pBdr>
        <w:spacing w:after="200"/>
      </w:pPr>
    </w:p>
    <w:p w14:paraId="764B900E">
      <w:pPr>
        <w:spacing w:after="160"/>
      </w:pPr>
      <w:r>
        <w:rPr>
          <w:rFonts w:ascii="Arial" w:hAnsi="Arial" w:eastAsia="Arial" w:cs="Arial"/>
          <w:sz w:val="22"/>
          <w:szCs w:val="22"/>
        </w:rPr>
        <w:t>If your issue has not been resolved within the stated SLA timeframe, follow this escalation ladder:</w:t>
      </w:r>
    </w:p>
    <w:p w14:paraId="6969F670">
      <w:pPr>
        <w:spacing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85"/>
        <w:gridCol w:w="2403"/>
        <w:gridCol w:w="3734"/>
        <w:gridCol w:w="2438"/>
      </w:tblGrid>
      <w:tr w14:paraId="1C00C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4A90D9" w:sz="0" w:space="0"/>
              <w:left w:val="single" w:color="4A90D9" w:sz="0" w:space="0"/>
              <w:bottom w:val="single" w:color="4A90D9" w:sz="0" w:space="0"/>
              <w:right w:val="single" w:color="4A90D9" w:sz="0" w:space="0"/>
            </w:tcBorders>
            <w:shd w:val="clear" w:color="auto" w:fill="4A90D9"/>
            <w:tcMar>
              <w:top w:w="100" w:type="dxa"/>
              <w:left w:w="120" w:type="dxa"/>
              <w:bottom w:w="100" w:type="dxa"/>
              <w:right w:w="120" w:type="dxa"/>
            </w:tcMar>
          </w:tcPr>
          <w:p w14:paraId="78E8A0D0">
            <w:r>
              <w:rPr>
                <w:rFonts w:ascii="Arial" w:hAnsi="Arial" w:eastAsia="Arial" w:cs="Arial"/>
                <w:b/>
                <w:bCs/>
                <w:color w:val="FFFFFF"/>
                <w:sz w:val="20"/>
                <w:szCs w:val="20"/>
              </w:rPr>
              <w:t>Tier</w:t>
            </w:r>
          </w:p>
        </w:tc>
        <w:tc>
          <w:tcPr>
            <w:tcW w:w="2500" w:type="dxa"/>
            <w:tcBorders>
              <w:top w:val="single" w:color="4A90D9" w:sz="0" w:space="0"/>
              <w:left w:val="single" w:color="4A90D9" w:sz="0" w:space="0"/>
              <w:bottom w:val="single" w:color="4A90D9" w:sz="0" w:space="0"/>
              <w:right w:val="single" w:color="4A90D9" w:sz="0" w:space="0"/>
            </w:tcBorders>
            <w:shd w:val="clear" w:color="auto" w:fill="4A90D9"/>
            <w:tcMar>
              <w:top w:w="100" w:type="dxa"/>
              <w:left w:w="120" w:type="dxa"/>
              <w:bottom w:w="100" w:type="dxa"/>
              <w:right w:w="120" w:type="dxa"/>
            </w:tcMar>
          </w:tcPr>
          <w:p w14:paraId="00E53BC6">
            <w:r>
              <w:rPr>
                <w:rFonts w:ascii="Arial" w:hAnsi="Arial" w:eastAsia="Arial" w:cs="Arial"/>
                <w:b/>
                <w:bCs/>
                <w:color w:val="FFFFFF"/>
                <w:sz w:val="20"/>
                <w:szCs w:val="20"/>
              </w:rPr>
              <w:t>Contact</w:t>
            </w:r>
          </w:p>
        </w:tc>
        <w:tc>
          <w:tcPr>
            <w:tcW w:w="3500" w:type="dxa"/>
            <w:tcBorders>
              <w:top w:val="single" w:color="4A90D9" w:sz="0" w:space="0"/>
              <w:left w:val="single" w:color="4A90D9" w:sz="0" w:space="0"/>
              <w:bottom w:val="single" w:color="4A90D9" w:sz="0" w:space="0"/>
              <w:right w:val="single" w:color="4A90D9" w:sz="0" w:space="0"/>
            </w:tcBorders>
            <w:shd w:val="clear" w:color="auto" w:fill="4A90D9"/>
            <w:tcMar>
              <w:top w:w="100" w:type="dxa"/>
              <w:left w:w="120" w:type="dxa"/>
              <w:bottom w:w="100" w:type="dxa"/>
              <w:right w:w="120" w:type="dxa"/>
            </w:tcMar>
          </w:tcPr>
          <w:p w14:paraId="157CEDC8">
            <w:r>
              <w:rPr>
                <w:rFonts w:ascii="Arial" w:hAnsi="Arial" w:eastAsia="Arial" w:cs="Arial"/>
                <w:b/>
                <w:bCs/>
                <w:color w:val="FFFFFF"/>
                <w:sz w:val="20"/>
                <w:szCs w:val="20"/>
              </w:rPr>
              <w:t>Email</w:t>
            </w:r>
          </w:p>
        </w:tc>
        <w:tc>
          <w:tcPr>
            <w:tcW w:w="2560" w:type="dxa"/>
            <w:tcBorders>
              <w:top w:val="single" w:color="4A90D9" w:sz="0" w:space="0"/>
              <w:left w:val="single" w:color="4A90D9" w:sz="0" w:space="0"/>
              <w:bottom w:val="single" w:color="4A90D9" w:sz="0" w:space="0"/>
              <w:right w:val="single" w:color="4A90D9" w:sz="0" w:space="0"/>
            </w:tcBorders>
            <w:shd w:val="clear" w:color="auto" w:fill="4A90D9"/>
            <w:tcMar>
              <w:top w:w="100" w:type="dxa"/>
              <w:left w:w="120" w:type="dxa"/>
              <w:bottom w:w="100" w:type="dxa"/>
              <w:right w:w="120" w:type="dxa"/>
            </w:tcMar>
          </w:tcPr>
          <w:p w14:paraId="21AA4112">
            <w:r>
              <w:rPr>
                <w:rFonts w:ascii="Arial" w:hAnsi="Arial" w:eastAsia="Arial" w:cs="Arial"/>
                <w:b/>
                <w:bCs/>
                <w:color w:val="FFFFFF"/>
                <w:sz w:val="20"/>
                <w:szCs w:val="20"/>
              </w:rPr>
              <w:t>SLA</w:t>
            </w:r>
          </w:p>
        </w:tc>
      </w:tr>
      <w:tr w14:paraId="011A4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66E3204">
            <w:r>
              <w:rPr>
                <w:rFonts w:ascii="Arial" w:hAnsi="Arial" w:eastAsia="Arial" w:cs="Arial"/>
                <w:sz w:val="20"/>
                <w:szCs w:val="20"/>
              </w:rPr>
              <w:t>1</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E7F1873">
            <w:r>
              <w:rPr>
                <w:rFonts w:ascii="Arial" w:hAnsi="Arial" w:eastAsia="Arial" w:cs="Arial"/>
                <w:sz w:val="20"/>
                <w:szCs w:val="20"/>
              </w:rPr>
              <w:t>Student Support Team</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11C5484">
            <w:r>
              <w:rPr>
                <w:rFonts w:ascii="Arial" w:hAnsi="Arial" w:eastAsia="Arial" w:cs="Arial"/>
                <w:sz w:val="20"/>
                <w:szCs w:val="20"/>
              </w:rPr>
              <w:t>support@brightpathacademy.io</w:t>
            </w:r>
          </w:p>
        </w:tc>
        <w:tc>
          <w:tcPr>
            <w:tcW w:w="2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12C8F87">
            <w:r>
              <w:rPr>
                <w:rFonts w:ascii="Arial" w:hAnsi="Arial" w:eastAsia="Arial" w:cs="Arial"/>
                <w:sz w:val="20"/>
                <w:szCs w:val="20"/>
              </w:rPr>
              <w:t>4 business hours</w:t>
            </w:r>
          </w:p>
        </w:tc>
      </w:tr>
      <w:tr w14:paraId="4ACD4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F4F4F4"/>
            <w:tcMar>
              <w:top w:w="80" w:type="dxa"/>
              <w:left w:w="120" w:type="dxa"/>
              <w:bottom w:w="80" w:type="dxa"/>
              <w:right w:w="120" w:type="dxa"/>
            </w:tcMar>
          </w:tcPr>
          <w:p w14:paraId="6AC319F0">
            <w:r>
              <w:rPr>
                <w:rFonts w:ascii="Arial" w:hAnsi="Arial" w:eastAsia="Arial" w:cs="Arial"/>
                <w:sz w:val="20"/>
                <w:szCs w:val="20"/>
              </w:rPr>
              <w:t>2</w:t>
            </w:r>
          </w:p>
        </w:tc>
        <w:tc>
          <w:tcPr>
            <w:tcW w:w="2500" w:type="dxa"/>
            <w:tcBorders>
              <w:top w:val="single" w:color="CCCCCC" w:sz="0" w:space="0"/>
              <w:left w:val="single" w:color="CCCCCC" w:sz="0" w:space="0"/>
              <w:bottom w:val="single" w:color="CCCCCC" w:sz="0" w:space="0"/>
              <w:right w:val="single" w:color="CCCCCC" w:sz="0" w:space="0"/>
            </w:tcBorders>
            <w:shd w:val="clear" w:color="auto" w:fill="F4F4F4"/>
            <w:tcMar>
              <w:top w:w="80" w:type="dxa"/>
              <w:left w:w="120" w:type="dxa"/>
              <w:bottom w:w="80" w:type="dxa"/>
              <w:right w:w="120" w:type="dxa"/>
            </w:tcMar>
          </w:tcPr>
          <w:p w14:paraId="621A0E34">
            <w:r>
              <w:rPr>
                <w:rFonts w:ascii="Arial" w:hAnsi="Arial" w:eastAsia="Arial" w:cs="Arial"/>
                <w:sz w:val="20"/>
                <w:szCs w:val="20"/>
              </w:rPr>
              <w:t>Senior Support Manager</w:t>
            </w:r>
          </w:p>
        </w:tc>
        <w:tc>
          <w:tcPr>
            <w:tcW w:w="3500" w:type="dxa"/>
            <w:tcBorders>
              <w:top w:val="single" w:color="CCCCCC" w:sz="0" w:space="0"/>
              <w:left w:val="single" w:color="CCCCCC" w:sz="0" w:space="0"/>
              <w:bottom w:val="single" w:color="CCCCCC" w:sz="0" w:space="0"/>
              <w:right w:val="single" w:color="CCCCCC" w:sz="0" w:space="0"/>
            </w:tcBorders>
            <w:shd w:val="clear" w:color="auto" w:fill="F4F4F4"/>
            <w:tcMar>
              <w:top w:w="80" w:type="dxa"/>
              <w:left w:w="120" w:type="dxa"/>
              <w:bottom w:w="80" w:type="dxa"/>
              <w:right w:w="120" w:type="dxa"/>
            </w:tcMar>
          </w:tcPr>
          <w:p w14:paraId="652925AE">
            <w:r>
              <w:rPr>
                <w:rFonts w:ascii="Arial" w:hAnsi="Arial" w:eastAsia="Arial" w:cs="Arial"/>
                <w:sz w:val="20"/>
                <w:szCs w:val="20"/>
              </w:rPr>
              <w:t>escalate@brightpathacademy.io</w:t>
            </w:r>
          </w:p>
        </w:tc>
        <w:tc>
          <w:tcPr>
            <w:tcW w:w="2560" w:type="dxa"/>
            <w:tcBorders>
              <w:top w:val="single" w:color="CCCCCC" w:sz="0" w:space="0"/>
              <w:left w:val="single" w:color="CCCCCC" w:sz="0" w:space="0"/>
              <w:bottom w:val="single" w:color="CCCCCC" w:sz="0" w:space="0"/>
              <w:right w:val="single" w:color="CCCCCC" w:sz="0" w:space="0"/>
            </w:tcBorders>
            <w:shd w:val="clear" w:color="auto" w:fill="F4F4F4"/>
            <w:tcMar>
              <w:top w:w="80" w:type="dxa"/>
              <w:left w:w="120" w:type="dxa"/>
              <w:bottom w:w="80" w:type="dxa"/>
              <w:right w:w="120" w:type="dxa"/>
            </w:tcMar>
          </w:tcPr>
          <w:p w14:paraId="400A0172">
            <w:r>
              <w:rPr>
                <w:rFonts w:ascii="Arial" w:hAnsi="Arial" w:eastAsia="Arial" w:cs="Arial"/>
                <w:sz w:val="20"/>
                <w:szCs w:val="20"/>
              </w:rPr>
              <w:t>24 business hours</w:t>
            </w:r>
          </w:p>
        </w:tc>
      </w:tr>
      <w:tr w14:paraId="4D9BB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821FDC3">
            <w:r>
              <w:rPr>
                <w:rFonts w:ascii="Arial" w:hAnsi="Arial" w:eastAsia="Arial" w:cs="Arial"/>
                <w:sz w:val="20"/>
                <w:szCs w:val="20"/>
              </w:rPr>
              <w:t>3</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9DC1C05">
            <w:r>
              <w:rPr>
                <w:rFonts w:ascii="Arial" w:hAnsi="Arial" w:eastAsia="Arial" w:cs="Arial"/>
                <w:sz w:val="20"/>
                <w:szCs w:val="20"/>
              </w:rPr>
              <w:t>Head of Department</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705D3E3">
            <w:r>
              <w:rPr>
                <w:rFonts w:ascii="Arial" w:hAnsi="Arial" w:eastAsia="Arial" w:cs="Arial"/>
                <w:sz w:val="20"/>
                <w:szCs w:val="20"/>
              </w:rPr>
              <w:t>(department-specific, see above)</w:t>
            </w:r>
          </w:p>
        </w:tc>
        <w:tc>
          <w:tcPr>
            <w:tcW w:w="2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CCA49AB">
            <w:r>
              <w:rPr>
                <w:rFonts w:ascii="Arial" w:hAnsi="Arial" w:eastAsia="Arial" w:cs="Arial"/>
                <w:sz w:val="20"/>
                <w:szCs w:val="20"/>
              </w:rPr>
              <w:t>3 business days</w:t>
            </w:r>
          </w:p>
        </w:tc>
      </w:tr>
      <w:tr w14:paraId="60E7D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F4F4F4"/>
            <w:tcMar>
              <w:top w:w="80" w:type="dxa"/>
              <w:left w:w="120" w:type="dxa"/>
              <w:bottom w:w="80" w:type="dxa"/>
              <w:right w:w="120" w:type="dxa"/>
            </w:tcMar>
          </w:tcPr>
          <w:p w14:paraId="1D97DE10">
            <w:r>
              <w:rPr>
                <w:rFonts w:ascii="Arial" w:hAnsi="Arial" w:eastAsia="Arial" w:cs="Arial"/>
                <w:sz w:val="20"/>
                <w:szCs w:val="20"/>
              </w:rPr>
              <w:t>4</w:t>
            </w:r>
          </w:p>
        </w:tc>
        <w:tc>
          <w:tcPr>
            <w:tcW w:w="2500" w:type="dxa"/>
            <w:tcBorders>
              <w:top w:val="single" w:color="CCCCCC" w:sz="0" w:space="0"/>
              <w:left w:val="single" w:color="CCCCCC" w:sz="0" w:space="0"/>
              <w:bottom w:val="single" w:color="CCCCCC" w:sz="0" w:space="0"/>
              <w:right w:val="single" w:color="CCCCCC" w:sz="0" w:space="0"/>
            </w:tcBorders>
            <w:shd w:val="clear" w:color="auto" w:fill="F4F4F4"/>
            <w:tcMar>
              <w:top w:w="80" w:type="dxa"/>
              <w:left w:w="120" w:type="dxa"/>
              <w:bottom w:w="80" w:type="dxa"/>
              <w:right w:w="120" w:type="dxa"/>
            </w:tcMar>
          </w:tcPr>
          <w:p w14:paraId="4C578C39">
            <w:r>
              <w:rPr>
                <w:rFonts w:ascii="Arial" w:hAnsi="Arial" w:eastAsia="Arial" w:cs="Arial"/>
                <w:sz w:val="20"/>
                <w:szCs w:val="20"/>
              </w:rPr>
              <w:t>Director of Student Success</w:t>
            </w:r>
          </w:p>
        </w:tc>
        <w:tc>
          <w:tcPr>
            <w:tcW w:w="3500" w:type="dxa"/>
            <w:tcBorders>
              <w:top w:val="single" w:color="CCCCCC" w:sz="0" w:space="0"/>
              <w:left w:val="single" w:color="CCCCCC" w:sz="0" w:space="0"/>
              <w:bottom w:val="single" w:color="CCCCCC" w:sz="0" w:space="0"/>
              <w:right w:val="single" w:color="CCCCCC" w:sz="0" w:space="0"/>
            </w:tcBorders>
            <w:shd w:val="clear" w:color="auto" w:fill="F4F4F4"/>
            <w:tcMar>
              <w:top w:w="80" w:type="dxa"/>
              <w:left w:w="120" w:type="dxa"/>
              <w:bottom w:w="80" w:type="dxa"/>
              <w:right w:w="120" w:type="dxa"/>
            </w:tcMar>
          </w:tcPr>
          <w:p w14:paraId="7C1E45F9">
            <w:r>
              <w:rPr>
                <w:rFonts w:ascii="Arial" w:hAnsi="Arial" w:eastAsia="Arial" w:cs="Arial"/>
                <w:sz w:val="20"/>
                <w:szCs w:val="20"/>
              </w:rPr>
              <w:t>studentsuccess@brightpathacademy.io</w:t>
            </w:r>
          </w:p>
        </w:tc>
        <w:tc>
          <w:tcPr>
            <w:tcW w:w="2560" w:type="dxa"/>
            <w:tcBorders>
              <w:top w:val="single" w:color="CCCCCC" w:sz="0" w:space="0"/>
              <w:left w:val="single" w:color="CCCCCC" w:sz="0" w:space="0"/>
              <w:bottom w:val="single" w:color="CCCCCC" w:sz="0" w:space="0"/>
              <w:right w:val="single" w:color="CCCCCC" w:sz="0" w:space="0"/>
            </w:tcBorders>
            <w:shd w:val="clear" w:color="auto" w:fill="F4F4F4"/>
            <w:tcMar>
              <w:top w:w="80" w:type="dxa"/>
              <w:left w:w="120" w:type="dxa"/>
              <w:bottom w:w="80" w:type="dxa"/>
              <w:right w:w="120" w:type="dxa"/>
            </w:tcMar>
          </w:tcPr>
          <w:p w14:paraId="21163E88">
            <w:r>
              <w:rPr>
                <w:rFonts w:ascii="Arial" w:hAnsi="Arial" w:eastAsia="Arial" w:cs="Arial"/>
                <w:sz w:val="20"/>
                <w:szCs w:val="20"/>
              </w:rPr>
              <w:t>5 business days</w:t>
            </w:r>
          </w:p>
        </w:tc>
      </w:tr>
      <w:tr w14:paraId="24850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3F85450">
            <w:r>
              <w:rPr>
                <w:rFonts w:ascii="Arial" w:hAnsi="Arial" w:eastAsia="Arial" w:cs="Arial"/>
                <w:sz w:val="20"/>
                <w:szCs w:val="20"/>
              </w:rPr>
              <w:t>5</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C1A833C">
            <w:r>
              <w:rPr>
                <w:rFonts w:ascii="Arial" w:hAnsi="Arial" w:eastAsia="Arial" w:cs="Arial"/>
                <w:sz w:val="20"/>
                <w:szCs w:val="20"/>
              </w:rPr>
              <w:t>CEO Office (final escalation)</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B8E69DC">
            <w:r>
              <w:rPr>
                <w:rFonts w:ascii="Arial" w:hAnsi="Arial" w:eastAsia="Arial" w:cs="Arial"/>
                <w:sz w:val="20"/>
                <w:szCs w:val="20"/>
              </w:rPr>
              <w:t>ceo.office@brightpathacademy.io</w:t>
            </w:r>
          </w:p>
        </w:tc>
        <w:tc>
          <w:tcPr>
            <w:tcW w:w="2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FE2D45E">
            <w:r>
              <w:rPr>
                <w:rFonts w:ascii="Arial" w:hAnsi="Arial" w:eastAsia="Arial" w:cs="Arial"/>
                <w:sz w:val="20"/>
                <w:szCs w:val="20"/>
              </w:rPr>
              <w:t>10 business days</w:t>
            </w:r>
          </w:p>
        </w:tc>
      </w:tr>
    </w:tbl>
    <w:p w14:paraId="19831665">
      <w:pPr>
        <w:spacing w:after="200"/>
      </w:pPr>
    </w:p>
    <w:p w14:paraId="6AB1BE57">
      <w:pPr>
        <w:pStyle w:val="2"/>
        <w:spacing w:before="300" w:after="160"/>
      </w:pPr>
      <w:r>
        <w:rPr>
          <w:rFonts w:ascii="Arial" w:hAnsi="Arial" w:eastAsia="Arial" w:cs="Arial"/>
          <w:b/>
          <w:bCs/>
          <w:color w:val="4A90D9"/>
          <w:sz w:val="36"/>
          <w:szCs w:val="36"/>
        </w:rPr>
        <w:t>3. Service Level Agreement (SLA) Standards</w:t>
      </w:r>
    </w:p>
    <w:p w14:paraId="6858D9AA">
      <w:pPr>
        <w:pBdr>
          <w:bottom w:val="single" w:color="4A90D9" w:sz="8" w:space="1"/>
        </w:pBdr>
        <w:spacing w:after="200"/>
      </w:pPr>
    </w:p>
    <w:p w14:paraId="78207872">
      <w:pPr>
        <w:spacing w:after="160"/>
      </w:pPr>
      <w:r>
        <w:rPr>
          <w:rFonts w:ascii="Arial" w:hAnsi="Arial" w:eastAsia="Arial" w:cs="Arial"/>
          <w:sz w:val="22"/>
          <w:szCs w:val="22"/>
        </w:rPr>
        <w:t>BrightPath Academy is committed to the following response time standards:</w:t>
      </w:r>
    </w:p>
    <w:p w14:paraId="713A35BB">
      <w:pPr>
        <w:spacing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2500"/>
        <w:gridCol w:w="3360"/>
      </w:tblGrid>
      <w:tr w14:paraId="1688A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4A90D9" w:sz="0" w:space="0"/>
              <w:left w:val="single" w:color="4A90D9" w:sz="0" w:space="0"/>
              <w:bottom w:val="single" w:color="4A90D9" w:sz="0" w:space="0"/>
              <w:right w:val="single" w:color="4A90D9" w:sz="0" w:space="0"/>
            </w:tcBorders>
            <w:shd w:val="clear" w:color="auto" w:fill="4A90D9"/>
            <w:tcMar>
              <w:top w:w="100" w:type="dxa"/>
              <w:left w:w="140" w:type="dxa"/>
              <w:bottom w:w="100" w:type="dxa"/>
              <w:right w:w="140" w:type="dxa"/>
            </w:tcMar>
          </w:tcPr>
          <w:p w14:paraId="0FBCB386">
            <w:r>
              <w:rPr>
                <w:rFonts w:ascii="Arial" w:hAnsi="Arial" w:eastAsia="Arial" w:cs="Arial"/>
                <w:b/>
                <w:bCs/>
                <w:color w:val="FFFFFF"/>
                <w:sz w:val="20"/>
                <w:szCs w:val="20"/>
              </w:rPr>
              <w:t>Query Type</w:t>
            </w:r>
          </w:p>
        </w:tc>
        <w:tc>
          <w:tcPr>
            <w:tcW w:w="2500" w:type="dxa"/>
            <w:tcBorders>
              <w:top w:val="single" w:color="4A90D9" w:sz="0" w:space="0"/>
              <w:left w:val="single" w:color="4A90D9" w:sz="0" w:space="0"/>
              <w:bottom w:val="single" w:color="4A90D9" w:sz="0" w:space="0"/>
              <w:right w:val="single" w:color="4A90D9" w:sz="0" w:space="0"/>
            </w:tcBorders>
            <w:shd w:val="clear" w:color="auto" w:fill="4A90D9"/>
            <w:tcMar>
              <w:top w:w="100" w:type="dxa"/>
              <w:left w:w="140" w:type="dxa"/>
              <w:bottom w:w="100" w:type="dxa"/>
              <w:right w:w="140" w:type="dxa"/>
            </w:tcMar>
          </w:tcPr>
          <w:p w14:paraId="26A86BDE">
            <w:r>
              <w:rPr>
                <w:rFonts w:ascii="Arial" w:hAnsi="Arial" w:eastAsia="Arial" w:cs="Arial"/>
                <w:b/>
                <w:bCs/>
                <w:color w:val="FFFFFF"/>
                <w:sz w:val="20"/>
                <w:szCs w:val="20"/>
              </w:rPr>
              <w:t>First Response</w:t>
            </w:r>
          </w:p>
        </w:tc>
        <w:tc>
          <w:tcPr>
            <w:tcW w:w="3360" w:type="dxa"/>
            <w:tcBorders>
              <w:top w:val="single" w:color="4A90D9" w:sz="0" w:space="0"/>
              <w:left w:val="single" w:color="4A90D9" w:sz="0" w:space="0"/>
              <w:bottom w:val="single" w:color="4A90D9" w:sz="0" w:space="0"/>
              <w:right w:val="single" w:color="4A90D9" w:sz="0" w:space="0"/>
            </w:tcBorders>
            <w:shd w:val="clear" w:color="auto" w:fill="4A90D9"/>
            <w:tcMar>
              <w:top w:w="100" w:type="dxa"/>
              <w:left w:w="140" w:type="dxa"/>
              <w:bottom w:w="100" w:type="dxa"/>
              <w:right w:w="140" w:type="dxa"/>
            </w:tcMar>
          </w:tcPr>
          <w:p w14:paraId="1A1C8BA9">
            <w:r>
              <w:rPr>
                <w:rFonts w:ascii="Arial" w:hAnsi="Arial" w:eastAsia="Arial" w:cs="Arial"/>
                <w:b/>
                <w:bCs/>
                <w:color w:val="FFFFFF"/>
                <w:sz w:val="20"/>
                <w:szCs w:val="20"/>
              </w:rPr>
              <w:t>Resolution Target</w:t>
            </w:r>
          </w:p>
        </w:tc>
      </w:tr>
      <w:tr w14:paraId="1B34D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5CA4DCF">
            <w:r>
              <w:rPr>
                <w:rFonts w:ascii="Arial" w:hAnsi="Arial" w:eastAsia="Arial" w:cs="Arial"/>
                <w:sz w:val="20"/>
                <w:szCs w:val="20"/>
              </w:rPr>
              <w:t>Technical / platform issues (urgent)</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2BC5E46">
            <w:r>
              <w:rPr>
                <w:rFonts w:ascii="Arial" w:hAnsi="Arial" w:eastAsia="Arial" w:cs="Arial"/>
                <w:sz w:val="20"/>
                <w:szCs w:val="20"/>
              </w:rPr>
              <w:t>2 business hours</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D7D5C5E">
            <w:r>
              <w:rPr>
                <w:rFonts w:ascii="Arial" w:hAnsi="Arial" w:eastAsia="Arial" w:cs="Arial"/>
                <w:sz w:val="20"/>
                <w:szCs w:val="20"/>
              </w:rPr>
              <w:t>Same business day</w:t>
            </w:r>
          </w:p>
        </w:tc>
      </w:tr>
      <w:tr w14:paraId="2B12B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4F4F4"/>
            <w:tcMar>
              <w:top w:w="80" w:type="dxa"/>
              <w:left w:w="140" w:type="dxa"/>
              <w:bottom w:w="80" w:type="dxa"/>
              <w:right w:w="140" w:type="dxa"/>
            </w:tcMar>
          </w:tcPr>
          <w:p w14:paraId="42DC6AA2">
            <w:r>
              <w:rPr>
                <w:rFonts w:ascii="Arial" w:hAnsi="Arial" w:eastAsia="Arial" w:cs="Arial"/>
                <w:sz w:val="20"/>
                <w:szCs w:val="20"/>
              </w:rPr>
              <w:t>Account &amp; billing queries</w:t>
            </w:r>
          </w:p>
        </w:tc>
        <w:tc>
          <w:tcPr>
            <w:tcW w:w="2500" w:type="dxa"/>
            <w:tcBorders>
              <w:top w:val="single" w:color="CCCCCC" w:sz="0" w:space="0"/>
              <w:left w:val="single" w:color="CCCCCC" w:sz="0" w:space="0"/>
              <w:bottom w:val="single" w:color="CCCCCC" w:sz="0" w:space="0"/>
              <w:right w:val="single" w:color="CCCCCC" w:sz="0" w:space="0"/>
            </w:tcBorders>
            <w:shd w:val="clear" w:color="auto" w:fill="F4F4F4"/>
            <w:tcMar>
              <w:top w:w="80" w:type="dxa"/>
              <w:left w:w="140" w:type="dxa"/>
              <w:bottom w:w="80" w:type="dxa"/>
              <w:right w:w="140" w:type="dxa"/>
            </w:tcMar>
          </w:tcPr>
          <w:p w14:paraId="38D689EF">
            <w:r>
              <w:rPr>
                <w:rFonts w:ascii="Arial" w:hAnsi="Arial" w:eastAsia="Arial" w:cs="Arial"/>
                <w:sz w:val="20"/>
                <w:szCs w:val="20"/>
              </w:rPr>
              <w:t>4 business hours</w:t>
            </w:r>
          </w:p>
        </w:tc>
        <w:tc>
          <w:tcPr>
            <w:tcW w:w="3360" w:type="dxa"/>
            <w:tcBorders>
              <w:top w:val="single" w:color="CCCCCC" w:sz="0" w:space="0"/>
              <w:left w:val="single" w:color="CCCCCC" w:sz="0" w:space="0"/>
              <w:bottom w:val="single" w:color="CCCCCC" w:sz="0" w:space="0"/>
              <w:right w:val="single" w:color="CCCCCC" w:sz="0" w:space="0"/>
            </w:tcBorders>
            <w:shd w:val="clear" w:color="auto" w:fill="F4F4F4"/>
            <w:tcMar>
              <w:top w:w="80" w:type="dxa"/>
              <w:left w:w="140" w:type="dxa"/>
              <w:bottom w:w="80" w:type="dxa"/>
              <w:right w:w="140" w:type="dxa"/>
            </w:tcMar>
          </w:tcPr>
          <w:p w14:paraId="3CD4779A">
            <w:r>
              <w:rPr>
                <w:rFonts w:ascii="Arial" w:hAnsi="Arial" w:eastAsia="Arial" w:cs="Arial"/>
                <w:sz w:val="20"/>
                <w:szCs w:val="20"/>
              </w:rPr>
              <w:t>1 business day</w:t>
            </w:r>
          </w:p>
        </w:tc>
      </w:tr>
      <w:tr w14:paraId="35CE6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1056C28">
            <w:r>
              <w:rPr>
                <w:rFonts w:ascii="Arial" w:hAnsi="Arial" w:eastAsia="Arial" w:cs="Arial"/>
                <w:sz w:val="20"/>
                <w:szCs w:val="20"/>
              </w:rPr>
              <w:t>General enquiries</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DE85194">
            <w:r>
              <w:rPr>
                <w:rFonts w:ascii="Arial" w:hAnsi="Arial" w:eastAsia="Arial" w:cs="Arial"/>
                <w:sz w:val="20"/>
                <w:szCs w:val="20"/>
              </w:rPr>
              <w:t>4 busines</w:t>
            </w:r>
            <w:bookmarkStart w:id="0" w:name="_GoBack"/>
            <w:bookmarkEnd w:id="0"/>
            <w:r>
              <w:rPr>
                <w:rFonts w:ascii="Arial" w:hAnsi="Arial" w:eastAsia="Arial" w:cs="Arial"/>
                <w:sz w:val="20"/>
                <w:szCs w:val="20"/>
              </w:rPr>
              <w:t>s hours</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34D2FA9">
            <w:r>
              <w:rPr>
                <w:rFonts w:ascii="Arial" w:hAnsi="Arial" w:eastAsia="Arial" w:cs="Arial"/>
                <w:sz w:val="20"/>
                <w:szCs w:val="20"/>
              </w:rPr>
              <w:t>2 business days</w:t>
            </w:r>
          </w:p>
        </w:tc>
      </w:tr>
      <w:tr w14:paraId="72646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4F4F4"/>
            <w:tcMar>
              <w:top w:w="80" w:type="dxa"/>
              <w:left w:w="140" w:type="dxa"/>
              <w:bottom w:w="80" w:type="dxa"/>
              <w:right w:w="140" w:type="dxa"/>
            </w:tcMar>
          </w:tcPr>
          <w:p w14:paraId="1FFA2E10">
            <w:r>
              <w:rPr>
                <w:rFonts w:ascii="Arial" w:hAnsi="Arial" w:eastAsia="Arial" w:cs="Arial"/>
                <w:sz w:val="20"/>
                <w:szCs w:val="20"/>
              </w:rPr>
              <w:t>Academic support</w:t>
            </w:r>
          </w:p>
        </w:tc>
        <w:tc>
          <w:tcPr>
            <w:tcW w:w="2500" w:type="dxa"/>
            <w:tcBorders>
              <w:top w:val="single" w:color="CCCCCC" w:sz="0" w:space="0"/>
              <w:left w:val="single" w:color="CCCCCC" w:sz="0" w:space="0"/>
              <w:bottom w:val="single" w:color="CCCCCC" w:sz="0" w:space="0"/>
              <w:right w:val="single" w:color="CCCCCC" w:sz="0" w:space="0"/>
            </w:tcBorders>
            <w:shd w:val="clear" w:color="auto" w:fill="F4F4F4"/>
            <w:tcMar>
              <w:top w:w="80" w:type="dxa"/>
              <w:left w:w="140" w:type="dxa"/>
              <w:bottom w:w="80" w:type="dxa"/>
              <w:right w:w="140" w:type="dxa"/>
            </w:tcMar>
          </w:tcPr>
          <w:p w14:paraId="00013E4B">
            <w:r>
              <w:rPr>
                <w:rFonts w:ascii="Arial" w:hAnsi="Arial" w:eastAsia="Arial" w:cs="Arial"/>
                <w:sz w:val="20"/>
                <w:szCs w:val="20"/>
              </w:rPr>
              <w:t>1 business day</w:t>
            </w:r>
          </w:p>
        </w:tc>
        <w:tc>
          <w:tcPr>
            <w:tcW w:w="3360" w:type="dxa"/>
            <w:tcBorders>
              <w:top w:val="single" w:color="CCCCCC" w:sz="0" w:space="0"/>
              <w:left w:val="single" w:color="CCCCCC" w:sz="0" w:space="0"/>
              <w:bottom w:val="single" w:color="CCCCCC" w:sz="0" w:space="0"/>
              <w:right w:val="single" w:color="CCCCCC" w:sz="0" w:space="0"/>
            </w:tcBorders>
            <w:shd w:val="clear" w:color="auto" w:fill="F4F4F4"/>
            <w:tcMar>
              <w:top w:w="80" w:type="dxa"/>
              <w:left w:w="140" w:type="dxa"/>
              <w:bottom w:w="80" w:type="dxa"/>
              <w:right w:w="140" w:type="dxa"/>
            </w:tcMar>
          </w:tcPr>
          <w:p w14:paraId="3108BECF">
            <w:r>
              <w:rPr>
                <w:rFonts w:ascii="Arial" w:hAnsi="Arial" w:eastAsia="Arial" w:cs="Arial"/>
                <w:sz w:val="20"/>
                <w:szCs w:val="20"/>
              </w:rPr>
              <w:t>3 business days</w:t>
            </w:r>
          </w:p>
        </w:tc>
      </w:tr>
      <w:tr w14:paraId="1FC84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536EEB6">
            <w:r>
              <w:rPr>
                <w:rFonts w:ascii="Arial" w:hAnsi="Arial" w:eastAsia="Arial" w:cs="Arial"/>
                <w:sz w:val="20"/>
                <w:szCs w:val="20"/>
              </w:rPr>
              <w:t>Grade appeals</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1AA845F">
            <w:r>
              <w:rPr>
                <w:rFonts w:ascii="Arial" w:hAnsi="Arial" w:eastAsia="Arial" w:cs="Arial"/>
                <w:sz w:val="20"/>
                <w:szCs w:val="20"/>
              </w:rPr>
              <w:t>2 business days</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9D28D6F">
            <w:r>
              <w:rPr>
                <w:rFonts w:ascii="Arial" w:hAnsi="Arial" w:eastAsia="Arial" w:cs="Arial"/>
                <w:sz w:val="20"/>
                <w:szCs w:val="20"/>
              </w:rPr>
              <w:t>15 business days</w:t>
            </w:r>
          </w:p>
        </w:tc>
      </w:tr>
      <w:tr w14:paraId="572F1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4F4F4"/>
            <w:tcMar>
              <w:top w:w="80" w:type="dxa"/>
              <w:left w:w="140" w:type="dxa"/>
              <w:bottom w:w="80" w:type="dxa"/>
              <w:right w:w="140" w:type="dxa"/>
            </w:tcMar>
          </w:tcPr>
          <w:p w14:paraId="2AB58DF2">
            <w:r>
              <w:rPr>
                <w:rFonts w:ascii="Arial" w:hAnsi="Arial" w:eastAsia="Arial" w:cs="Arial"/>
                <w:sz w:val="20"/>
                <w:szCs w:val="20"/>
              </w:rPr>
              <w:t>Compassionate requests</w:t>
            </w:r>
          </w:p>
        </w:tc>
        <w:tc>
          <w:tcPr>
            <w:tcW w:w="2500" w:type="dxa"/>
            <w:tcBorders>
              <w:top w:val="single" w:color="CCCCCC" w:sz="0" w:space="0"/>
              <w:left w:val="single" w:color="CCCCCC" w:sz="0" w:space="0"/>
              <w:bottom w:val="single" w:color="CCCCCC" w:sz="0" w:space="0"/>
              <w:right w:val="single" w:color="CCCCCC" w:sz="0" w:space="0"/>
            </w:tcBorders>
            <w:shd w:val="clear" w:color="auto" w:fill="F4F4F4"/>
            <w:tcMar>
              <w:top w:w="80" w:type="dxa"/>
              <w:left w:w="140" w:type="dxa"/>
              <w:bottom w:w="80" w:type="dxa"/>
              <w:right w:w="140" w:type="dxa"/>
            </w:tcMar>
          </w:tcPr>
          <w:p w14:paraId="43584A28">
            <w:r>
              <w:rPr>
                <w:rFonts w:ascii="Arial" w:hAnsi="Arial" w:eastAsia="Arial" w:cs="Arial"/>
                <w:sz w:val="20"/>
                <w:szCs w:val="20"/>
              </w:rPr>
              <w:t>1 business day</w:t>
            </w:r>
          </w:p>
        </w:tc>
        <w:tc>
          <w:tcPr>
            <w:tcW w:w="3360" w:type="dxa"/>
            <w:tcBorders>
              <w:top w:val="single" w:color="CCCCCC" w:sz="0" w:space="0"/>
              <w:left w:val="single" w:color="CCCCCC" w:sz="0" w:space="0"/>
              <w:bottom w:val="single" w:color="CCCCCC" w:sz="0" w:space="0"/>
              <w:right w:val="single" w:color="CCCCCC" w:sz="0" w:space="0"/>
            </w:tcBorders>
            <w:shd w:val="clear" w:color="auto" w:fill="F4F4F4"/>
            <w:tcMar>
              <w:top w:w="80" w:type="dxa"/>
              <w:left w:w="140" w:type="dxa"/>
              <w:bottom w:w="80" w:type="dxa"/>
              <w:right w:w="140" w:type="dxa"/>
            </w:tcMar>
          </w:tcPr>
          <w:p w14:paraId="2C9EF368">
            <w:r>
              <w:rPr>
                <w:rFonts w:ascii="Arial" w:hAnsi="Arial" w:eastAsia="Arial" w:cs="Arial"/>
                <w:sz w:val="20"/>
                <w:szCs w:val="20"/>
              </w:rPr>
              <w:t>5 business days</w:t>
            </w:r>
          </w:p>
        </w:tc>
      </w:tr>
      <w:tr w14:paraId="55BB1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DB6D095">
            <w:r>
              <w:rPr>
                <w:rFonts w:ascii="Arial" w:hAnsi="Arial" w:eastAsia="Arial" w:cs="Arial"/>
                <w:sz w:val="20"/>
                <w:szCs w:val="20"/>
              </w:rPr>
              <w:t>Formal complaints</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740D6EE">
            <w:r>
              <w:rPr>
                <w:rFonts w:ascii="Arial" w:hAnsi="Arial" w:eastAsia="Arial" w:cs="Arial"/>
                <w:sz w:val="20"/>
                <w:szCs w:val="20"/>
              </w:rPr>
              <w:t>2 business days</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493AC67">
            <w:r>
              <w:rPr>
                <w:rFonts w:ascii="Arial" w:hAnsi="Arial" w:eastAsia="Arial" w:cs="Arial"/>
                <w:sz w:val="20"/>
                <w:szCs w:val="20"/>
              </w:rPr>
              <w:t>10 business days</w:t>
            </w:r>
          </w:p>
        </w:tc>
      </w:tr>
    </w:tbl>
    <w:p w14:paraId="615D4270">
      <w:pPr>
        <w:spacing w:after="200"/>
      </w:pPr>
    </w:p>
    <w:p w14:paraId="662E0AEC">
      <w:pPr>
        <w:pStyle w:val="2"/>
        <w:spacing w:before="300" w:after="160"/>
      </w:pPr>
      <w:r>
        <w:rPr>
          <w:rFonts w:ascii="Arial" w:hAnsi="Arial" w:eastAsia="Arial" w:cs="Arial"/>
          <w:b/>
          <w:bCs/>
          <w:color w:val="4A90D9"/>
          <w:sz w:val="36"/>
          <w:szCs w:val="36"/>
        </w:rPr>
        <w:t>4. Social Media &amp; Community</w:t>
      </w:r>
    </w:p>
    <w:p w14:paraId="43E251F7">
      <w:pPr>
        <w:pBdr>
          <w:bottom w:val="single" w:color="4A90D9" w:sz="8" w:space="1"/>
        </w:pBdr>
        <w:spacing w:after="200"/>
      </w:pPr>
    </w:p>
    <w:p w14:paraId="139739A1">
      <w:pPr>
        <w:spacing w:after="160"/>
      </w:pPr>
      <w:r>
        <w:rPr>
          <w:rFonts w:ascii="Arial" w:hAnsi="Arial" w:eastAsia="Arial" w:cs="Arial"/>
          <w:sz w:val="22"/>
          <w:szCs w:val="22"/>
        </w:rPr>
        <w:t>Follow BrightPath Academy for announcements, student spotlights, and learning resources:</w:t>
      </w:r>
    </w:p>
    <w:p w14:paraId="26F9682E">
      <w:pPr>
        <w:spacing w:after="80"/>
      </w:pPr>
    </w:p>
    <w:p w14:paraId="06B98223">
      <w:pPr>
        <w:pStyle w:val="16"/>
        <w:numPr>
          <w:ilvl w:val="0"/>
          <w:numId w:val="1"/>
        </w:numPr>
        <w:spacing w:after="100"/>
      </w:pPr>
      <w:r>
        <w:rPr>
          <w:rFonts w:ascii="Arial" w:hAnsi="Arial" w:eastAsia="Arial" w:cs="Arial"/>
          <w:sz w:val="22"/>
          <w:szCs w:val="22"/>
        </w:rPr>
        <w:t>Twitter / X: @BrightPathAcademy</w:t>
      </w:r>
    </w:p>
    <w:p w14:paraId="64B47106">
      <w:pPr>
        <w:pStyle w:val="16"/>
        <w:numPr>
          <w:ilvl w:val="0"/>
          <w:numId w:val="1"/>
        </w:numPr>
        <w:spacing w:after="100"/>
      </w:pPr>
      <w:r>
        <w:rPr>
          <w:rFonts w:ascii="Arial" w:hAnsi="Arial" w:eastAsia="Arial" w:cs="Arial"/>
          <w:sz w:val="22"/>
          <w:szCs w:val="22"/>
        </w:rPr>
        <w:t>LinkedIn: linkedin.com/company/brightpathacademy</w:t>
      </w:r>
    </w:p>
    <w:p w14:paraId="617095FD">
      <w:pPr>
        <w:pStyle w:val="16"/>
        <w:numPr>
          <w:ilvl w:val="0"/>
          <w:numId w:val="1"/>
        </w:numPr>
        <w:spacing w:after="100"/>
      </w:pPr>
      <w:r>
        <w:rPr>
          <w:rFonts w:ascii="Arial" w:hAnsi="Arial" w:eastAsia="Arial" w:cs="Arial"/>
          <w:sz w:val="22"/>
          <w:szCs w:val="22"/>
        </w:rPr>
        <w:t>Instagram: @brightpathacademy</w:t>
      </w:r>
    </w:p>
    <w:p w14:paraId="72B3587C">
      <w:pPr>
        <w:pStyle w:val="16"/>
        <w:numPr>
          <w:ilvl w:val="0"/>
          <w:numId w:val="1"/>
        </w:numPr>
        <w:spacing w:after="100"/>
      </w:pPr>
      <w:r>
        <w:rPr>
          <w:rFonts w:ascii="Arial" w:hAnsi="Arial" w:eastAsia="Arial" w:cs="Arial"/>
          <w:sz w:val="22"/>
          <w:szCs w:val="22"/>
        </w:rPr>
        <w:t>YouTube: BrightPath Academy (free tutorial shorts and webinar recordings)</w:t>
      </w:r>
    </w:p>
    <w:p w14:paraId="7FF4E063">
      <w:pPr>
        <w:pStyle w:val="16"/>
        <w:numPr>
          <w:ilvl w:val="0"/>
          <w:numId w:val="1"/>
        </w:numPr>
        <w:spacing w:after="100"/>
      </w:pPr>
      <w:r>
        <w:rPr>
          <w:rFonts w:ascii="Arial" w:hAnsi="Arial" w:eastAsia="Arial" w:cs="Arial"/>
          <w:sz w:val="22"/>
          <w:szCs w:val="22"/>
        </w:rPr>
        <w:t>Discord Community: discord.gg/brightpath — open to all enrolled and alumni learners</w:t>
      </w:r>
    </w:p>
    <w:p w14:paraId="05F09009">
      <w:pPr>
        <w:spacing w:after="2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0EA6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F5A623" w:sz="4" w:space="0"/>
              <w:left w:val="single" w:color="F5A623" w:sz="8" w:space="0"/>
              <w:bottom w:val="single" w:color="F5A623" w:sz="4" w:space="0"/>
              <w:right w:val="single" w:color="F5A623" w:sz="0" w:space="0"/>
            </w:tcBorders>
            <w:shd w:val="clear" w:color="auto" w:fill="FFFBF0"/>
            <w:tcMar>
              <w:top w:w="120" w:type="dxa"/>
              <w:left w:w="200" w:type="dxa"/>
              <w:bottom w:w="120" w:type="dxa"/>
              <w:right w:w="200" w:type="dxa"/>
            </w:tcMar>
          </w:tcPr>
          <w:p w14:paraId="3FA9671D">
            <w:pPr>
              <w:spacing w:after="60"/>
            </w:pPr>
            <w:r>
              <w:rPr>
                <w:rFonts w:ascii="Arial" w:hAnsi="Arial" w:eastAsia="Arial" w:cs="Arial"/>
                <w:b/>
                <w:bCs/>
                <w:color w:val="8B5E00"/>
                <w:sz w:val="20"/>
                <w:szCs w:val="20"/>
              </w:rPr>
              <w:t>Emergency &amp; Out-of-Hours</w:t>
            </w:r>
          </w:p>
          <w:p w14:paraId="15419982">
            <w:pPr>
              <w:spacing w:after="60"/>
            </w:pPr>
            <w:r>
              <w:rPr>
                <w:rFonts w:ascii="Arial" w:hAnsi="Arial" w:eastAsia="Arial" w:cs="Arial"/>
                <w:sz w:val="20"/>
                <w:szCs w:val="20"/>
              </w:rPr>
              <w:t>For urgent technical issues outside operating hours (e.g., exam access failure on a Saturday night):</w:t>
            </w:r>
          </w:p>
          <w:p w14:paraId="209E1B3C">
            <w:pPr>
              <w:spacing w:after="60"/>
            </w:pPr>
            <w:r>
              <w:rPr>
                <w:rFonts w:ascii="Arial" w:hAnsi="Arial" w:eastAsia="Arial" w:cs="Arial"/>
                <w:sz w:val="20"/>
                <w:szCs w:val="20"/>
              </w:rPr>
              <w:t>Email: urgent@brightpathacademy.io — monitored 24/7 for critical issues only.</w:t>
            </w:r>
          </w:p>
          <w:p w14:paraId="150AC33B">
            <w:pPr>
              <w:spacing w:after="60"/>
            </w:pPr>
            <w:r>
              <w:rPr>
                <w:rFonts w:ascii="Arial" w:hAnsi="Arial" w:eastAsia="Arial" w:cs="Arial"/>
                <w:sz w:val="20"/>
                <w:szCs w:val="20"/>
              </w:rPr>
              <w:t>WhatsApp on-call: +234 814 999 0000 — for exam-day emergencies only.</w:t>
            </w:r>
          </w:p>
        </w:tc>
      </w:tr>
    </w:tbl>
    <w:p w14:paraId="0D7168B8"/>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E7B718">
    <w:pPr>
      <w:pBdr>
        <w:top w:val="single" w:color="4A90D9" w:sz="4" w:space="1"/>
      </w:pBdr>
      <w:tabs>
        <w:tab w:val="right" w:pos="9360"/>
      </w:tabs>
      <w:spacing w:before="80"/>
    </w:pPr>
    <w:r>
      <w:rPr>
        <w:rFonts w:ascii="Arial" w:hAnsi="Arial" w:eastAsia="Arial" w:cs="Arial"/>
        <w:color w:val="888888"/>
        <w:sz w:val="16"/>
        <w:szCs w:val="16"/>
      </w:rPr>
      <w:t>Confidential — Internal Knowledge Base Document</w:t>
    </w:r>
    <w:r>
      <w:rPr>
        <w:rFonts w:ascii="Arial" w:hAnsi="Arial" w:eastAsia="Arial" w:cs="Arial"/>
        <w:color w:val="888888"/>
        <w:sz w:val="16"/>
        <w:szCs w:val="16"/>
      </w:rPr>
      <w:tab/>
      <w:t>BrightPath Academy — Confidential</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F03DB2">
    <w:pPr>
      <w:pBdr>
        <w:bottom w:val="single" w:color="4A90D9" w:sz="4" w:space="1"/>
      </w:pBdr>
      <w:tabs>
        <w:tab w:val="right" w:pos="9360"/>
      </w:tabs>
      <w:spacing w:after="80"/>
    </w:pPr>
    <w:r>
      <w:rPr>
        <w:rFonts w:ascii="Arial" w:hAnsi="Arial" w:eastAsia="Arial" w:cs="Arial"/>
        <w:b/>
        <w:bCs/>
        <w:color w:val="4A90D9"/>
        <w:sz w:val="18"/>
        <w:szCs w:val="18"/>
      </w:rPr>
      <w:t>BrightPath Academy</w:t>
    </w:r>
    <w:r>
      <w:rPr>
        <w:rFonts w:ascii="Arial" w:hAnsi="Arial" w:eastAsia="Arial" w:cs="Arial"/>
        <w:color w:val="888888"/>
        <w:sz w:val="18"/>
        <w:szCs w:val="18"/>
      </w:rPr>
      <w:tab/>
      <w:t>Contact &amp; Support Directory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4B5D9F5"/>
    <w:multiLevelType w:val="singleLevel"/>
    <w:tmpl w:val="F4B5D9F5"/>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ompat>
    <w:compatSetting w:name="compatibilityMode" w:uri="http://schemas.microsoft.com/office/word" w:val="15"/>
  </w:compat>
  <w:rsids>
    <w:rsidRoot w:val="00000000"/>
    <w:rsid w:val="4018366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1A1A2E"/>
      <w:sz w:val="22"/>
      <w:szCs w:val="22"/>
    </w:rPr>
  </w:style>
  <w:style w:type="paragraph" w:styleId="2">
    <w:name w:val="heading 1"/>
    <w:next w:val="1"/>
    <w:qFormat/>
    <w:uiPriority w:val="0"/>
    <w:pPr>
      <w:spacing w:before="300" w:after="160"/>
      <w:outlineLvl w:val="0"/>
    </w:pPr>
    <w:rPr>
      <w:rFonts w:ascii="Arial" w:hAnsi="Arial" w:eastAsia="Arial" w:cs="Arial"/>
      <w:b/>
      <w:bCs/>
      <w:color w:val="4A90D9"/>
      <w:sz w:val="36"/>
      <w:szCs w:val="36"/>
    </w:rPr>
  </w:style>
  <w:style w:type="paragraph" w:styleId="3">
    <w:name w:val="heading 2"/>
    <w:next w:val="1"/>
    <w:qFormat/>
    <w:uiPriority w:val="0"/>
    <w:pPr>
      <w:spacing w:before="260" w:after="120"/>
      <w:outlineLvl w:val="1"/>
    </w:pPr>
    <w:rPr>
      <w:rFonts w:ascii="Arial" w:hAnsi="Arial" w:eastAsia="Arial" w:cs="Arial"/>
      <w:b/>
      <w:bCs/>
      <w:color w:val="1A1A2E"/>
      <w:sz w:val="28"/>
      <w:szCs w:val="28"/>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color w:val="1A1A2E"/>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color w:val="1A1A2E"/>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color w:val="1A1A2E"/>
      <w:sz w:val="56"/>
      <w:szCs w:val="56"/>
    </w:rPr>
  </w:style>
  <w:style w:type="paragraph" w:styleId="16">
    <w:name w:val="List Paragraph"/>
    <w:qFormat/>
    <w:uiPriority w:val="0"/>
    <w:rPr>
      <w:rFonts w:ascii="Arial" w:hAnsi="Arial" w:eastAsia="Arial" w:cs="Arial"/>
      <w:color w:val="1A1A2E"/>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667</Words>
  <Characters>4500</Characters>
  <TotalTime>172</TotalTime>
  <ScaleCrop>false</ScaleCrop>
  <LinksUpToDate>false</LinksUpToDate>
  <CharactersWithSpaces>5026</CharactersWithSpaces>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2026-03-23T18:05:00Z</dcterms:created>
  <dc:creator>Un-named</dc:creator>
  <cp:lastModifiedBy>Namshima</cp:lastModifiedBy>
  <dcterms:modified xsi:type="dcterms:W3CDTF">2026-03-23T22:04:10Z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A92271EAF20949EBA2EC8CBDADA4BA16_12</vt:lpwstr>
  </property>
</Properties>
</file>