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b/>
          <w:color w:val="0E7490"/>
          <w:sz w:val="38"/>
        </w:rPr>
        <w:t>ARGOS.UZ VAKANSIYALAR TO'PLAMI</w:t>
      </w:r>
    </w:p>
    <w:p>
      <w:pPr>
        <w:spacing w:after="320"/>
        <w:jc w:val="center"/>
      </w:pPr>
      <w:r>
        <w:rPr>
          <w:color w:val="64748B"/>
        </w:rPr>
        <w:t>Yaratilgan sana: 11.09.2026 10:08 | Jami vakansiyalar soni: 3 ta</w:t>
      </w:r>
    </w:p>
    <w:p>
      <w:pPr>
        <w:pStyle w:val="Heading2"/>
      </w:pPr>
      <w:r>
        <w:rPr>
          <w:b/>
          <w:color w:val="1E293B"/>
          <w:sz w:val="26"/>
        </w:rPr>
        <w:t>📊 Vakansiyalar umumiy ro'yxati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80" w:type="dxa"/>
          <w:right w:w="80" w:type="dxa"/>
        </w:tblCellMar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576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2880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Lavozim nomi</w:t>
            </w:r>
          </w:p>
        </w:tc>
        <w:tc>
          <w:tcPr>
            <w:tcW w:type="dxa" w:w="2592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Tashkilot</w:t>
            </w:r>
          </w:p>
        </w:tc>
        <w:tc>
          <w:tcPr>
            <w:tcW w:type="dxa" w:w="1584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Hudud (Viloyat)</w:t>
            </w:r>
          </w:p>
        </w:tc>
        <w:tc>
          <w:tcPr>
            <w:tcW w:type="dxa" w:w="1584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Tuman / Shahar</w:t>
            </w:r>
          </w:p>
        </w:tc>
        <w:tc>
          <w:tcPr>
            <w:tcW w:type="dxa" w:w="2160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Test turi</w:t>
            </w:r>
          </w:p>
        </w:tc>
      </w:tr>
      <w:tr>
        <w:tc>
          <w:tcPr>
            <w:tcW w:w="576" w:type="dxa"/>
          </w:tcPr>
          <w:p>
            <w:r>
              <w:rPr>
                <w:sz w:val="17"/>
              </w:rPr>
              <w:t>1</w:t>
            </w:r>
          </w:p>
        </w:tc>
        <w:tc>
          <w:tcPr>
            <w:tcW w:w="2880" w:type="dxa"/>
          </w:tcPr>
          <w:p>
            <w:r>
              <w:rPr>
                <w:sz w:val="17"/>
              </w:rPr>
              <w:t>Bosh davlat soliq inspektori</w:t>
            </w:r>
          </w:p>
        </w:tc>
        <w:tc>
          <w:tcPr>
            <w:tcW w:w="2592" w:type="dxa"/>
          </w:tcPr>
          <w:p>
            <w:r>
              <w:rPr>
                <w:sz w:val="17"/>
                <w:color w:val="1E293B"/>
              </w:rPr>
              <w:t>O'zbekiston Respublikasi Vazirlar Mahkamasi huzuridagi Soliq qo'mitasi Toshkent shahar boshqarmasi</w:t>
            </w:r>
          </w:p>
        </w:tc>
        <w:tc>
          <w:tcPr>
            <w:tcW w:w="1584" w:type="dxa"/>
          </w:tcPr>
          <w:p>
            <w:r>
              <w:rPr>
                <w:sz w:val="17"/>
                <w:color w:val="1E293B"/>
              </w:rPr>
              <w:t>Toshkent shahri</w:t>
            </w:r>
          </w:p>
        </w:tc>
        <w:tc>
          <w:tcPr>
            <w:tcW w:w="1584" w:type="dxa"/>
          </w:tcPr>
          <w:p>
            <w:r>
              <w:rPr>
                <w:sz w:val="17"/>
                <w:color w:val="1E293B"/>
              </w:rPr>
              <w:t>Mirobod tumani</w:t>
            </w:r>
          </w:p>
        </w:tc>
        <w:tc>
          <w:tcPr>
            <w:tcW w:w="2160" w:type="dxa"/>
          </w:tcPr>
          <w:p>
            <w:r>
              <w:rPr>
                <w:b/>
                <w:sz w:val="17"/>
                <w:color w:val="0D9488"/>
              </w:rPr>
              <w:t>Davlat fuqarolik xizmatchisi (Mutaxassis)</w:t>
            </w:r>
          </w:p>
        </w:tc>
      </w:tr>
      <w:tr>
        <w:tc>
          <w:tcPr>
            <w:tcW w:w="576" w:type="dxa"/>
            <w:shd w:fill="F1F5F9"/>
          </w:tcPr>
          <w:p>
            <w:r>
              <w:rPr>
                <w:sz w:val="17"/>
              </w:rPr>
              <w:t>2</w:t>
            </w:r>
          </w:p>
        </w:tc>
        <w:tc>
          <w:tcPr>
            <w:tcW w:w="2880" w:type="dxa"/>
            <w:shd w:fill="F1F5F9"/>
          </w:tcPr>
          <w:p>
            <w:r>
              <w:rPr>
                <w:sz w:val="17"/>
              </w:rPr>
              <w:t>Yetakchi mutaxassis</w:t>
            </w:r>
          </w:p>
        </w:tc>
        <w:tc>
          <w:tcPr>
            <w:tcW w:w="2592" w:type="dxa"/>
            <w:shd w:fill="F1F5F9"/>
          </w:tcPr>
          <w:p>
            <w:r>
              <w:rPr>
                <w:sz w:val="17"/>
                <w:color w:val="1E293B"/>
              </w:rPr>
              <w:t>O'zbekiston Respublikasi Prezidenti huzuridagi Statistika agentligi Toshkent shahar boshqarmasi</w:t>
            </w:r>
          </w:p>
        </w:tc>
        <w:tc>
          <w:tcPr>
            <w:tcW w:w="1584" w:type="dxa"/>
            <w:shd w:fill="F1F5F9"/>
          </w:tcPr>
          <w:p>
            <w:r>
              <w:rPr>
                <w:sz w:val="17"/>
                <w:color w:val="1E293B"/>
              </w:rPr>
              <w:t>Toshkent shahri</w:t>
            </w:r>
          </w:p>
        </w:tc>
        <w:tc>
          <w:tcPr>
            <w:tcW w:w="1584" w:type="dxa"/>
            <w:shd w:fill="F1F5F9"/>
          </w:tcPr>
          <w:p>
            <w:r>
              <w:rPr>
                <w:sz w:val="17"/>
                <w:color w:val="1E293B"/>
              </w:rPr>
              <w:t>Chilonzor tumani</w:t>
            </w:r>
          </w:p>
        </w:tc>
        <w:tc>
          <w:tcPr>
            <w:tcW w:w="2160" w:type="dxa"/>
            <w:shd w:fill="F1F5F9"/>
          </w:tcPr>
          <w:p>
            <w:r>
              <w:rPr>
                <w:b/>
                <w:sz w:val="17"/>
                <w:color w:val="0D9488"/>
              </w:rPr>
              <w:t>Davlat fuqarolik xizmatchisi (Mutaxassis)</w:t>
            </w:r>
          </w:p>
        </w:tc>
      </w:tr>
      <w:tr>
        <w:tc>
          <w:tcPr>
            <w:tcW w:w="576" w:type="dxa"/>
          </w:tcPr>
          <w:p>
            <w:r>
              <w:rPr>
                <w:sz w:val="17"/>
              </w:rPr>
              <w:t>3</w:t>
            </w:r>
          </w:p>
        </w:tc>
        <w:tc>
          <w:tcPr>
            <w:tcW w:w="2880" w:type="dxa"/>
          </w:tcPr>
          <w:p>
            <w:r>
              <w:rPr>
                <w:sz w:val="17"/>
              </w:rPr>
              <w:t>Axborot-kommunikatsiya texnologiyalari bosh mutaxassisi</w:t>
            </w:r>
          </w:p>
        </w:tc>
        <w:tc>
          <w:tcPr>
            <w:tcW w:w="2592" w:type="dxa"/>
          </w:tcPr>
          <w:p>
            <w:r>
              <w:rPr>
                <w:sz w:val="17"/>
                <w:color w:val="1E293B"/>
              </w:rPr>
              <w:t>Toshkent shahar Yunusobod tumani hokimligi</w:t>
            </w:r>
          </w:p>
        </w:tc>
        <w:tc>
          <w:tcPr>
            <w:tcW w:w="1584" w:type="dxa"/>
          </w:tcPr>
          <w:p>
            <w:r>
              <w:rPr>
                <w:sz w:val="17"/>
                <w:color w:val="1E293B"/>
              </w:rPr>
              <w:t>Toshkent shahri</w:t>
            </w:r>
          </w:p>
        </w:tc>
        <w:tc>
          <w:tcPr>
            <w:tcW w:w="1584" w:type="dxa"/>
          </w:tcPr>
          <w:p>
            <w:r>
              <w:rPr>
                <w:sz w:val="17"/>
                <w:color w:val="1E293B"/>
              </w:rPr>
              <w:t>Yunusobod tumani</w:t>
            </w:r>
          </w:p>
        </w:tc>
        <w:tc>
          <w:tcPr>
            <w:tcW w:w="2160" w:type="dxa"/>
          </w:tcPr>
          <w:p>
            <w:r>
              <w:rPr>
                <w:b/>
                <w:sz w:val="17"/>
                <w:color w:val="0D9488"/>
              </w:rPr>
              <w:t>Davlat fuqarolik xizmatchisi (Mutaxassis)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color w:val="64748B"/>
          <w:sz w:val="19"/>
        </w:rPr>
        <w:t>DAVLAT FUQAROLIK XIZMATI (MUTAXASSIS) VAKANT LAVOZIMI</w:t>
      </w:r>
    </w:p>
    <w:p>
      <w:pPr>
        <w:jc w:val="left"/>
      </w:pPr>
      <w:r>
        <w:rPr>
          <w:b/>
          <w:color w:val="0E7490"/>
          <w:sz w:val="33"/>
        </w:rPr>
        <w:t>Bosh davlat soliq inspektori</w:t>
      </w:r>
    </w:p>
    <w:p>
      <w:r>
        <w:rPr>
          <w:b/>
          <w:color w:val="1E293B"/>
          <w:sz w:val="24"/>
        </w:rPr>
        <w:t>🏛️ O'zbekiston Respublikasi Vazirlar Mahkamasi huzuridagi Soliq qo'mitasi Toshkent shahar boshqarmasi</w:t>
      </w:r>
    </w:p>
    <w:p>
      <w:pPr>
        <w:spacing w:before="80" w:after="240"/>
      </w:pPr>
      <w:r>
        <w:rPr>
          <w:b/>
          <w:color w:val="FFFFFF"/>
          <w:sz w:val="21"/>
          <w:shd w:fill="0D9488"/>
        </w:rPr>
        <w:t xml:space="preserve">  👔 TEST TURI:  </w:t>
      </w:r>
      <w:r>
        <w:rPr>
          <w:b/>
          <w:color w:val="0F172A"/>
          <w:sz w:val="23"/>
          <w:shd w:fill="CCFBF1"/>
        </w:rPr>
        <w:t xml:space="preserve">  Davlat fuqarolik xizmatchisi (Mutaxassis)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Lavozim nomi: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Bosh davlat soliq inspektori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Tashkilot: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O'zbekiston Respublikasi Vazirlar Mahkamasi huzuridagi Soliq qo'mitasi Toshkent shahar boshqarmasi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Tarkibiy tuzilma / Bo'lim: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Soliq tushumlari tahlili va monitoring bo'limi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📍 Hudud (Viloyat):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Toshkent shahri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🏙️ Tuman / Shahar: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Mirobod tumani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📌 Tashkilot aniq manzili: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-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Oylik ish haqi: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  <w:sz w:val="21"/>
              </w:rPr>
              <w:t>4 500 000 - 7 500 000 UZS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⭐ Test turi: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E3A8A"/>
                <w:sz w:val="21"/>
              </w:rPr>
              <w:t>Davlat fuqarolik xizmatchisi (Mutaxassis)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Mehnat staji talabi: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Kamida 1 yil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Ta'lim darajasi: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Talab etilmaydi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Bandlik shakli: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To'liq (1.0 stavka)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Qabul muddati: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01 sentabr 2026 — 25 sentabr 2026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Nomzodlar soni: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5 ta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🔗 Rasmiy Argos havolasi: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2563EB"/>
                <w:sz w:val="21"/>
              </w:rPr>
              <w:t>https://vacancy.argos.uz/hrm-vacancy-detail/142101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Vakansiya ID raqami: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142101</w:t>
            </w:r>
          </w:p>
        </w:tc>
      </w:tr>
    </w:tbl>
    <w:p>
      <w:pPr>
        <w:spacing w:before="240"/>
      </w:pPr>
      <w:r>
        <w:rPr>
          <w:i/>
          <w:color w:val="64748B"/>
          <w:sz w:val="18"/>
        </w:rPr>
        <w:t>Havola: https://vacancy.argos.uz/hrm-vacancy-detail/142101</w:t>
      </w:r>
    </w:p>
    <w:p>
      <w:r>
        <w:br w:type="page"/>
      </w:r>
    </w:p>
    <w:p>
      <w:pPr>
        <w:jc w:val="left"/>
      </w:pPr>
      <w:r>
        <w:rPr>
          <w:b/>
          <w:color w:val="64748B"/>
          <w:sz w:val="19"/>
        </w:rPr>
        <w:t>DAVLAT FUQAROLIK XIZMATI (MUTAXASSIS) VAKANT LAVOZIMI</w:t>
      </w:r>
    </w:p>
    <w:p>
      <w:pPr>
        <w:jc w:val="left"/>
      </w:pPr>
      <w:r>
        <w:rPr>
          <w:b/>
          <w:color w:val="0E7490"/>
          <w:sz w:val="33"/>
        </w:rPr>
        <w:t>Yetakchi mutaxassis</w:t>
      </w:r>
    </w:p>
    <w:p>
      <w:r>
        <w:rPr>
          <w:b/>
          <w:color w:val="1E293B"/>
          <w:sz w:val="24"/>
        </w:rPr>
        <w:t>🏛️ O'zbekiston Respublikasi Prezidenti huzuridagi Statistika agentligi Toshkent shahar boshqarmasi</w:t>
      </w:r>
    </w:p>
    <w:p>
      <w:pPr>
        <w:spacing w:before="80" w:after="240"/>
      </w:pPr>
      <w:r>
        <w:rPr>
          <w:b/>
          <w:color w:val="FFFFFF"/>
          <w:sz w:val="21"/>
          <w:shd w:fill="0D9488"/>
        </w:rPr>
        <w:t xml:space="preserve">  👔 TEST TURI:  </w:t>
      </w:r>
      <w:r>
        <w:rPr>
          <w:b/>
          <w:color w:val="0F172A"/>
          <w:sz w:val="23"/>
          <w:shd w:fill="CCFBF1"/>
        </w:rPr>
        <w:t xml:space="preserve">  Davlat fuqarolik xizmatchisi (Mutaxassis)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Lavozim nomi: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Yetakchi mutaxassis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Tashkilot: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O'zbekiston Respublikasi Prezidenti huzuridagi Statistika agentligi Toshkent shahar boshqarmasi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Tarkibiy tuzilma / Bo'lim: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Sanoat va investitsiyalar statistikasi bo'limi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📍 Hudud (Viloyat):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Toshkent shahri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🏙️ Tuman / Shahar: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Chilonzor tumani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📌 Tashkilot aniq manzili: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-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Oylik ish haqi: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  <w:sz w:val="21"/>
              </w:rPr>
              <w:t>3 800 000 - 5 600 000 UZS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⭐ Test turi: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E3A8A"/>
                <w:sz w:val="21"/>
              </w:rPr>
              <w:t>Davlat fuqarolik xizmatchisi (Mutaxassis)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Mehnat staji talabi: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Mehnat staji talab etilmaydi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Ta'lim darajasi: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Talab etilmaydi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Bandlik shakli: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To'liq (1.0 stavka)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Qabul muddati: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02 sentabr 2026 — 28 sentabr 2026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Nomzodlar soni: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3 ta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🔗 Rasmiy Argos havolasi: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2563EB"/>
                <w:sz w:val="21"/>
              </w:rPr>
              <w:t>https://vacancy.argos.uz/hrm-vacancy-detail/142102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Vakansiya ID raqami: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142102</w:t>
            </w:r>
          </w:p>
        </w:tc>
      </w:tr>
    </w:tbl>
    <w:p>
      <w:pPr>
        <w:spacing w:before="240"/>
      </w:pPr>
      <w:r>
        <w:rPr>
          <w:i/>
          <w:color w:val="64748B"/>
          <w:sz w:val="18"/>
        </w:rPr>
        <w:t>Havola: https://vacancy.argos.uz/hrm-vacancy-detail/142102</w:t>
      </w:r>
    </w:p>
    <w:p>
      <w:r>
        <w:br w:type="page"/>
      </w:r>
    </w:p>
    <w:p>
      <w:pPr>
        <w:jc w:val="left"/>
      </w:pPr>
      <w:r>
        <w:rPr>
          <w:b/>
          <w:color w:val="64748B"/>
          <w:sz w:val="19"/>
        </w:rPr>
        <w:t>DAVLAT FUQAROLIK XIZMATI (MUTAXASSIS) VAKANT LAVOZIMI</w:t>
      </w:r>
    </w:p>
    <w:p>
      <w:pPr>
        <w:jc w:val="left"/>
      </w:pPr>
      <w:r>
        <w:rPr>
          <w:b/>
          <w:color w:val="0E7490"/>
          <w:sz w:val="33"/>
        </w:rPr>
        <w:t>Axborot-kommunikatsiya texnologiyalari bosh mutaxassisi</w:t>
      </w:r>
    </w:p>
    <w:p>
      <w:r>
        <w:rPr>
          <w:b/>
          <w:color w:val="1E293B"/>
          <w:sz w:val="24"/>
        </w:rPr>
        <w:t>🏛️ Toshkent shahar Yunusobod tumani hokimligi</w:t>
      </w:r>
    </w:p>
    <w:p>
      <w:pPr>
        <w:spacing w:before="80" w:after="240"/>
      </w:pPr>
      <w:r>
        <w:rPr>
          <w:b/>
          <w:color w:val="FFFFFF"/>
          <w:sz w:val="21"/>
          <w:shd w:fill="0D9488"/>
        </w:rPr>
        <w:t xml:space="preserve">  👔 TEST TURI:  </w:t>
      </w:r>
      <w:r>
        <w:rPr>
          <w:b/>
          <w:color w:val="0F172A"/>
          <w:sz w:val="23"/>
          <w:shd w:fill="CCFBF1"/>
        </w:rPr>
        <w:t xml:space="preserve">  Davlat fuqarolik xizmatchisi (Mutaxassis) 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Lavozim nomi: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Axborot-kommunikatsiya texnologiyalari bosh mutaxassisi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Tashkilot: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Toshkent shahar Yunusobod tumani hokimligi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Tarkibiy tuzilma / Bo'lim: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Raqamlashtirish va AKTni rivojlantirish sho'basi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📍 Hudud (Viloyat):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Toshkent shahri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🏙️ Tuman / Shahar: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Yunusobod tumani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📌 Tashkilot aniq manzili: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-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Oylik ish haqi: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66534"/>
                <w:sz w:val="21"/>
              </w:rPr>
              <w:t>5 200 000 - 8 000 000 UZS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⭐ Test turi: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1E3A8A"/>
                <w:sz w:val="21"/>
              </w:rPr>
              <w:t>Davlat fuqarolik xizmatchisi (Mutaxassis)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Mehnat staji talabi: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Kamida 1 yil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Ta'lim darajasi: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Talab etilmaydi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Bandlik shakli: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To'liq (1.0 stavka)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Qabul muddati: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03 sentabr 2026 — 30 sentabr 2026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Nomzodlar soni: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8 ta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🔗 Rasmiy Argos havolasi:</w:t>
            </w:r>
          </w:p>
        </w:tc>
        <w:tc>
          <w:tcPr>
            <w:tcW w:type="dxa" w:w="64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2563EB"/>
                <w:sz w:val="21"/>
              </w:rPr>
              <w:t>https://vacancy.argos.uz/hrm-vacancy-detail/142103</w:t>
            </w:r>
          </w:p>
        </w:tc>
      </w:tr>
      <w:tr>
        <w:tc>
          <w:tcPr>
            <w:tcW w:type="dxa" w:w="3456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20"/>
              </w:rPr>
              <w:t>Vakansiya ID raqami:</w:t>
            </w:r>
          </w:p>
        </w:tc>
        <w:tc>
          <w:tcPr>
            <w:tcW w:type="dxa" w:w="64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1E293B"/>
                <w:sz w:val="21"/>
              </w:rPr>
              <w:t>142103</w:t>
            </w:r>
          </w:p>
        </w:tc>
      </w:tr>
    </w:tbl>
    <w:p>
      <w:pPr>
        <w:spacing w:before="240"/>
      </w:pPr>
      <w:r>
        <w:rPr>
          <w:i/>
          <w:color w:val="64748B"/>
          <w:sz w:val="18"/>
        </w:rPr>
        <w:t>Havola: https://vacancy.argos.uz/hrm-vacancy-detail/142103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