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>포인트 한눈에 보기 + 혜택 도우미 기획서 (Dummy Sample)</w:t>
      </w:r>
    </w:p>
    <w:p>
      <w:r>
        <w:t>※ 본 자료는 교육 목적의 Dummy Sample임. 실제 상품·고객·수치·정책 정보와 무관함.</w:t>
      </w:r>
    </w:p>
    <w:p>
      <w:r>
        <w:rPr>
          <w:b/>
        </w:rPr>
        <w:t>포인트 한눈에 보기 + 혜택 도우미 기획서 V 1.0</w:t>
      </w:r>
      <w:r>
        <w:t xml:space="preserve"> / 2026-07-13 / 멤버십서비스팀 클로니</w:t>
      </w:r>
    </w:p>
    <w:p>
      <w:r>
        <w:rPr>
          <w:b/>
        </w:rPr>
        <w:t>1.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650"/>
        <w:gridCol w:w="1500"/>
        <w:gridCol w:w="900"/>
        <w:gridCol w:w="5250"/>
        <w:gridCol w:w="700"/>
      </w:tblGrid>
      <w:tr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Ver.</w:t>
            </w:r>
          </w:p>
        </w:tc>
        <w:tc>
          <w:tcPr>
            <w:tcW w:type="dxa" w:w="1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Writer</w:t>
            </w:r>
          </w:p>
        </w:tc>
        <w:tc>
          <w:tcPr>
            <w:tcW w:type="dxa" w:w="5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7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Tag</w:t>
            </w:r>
          </w:p>
        </w:tc>
      </w:tr>
      <w:tr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0.9</w:t>
            </w:r>
          </w:p>
        </w:tc>
        <w:tc>
          <w:tcPr>
            <w:tcW w:type="dxa" w:w="1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2026.07.06</w:t>
            </w:r>
          </w:p>
        </w:tc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클로니</w:t>
            </w:r>
          </w:p>
        </w:tc>
        <w:tc>
          <w:tcPr>
            <w:tcW w:type="dxa" w:w="5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1. 최초 작성 2. 서비스 개요·페르소나 초안 작성</w:t>
            </w:r>
          </w:p>
        </w:tc>
        <w:tc>
          <w:tcPr>
            <w:tcW w:type="dxa" w:w="7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초안</w:t>
            </w:r>
          </w:p>
        </w:tc>
      </w:tr>
      <w:tr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1.0</w:t>
            </w:r>
          </w:p>
        </w:tc>
        <w:tc>
          <w:tcPr>
            <w:tcW w:type="dxa" w:w="1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2026.07.13</w:t>
            </w:r>
          </w:p>
        </w:tc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클로니</w:t>
            </w:r>
          </w:p>
        </w:tc>
        <w:tc>
          <w:tcPr>
            <w:tcW w:type="dxa" w:w="5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1. 이벤트스토밍 8개 유저플로우 반영 2. 화면 단위 기능정의·알림 정의 확정 3. SLA·CTQ 지표 추가 4. 개인정보·위치정보 동의 절차 반영</w:t>
            </w:r>
          </w:p>
        </w:tc>
        <w:tc>
          <w:tcPr>
            <w:tcW w:type="dxa" w:w="7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확정</w:t>
            </w:r>
          </w:p>
        </w:tc>
      </w:tr>
    </w:tbl>
    <w:p>
      <w:r>
        <w:rPr>
          <w:b/>
        </w:rPr>
        <w:t>2. 서비스 기획서 요구사항 체크리스트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1800"/>
        <w:gridCol w:w="3000"/>
        <w:gridCol w:w="1000"/>
        <w:gridCol w:w="3200"/>
      </w:tblGrid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개요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필수여부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서비스 개요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서비스의 목적 및 특징 요약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M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통신사 멤버십 포인트·등급·혜택 통합 조회 및 소멸 방지 알림 서비스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중요 프로젝트 여부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조기 UX/품질/개발 투입 여부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M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■ 중요 프로젝트 □ 일반 프로젝트 (해지 방지 매출 방어 직결)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상품구성 - 디바이스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신규 디바이스 개발 필요 여부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O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□ 신규 개발 □ 소싱 ■ 불필요(기존 멤버십 앱 화면 개편)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상품구성 - 요금제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요금제 별 서비스 지원 여부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O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□ 유료 □ 제휴사 요금제 ■ 무료 제공(전 가입자 대상)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고객 조사 결과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개발 당위성 검토를 위한 고객 인사이트 검토 결과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O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문제검증 인터뷰 5명, 포인트 소멸 중요도 4.2점(3개 문제 중 1위)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화면 정의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화면단위 사업 요구사항 기재, 특히 홈 메인 영역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M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전체 6개 화면 정의 (SC-01 ~ SC-06)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서버/앱 요구사항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서버 및 앱 개발 요구사항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M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멤버십조회서비스·혜택알림추천서비스 2개 (기능정의서 별첨)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개인정보처리방침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이용실적·위치 데이터 저장 및 활용 정책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M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개인정보보호법·위치정보법·통신비밀보호법 대응, 동의 절차 신설 필요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시장 분석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경쟁사 상품 분석 및 차별화 포인트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O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통신사 자체앱·범용 포인트·금융 슈퍼앱 비교 분석 완료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KPI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핵심 성과 지표 정의</w:t>
            </w:r>
          </w:p>
        </w:tc>
        <w:tc>
          <w:tcPr>
            <w:tcW w:type="dxa" w:w="1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M</w:t>
            </w:r>
          </w:p>
        </w:tc>
        <w:tc>
          <w:tcPr>
            <w:tcW w:type="dxa" w:w="3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기능 사용 도달률, 주간 재방문율, 해지율 감소폭, 알림 확인율</w:t>
            </w:r>
          </w:p>
        </w:tc>
      </w:tr>
    </w:tbl>
    <w:p>
      <w:r>
        <w:t xml:space="preserve">필수여부 표기 규칙: </w:t>
      </w:r>
      <w:r>
        <w:rPr>
          <w:b/>
        </w:rPr>
        <w:t>M (Mandatory)</w:t>
      </w:r>
      <w:r>
        <w:t xml:space="preserve"> = 반드시 포함, </w:t>
      </w:r>
      <w:r>
        <w:rPr>
          <w:b/>
        </w:rPr>
        <w:t>O (Optional)</w:t>
      </w:r>
      <w:r>
        <w:t xml:space="preserve"> = 선택</w:t>
      </w:r>
    </w:p>
    <w:p>
      <w:r>
        <w:rPr>
          <w:b/>
        </w:rPr>
        <w:t>3. 서비스 개요</w:t>
      </w:r>
    </w:p>
    <w:p>
      <w:r>
        <w:rPr>
          <w:b/>
        </w:rPr>
        <w:t>3.1 배경</w:t>
      </w:r>
    </w:p>
    <w:p>
      <w:pPr>
        <w:numPr>
          <w:ilvl w:val="0"/>
          <w:numId w:val="1"/>
        </w:numPr>
      </w:pPr>
      <w:r>
        <w:t>가입자가 받는 포인트의 59.3%가 쓰이지 못하고 소멸됨 (1인당 연 4만 8,297원 상당, 시장조사)</w:t>
      </w:r>
    </w:p>
    <w:p>
      <w:pPr>
        <w:numPr>
          <w:ilvl w:val="0"/>
          <w:numId w:val="1"/>
        </w:numPr>
      </w:pPr>
      <w:r>
        <w:t>포인트·등급·혜택 정보가 여러 화면에 흩어져 있어 탐색 8~40초 후 확인을 포기함</w:t>
      </w:r>
    </w:p>
    <w:p>
      <w:pPr>
        <w:numPr>
          <w:ilvl w:val="0"/>
          <w:numId w:val="1"/>
        </w:numPr>
      </w:pPr>
      <w:r>
        <w:t>소멸 예정 안내가 광고성 문자와 구분되지 않아 중요한 알림마저 무시됨</w:t>
      </w:r>
    </w:p>
    <w:p>
      <w:pPr>
        <w:numPr>
          <w:ilvl w:val="0"/>
          <w:numId w:val="1"/>
        </w:numPr>
      </w:pPr>
      <w:r>
        <w:t>초개인화 안내가 업계 표준으로 자리잡고 마이데이터 제도 확대로 맞춤 추천 기반이 강화됨</w:t>
      </w:r>
    </w:p>
    <w:p>
      <w:r>
        <w:rPr>
          <w:b/>
        </w:rPr>
        <w:t>3.2 타겟</w:t>
      </w:r>
    </w:p>
    <w:p>
      <w:pPr>
        <w:numPr>
          <w:ilvl w:val="0"/>
          <w:numId w:val="1"/>
        </w:numPr>
      </w:pPr>
      <w:r>
        <w:t>바쁜 실속형 직장인(25~39세) — 주 타겟 (규모 최대, 앱 재방문 직결)</w:t>
      </w:r>
    </w:p>
    <w:p>
      <w:pPr>
        <w:numPr>
          <w:ilvl w:val="0"/>
          <w:numId w:val="1"/>
        </w:numPr>
      </w:pPr>
      <w:r>
        <w:t>어쩌다 확인러(저빈도 이용자) — 알림 하나로 개선 효과가 큰 2순위</w:t>
      </w:r>
    </w:p>
    <w:p>
      <w:pPr>
        <w:numPr>
          <w:ilvl w:val="0"/>
          <w:numId w:val="1"/>
        </w:numPr>
      </w:pPr>
      <w:r>
        <w:t>혜택에 진심인 등급 관리형 고객 — 초기 우호 집단(얼리어답터)</w:t>
      </w:r>
    </w:p>
    <w:p>
      <w:r>
        <w:rPr>
          <w:b/>
        </w:rPr>
        <w:t>3.3 서비스 컨셉</w:t>
      </w:r>
    </w:p>
    <w:p>
      <w:r>
        <w:t>"포인트·혜택을 찾지 않아도, 사라지기 전에 앱이 먼저 알려드립니다."</w:t>
      </w:r>
    </w:p>
    <w:p>
      <w:r>
        <w:rPr>
          <w:b/>
        </w:rPr>
        <w:t>4. 상품 구성</w:t>
      </w:r>
    </w:p>
    <w:p>
      <w:r>
        <w:rPr>
          <w:b/>
        </w:rPr>
        <w:t>4.1 디바이스 스펙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2000"/>
        <w:gridCol w:w="7000"/>
      </w:tblGrid>
      <w:tr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구분</w:t>
            </w:r>
          </w:p>
        </w:tc>
        <w:tc>
          <w:tcPr>
            <w:tcW w:type="dxa" w:w="7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전용 디바이스</w:t>
            </w:r>
          </w:p>
        </w:tc>
        <w:tc>
          <w:tcPr>
            <w:tcW w:type="dxa" w:w="7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해당 없음 (기존 멤버십 앱 화면 개편 방식, 별도 설치 불필요)</w:t>
            </w:r>
          </w:p>
        </w:tc>
      </w:tr>
      <w:tr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지원 플랫폼</w:t>
            </w:r>
          </w:p>
        </w:tc>
        <w:tc>
          <w:tcPr>
            <w:tcW w:type="dxa" w:w="7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Android / iOS 멤버십 앱, 잠금화면·홈 위젯</w:t>
            </w:r>
          </w:p>
        </w:tc>
      </w:tr>
      <w:tr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연동 데이터</w:t>
            </w:r>
          </w:p>
        </w:tc>
        <w:tc>
          <w:tcPr>
            <w:tcW w:type="dxa" w:w="7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자사 포인트·등급·보유혜택·결제업종·이용빈도 (원부 DB, 캐시 우선 조회)</w:t>
            </w:r>
          </w:p>
        </w:tc>
      </w:tr>
    </w:tbl>
    <w:p>
      <w:r>
        <w:rPr>
          <w:b/>
        </w:rPr>
        <w:t>4.2 요금제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2200"/>
        <w:gridCol w:w="3300"/>
        <w:gridCol w:w="3500"/>
      </w:tblGrid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구분</w:t>
            </w:r>
          </w:p>
        </w:tc>
        <w:tc>
          <w:tcPr>
            <w:tcW w:type="dxa" w:w="33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이용 조건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포함 기능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무료 (전 가입자)</w:t>
            </w:r>
          </w:p>
        </w:tc>
        <w:tc>
          <w:tcPr>
            <w:tcW w:type="dxa" w:w="33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멤버십 가입자 전원, 별도 결제 없음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통합 혜택 카드, 소멸 임박 신호등 알림, 놓친 혜택 복구 안내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동의 기반 (개인화)</w:t>
            </w:r>
          </w:p>
        </w:tc>
        <w:tc>
          <w:tcPr>
            <w:tcW w:type="dxa" w:w="33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이용실적·위치·알림 수신 동의 고객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개인화 혜택 추천(규칙 매칭) 추가 제공</w:t>
            </w:r>
          </w:p>
        </w:tc>
      </w:tr>
    </w:tbl>
    <w:p>
      <w:r>
        <w:rPr>
          <w:b/>
        </w:rPr>
        <w:t>5. 페르소나</w:t>
      </w:r>
    </w:p>
    <w:p>
      <w:r>
        <w:rPr>
          <w:b/>
        </w:rPr>
        <w:t>5.1 Persona A - 김실속 (32세, 바쁜 실속형 직장인)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2200"/>
        <w:gridCol w:w="6800"/>
      </w:tblGrid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직업 / 라이프스타일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수도권 사무직, 점심·출퇴근 짬에 앱 확인, 커피·편의점·영화 소액 결제 잦음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보유 기기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스마트폰 (멤버십 앱 설치)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니즈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결제 순간 쓸 수 있는 혜택을 빨리 확인, 포인트 소멸 전 미리 알림받기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Pain Point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여러 화면을 찾다 포기하고 결제, 유효기간 지나 포인트 소멸, 알림은 광고로 여겨 무시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사용 시나리오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잠금화면 위젯으로 포인트·D-day 확인 → 소멸 D-7 신호등 알림 수신 → 매장에서 혜택 사용</w:t>
            </w:r>
          </w:p>
        </w:tc>
      </w:tr>
    </w:tbl>
    <w:p>
      <w:r>
        <w:rPr>
          <w:b/>
        </w:rPr>
        <w:t>5.2 Persona B - 박등급 (41세, 혜택에 진심인 등급 관리형 고객)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2200"/>
        <w:gridCol w:w="6800"/>
      </w:tblGrid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직업 / 라이프스타일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최우수 등급, 통신사 이용 기간이 길고 커뮤니티·후기 탐색에 적극적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보유 기기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스마트폰 (멤버십 앱 상시 이용)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니즈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등급별 혜택·소멸 시점 스스로 관리, 나에게 맞는 혜택 우선 안내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Pain Point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여러 메뉴를 오가며 직접 비교하는 수고, 놓친 혜택을 뒤늦게 인지</w:t>
            </w:r>
          </w:p>
        </w:tc>
      </w:tr>
      <w:tr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사용 시나리오</w:t>
            </w:r>
          </w:p>
        </w:tc>
        <w:tc>
          <w:tcPr>
            <w:tcW w:type="dxa" w:w="6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개인화 추천 알림 확인 → 추천 사유·예상 절감액 확인 → 매장에서 혜택 사용</w:t>
            </w:r>
          </w:p>
        </w:tc>
      </w:tr>
    </w:tbl>
    <w:p>
      <w:r>
        <w:rPr>
          <w:b/>
        </w:rPr>
        <w:t>6. 정책 비교표 (킬러 폼)</w:t>
      </w:r>
    </w:p>
    <w:p>
      <w:r>
        <w:t xml:space="preserve">기존(자체 멤버십 앱) vs 경쟁사(범용 포인트·금융 슈퍼앱) vs 신규(본 MVP) 비교. </w:t>
      </w:r>
      <w:r>
        <w:rPr>
          <w:b/>
        </w:rPr>
        <w:t>굵은 글씨 = 기존/경쟁사와 다르거나 신규 추가된 항목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450"/>
        <w:gridCol w:w="650"/>
        <w:gridCol w:w="1250"/>
        <w:gridCol w:w="1400"/>
        <w:gridCol w:w="1750"/>
        <w:gridCol w:w="1900"/>
        <w:gridCol w:w="1100"/>
        <w:gridCol w:w="500"/>
      </w:tblGrid>
      <w:tr>
        <w:tc>
          <w:tcPr>
            <w:tcW w:type="dxa" w:w="4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구분</w:t>
            </w:r>
          </w:p>
        </w:tc>
        <w:tc>
          <w:tcPr>
            <w:tcW w:type="dxa" w:w="1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항목</w:t>
            </w:r>
          </w:p>
        </w:tc>
        <w:tc>
          <w:tcPr>
            <w:tcW w:type="dxa" w:w="1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기존 (자체 멤버십 앱)</w:t>
            </w:r>
          </w:p>
        </w:tc>
        <w:tc>
          <w:tcPr>
            <w:tcW w:type="dxa" w:w="17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경쟁사 (범용 포인트·금융 슈퍼앱)</w:t>
            </w:r>
          </w:p>
        </w:tc>
        <w:tc>
          <w:tcPr>
            <w:tcW w:type="dxa" w:w="1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신규 (본 MVP)</w:t>
            </w:r>
          </w:p>
        </w:tc>
        <w:tc>
          <w:tcPr>
            <w:tcW w:type="dxa" w:w="11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비고</w:t>
            </w:r>
          </w:p>
        </w:tc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수정일자</w:t>
            </w:r>
          </w:p>
        </w:tc>
      </w:tr>
      <w:tr>
        <w:tc>
          <w:tcPr>
            <w:tcW w:type="dxa" w:w="4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1</w:t>
            </w:r>
          </w:p>
        </w:tc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조회</w:t>
            </w:r>
          </w:p>
        </w:tc>
        <w:tc>
          <w:tcPr>
            <w:tcW w:type="dxa" w:w="1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포인트·등급·혜택 통합</w:t>
            </w:r>
          </w:p>
        </w:tc>
        <w:tc>
          <w:tcPr>
            <w:tcW w:type="dxa" w:w="1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메뉴별 분산 조회</w:t>
            </w:r>
          </w:p>
        </w:tc>
        <w:tc>
          <w:tcPr>
            <w:tcW w:type="dxa" w:w="17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자사 포인트만·통신 등급 미지원</w:t>
            </w:r>
          </w:p>
        </w:tc>
        <w:tc>
          <w:tcPr>
            <w:tcW w:type="dxa" w:w="1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한 장 카드로 통합 표시(유효기간·소멸예정일 상시)</w:t>
            </w:r>
          </w:p>
        </w:tc>
        <w:tc>
          <w:tcPr>
            <w:tcW w:type="dxa" w:w="11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소비자보호법 고지 충족</w:t>
            </w:r>
          </w:p>
        </w:tc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2026.07.13</w:t>
            </w:r>
          </w:p>
        </w:tc>
      </w:tr>
      <w:tr>
        <w:tc>
          <w:tcPr>
            <w:tcW w:type="dxa" w:w="4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</w:t>
            </w:r>
          </w:p>
        </w:tc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노출</w:t>
            </w:r>
          </w:p>
        </w:tc>
        <w:tc>
          <w:tcPr>
            <w:tcW w:type="dxa" w:w="1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잠금화면·홈 위젯</w:t>
            </w:r>
          </w:p>
        </w:tc>
        <w:tc>
          <w:tcPr>
            <w:tcW w:type="dxa" w:w="1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미지원</w:t>
            </w:r>
          </w:p>
        </w:tc>
        <w:tc>
          <w:tcPr>
            <w:tcW w:type="dxa" w:w="17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일부 지원(통신 정보 제외)</w:t>
            </w:r>
          </w:p>
        </w:tc>
        <w:tc>
          <w:tcPr>
            <w:tcW w:type="dxa" w:w="1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잠금화면·홈 위젯 3초 이내 확인</w:t>
            </w:r>
          </w:p>
        </w:tc>
        <w:tc>
          <w:tcPr>
            <w:tcW w:type="dxa" w:w="11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OS 위젯 API 연동</w:t>
            </w:r>
          </w:p>
        </w:tc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2026.07.13</w:t>
            </w:r>
          </w:p>
        </w:tc>
      </w:tr>
      <w:tr>
        <w:tc>
          <w:tcPr>
            <w:tcW w:type="dxa" w:w="4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3</w:t>
            </w:r>
          </w:p>
        </w:tc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알림</w:t>
            </w:r>
          </w:p>
        </w:tc>
        <w:tc>
          <w:tcPr>
            <w:tcW w:type="dxa" w:w="1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임박 사전 안내</w:t>
            </w:r>
          </w:p>
        </w:tc>
        <w:tc>
          <w:tcPr>
            <w:tcW w:type="dxa" w:w="1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광고성 문자와 미구분</w:t>
            </w:r>
          </w:p>
        </w:tc>
        <w:tc>
          <w:tcPr>
            <w:tcW w:type="dxa" w:w="17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자체 포인트 한정</w:t>
            </w:r>
          </w:p>
        </w:tc>
        <w:tc>
          <w:tcPr>
            <w:tcW w:type="dxa" w:w="1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신호등 뱃지 + 전용 발신식별 (D-30/D-7)</w:t>
            </w:r>
          </w:p>
        </w:tc>
        <w:tc>
          <w:tcPr>
            <w:tcW w:type="dxa" w:w="11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신유형 상품권 표준약관</w:t>
            </w:r>
          </w:p>
        </w:tc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2026.07.13</w:t>
            </w:r>
          </w:p>
        </w:tc>
      </w:tr>
      <w:tr>
        <w:tc>
          <w:tcPr>
            <w:tcW w:type="dxa" w:w="4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4</w:t>
            </w:r>
          </w:p>
        </w:tc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알림</w:t>
            </w:r>
          </w:p>
        </w:tc>
        <w:tc>
          <w:tcPr>
            <w:tcW w:type="dxa" w:w="1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놓친 혜택 복구 안내</w:t>
            </w:r>
          </w:p>
        </w:tc>
        <w:tc>
          <w:tcPr>
            <w:tcW w:type="dxa" w:w="1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없음</w:t>
            </w:r>
          </w:p>
        </w:tc>
        <w:tc>
          <w:tcPr>
            <w:tcW w:type="dxa" w:w="17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없음</w:t>
            </w:r>
          </w:p>
        </w:tc>
        <w:tc>
          <w:tcPr>
            <w:tcW w:type="dxa" w:w="1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장기 미접속 고객 능동 감지·요약 알림</w:t>
            </w:r>
          </w:p>
        </w:tc>
        <w:tc>
          <w:tcPr>
            <w:tcW w:type="dxa" w:w="11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저관심 고객 빈도 완화</w:t>
            </w:r>
          </w:p>
        </w:tc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2026.07.13</w:t>
            </w:r>
          </w:p>
        </w:tc>
      </w:tr>
      <w:tr>
        <w:tc>
          <w:tcPr>
            <w:tcW w:type="dxa" w:w="4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5</w:t>
            </w:r>
          </w:p>
        </w:tc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추천</w:t>
            </w:r>
          </w:p>
        </w:tc>
        <w:tc>
          <w:tcPr>
            <w:tcW w:type="dxa" w:w="1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개인화 혜택 추천</w:t>
            </w:r>
          </w:p>
        </w:tc>
        <w:tc>
          <w:tcPr>
            <w:tcW w:type="dxa" w:w="1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없음(동일 노출)</w:t>
            </w:r>
          </w:p>
        </w:tc>
        <w:tc>
          <w:tcPr>
            <w:tcW w:type="dxa" w:w="17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업종 불문 일반 추천</w:t>
            </w:r>
          </w:p>
        </w:tc>
        <w:tc>
          <w:tcPr>
            <w:tcW w:type="dxa" w:w="1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자사 이용실적 규칙 매칭 추천(동의 고객)</w:t>
            </w:r>
          </w:p>
        </w:tc>
        <w:tc>
          <w:tcPr>
            <w:tcW w:type="dxa" w:w="11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MVP는 추천모델 미적용</w:t>
            </w:r>
          </w:p>
        </w:tc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2026.07.13</w:t>
            </w:r>
          </w:p>
        </w:tc>
      </w:tr>
      <w:tr>
        <w:tc>
          <w:tcPr>
            <w:tcW w:type="dxa" w:w="4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6</w:t>
            </w:r>
          </w:p>
        </w:tc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현장</w:t>
            </w:r>
          </w:p>
        </w:tc>
        <w:tc>
          <w:tcPr>
            <w:tcW w:type="dxa" w:w="1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결제 현장 혜택 확인</w:t>
            </w:r>
          </w:p>
        </w:tc>
        <w:tc>
          <w:tcPr>
            <w:tcW w:type="dxa" w:w="1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목록만 안내</w:t>
            </w:r>
          </w:p>
        </w:tc>
        <w:tc>
          <w:tcPr>
            <w:tcW w:type="dxa" w:w="17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위치 기반 일반 혜택</w:t>
            </w:r>
          </w:p>
        </w:tc>
        <w:tc>
          <w:tcPr>
            <w:tcW w:type="dxa" w:w="1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현재 매장 사용 가능 혜택 즉시 표시</w:t>
            </w:r>
          </w:p>
        </w:tc>
        <w:tc>
          <w:tcPr>
            <w:tcW w:type="dxa" w:w="11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위치정보 동의 시</w:t>
            </w:r>
          </w:p>
        </w:tc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2026.07.13</w:t>
            </w:r>
          </w:p>
        </w:tc>
      </w:tr>
      <w:tr>
        <w:tc>
          <w:tcPr>
            <w:tcW w:type="dxa" w:w="4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7</w:t>
            </w:r>
          </w:p>
        </w:tc>
        <w:tc>
          <w:tcPr>
            <w:tcW w:type="dxa" w:w="6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신뢰</w:t>
            </w:r>
          </w:p>
        </w:tc>
        <w:tc>
          <w:tcPr>
            <w:tcW w:type="dxa" w:w="12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알림 발신 구분</w:t>
            </w:r>
          </w:p>
        </w:tc>
        <w:tc>
          <w:tcPr>
            <w:tcW w:type="dxa" w:w="1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광고와 동일 채널</w:t>
            </w:r>
          </w:p>
        </w:tc>
        <w:tc>
          <w:tcPr>
            <w:tcW w:type="dxa" w:w="175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해당 없음</w:t>
            </w:r>
          </w:p>
        </w:tc>
        <w:tc>
          <w:tcPr>
            <w:tcW w:type="dxa" w:w="1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rPr>
                <w:b/>
              </w:rPr>
              <w:t>혜택 도우미 전용 표시로 광고와 구분</w:t>
            </w:r>
          </w:p>
        </w:tc>
        <w:tc>
          <w:tcPr>
            <w:tcW w:type="dxa" w:w="11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04/05/06 공통</w:t>
            </w:r>
          </w:p>
        </w:tc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2026.07.13</w:t>
            </w:r>
          </w:p>
        </w:tc>
      </w:tr>
    </w:tbl>
    <w:p>
      <w:r>
        <w:rPr>
          <w:b/>
        </w:rPr>
        <w:t>7. 화면 단위 기능정의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900"/>
        <w:gridCol w:w="1600"/>
        <w:gridCol w:w="2500"/>
        <w:gridCol w:w="4000"/>
      </w:tblGrid>
      <w:tr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화면 ID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화면명</w:t>
            </w:r>
          </w:p>
        </w:tc>
        <w:tc>
          <w:tcPr>
            <w:tcW w:type="dxa" w:w="2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구성 요소</w:t>
            </w:r>
          </w:p>
        </w:tc>
        <w:tc>
          <w:tcPr>
            <w:tcW w:type="dxa" w:w="4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정책·조건·예외</w:t>
            </w:r>
          </w:p>
        </w:tc>
      </w:tr>
      <w:tr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SC-01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홈 통합 혜택 카드</w:t>
            </w:r>
          </w:p>
        </w:tc>
        <w:tc>
          <w:tcPr>
            <w:tcW w:type="dxa" w:w="2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포인트 잔액·등급·보유혜택·유효기간·소멸예정일 카드</w:t>
            </w:r>
          </w:p>
        </w:tc>
        <w:tc>
          <w:tcPr>
            <w:tcW w:type="dxa" w:w="4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캐시 우선 조회 후 원부 이원화. 캐시-원부 불일치 시 원부 기준 재표시·캐시 무효화. 조회 실패 시 재시도 안내 후 재조회 (UF01)</w:t>
            </w:r>
          </w:p>
        </w:tc>
      </w:tr>
      <w:tr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SC-02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잠금화면·홈 위젯</w:t>
            </w:r>
          </w:p>
        </w:tc>
        <w:tc>
          <w:tcPr>
            <w:tcW w:type="dxa" w:w="2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포인트 요약·등급·소멸 D-day·마지막 갱신시각</w:t>
            </w:r>
          </w:p>
        </w:tc>
        <w:tc>
          <w:tcPr>
            <w:tcW w:type="dxa" w:w="4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3초 이내 확인 목표. 갱신 실패 시 이전 데이터 유지+갱신시각 배지. 위젯 탭 시 딥링크로 SC-01 진입 (UF02)</w:t>
            </w:r>
          </w:p>
        </w:tc>
      </w:tr>
      <w:tr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SC-03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결제 현장 혜택</w:t>
            </w:r>
          </w:p>
        </w:tc>
        <w:tc>
          <w:tcPr>
            <w:tcW w:type="dxa" w:w="2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현재 매장 사용 가능 혜택, 혜택 사용 확정 버튼</w:t>
            </w:r>
          </w:p>
        </w:tc>
        <w:tc>
          <w:tcPr>
            <w:tcW w:type="dxa" w:w="4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외부연동 타임아웃 3초+서킷브레이커. 위치 권한 거부 시 매장명 수동 검색. 동시사용 시 낙관적 락으로 이중차감 방지 (UF03)</w:t>
            </w:r>
          </w:p>
        </w:tc>
      </w:tr>
      <w:tr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SC-04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임박 신호등 상세</w:t>
            </w:r>
          </w:p>
        </w:tc>
        <w:tc>
          <w:tcPr>
            <w:tcW w:type="dxa" w:w="2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소멸예정 포인트·D-day, 사용 가능 매장·방법</w:t>
            </w:r>
          </w:p>
        </w:tc>
        <w:tc>
          <w:tcPr>
            <w:tcW w:type="dxa" w:w="4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30일 전 1차·7일 전 2차 고지. 미확인 시 D-3·D-1 인앱 배너 재노출(최대 2회) 후 최종경고 (UF04)</w:t>
            </w:r>
          </w:p>
        </w:tc>
      </w:tr>
      <w:tr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SC-05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놓친 혜택 복구</w:t>
            </w:r>
          </w:p>
        </w:tc>
        <w:tc>
          <w:tcPr>
            <w:tcW w:type="dxa" w:w="2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지난 소멸 포인트 합계·놓친 혜택 목록, 알림 설정 안내</w:t>
            </w:r>
          </w:p>
        </w:tc>
        <w:tc>
          <w:tcPr>
            <w:tcW w:type="dxa" w:w="4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이력 조회 실패 시 기본 카드만 표시(열화 대응). 저관심 고객은 알림 빈도 완화 (UF05)</w:t>
            </w:r>
          </w:p>
        </w:tc>
      </w:tr>
      <w:tr>
        <w:tc>
          <w:tcPr>
            <w:tcW w:type="dxa" w:w="9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SC-06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개인화 추천·동의 설정</w:t>
            </w:r>
          </w:p>
        </w:tc>
        <w:tc>
          <w:tcPr>
            <w:tcW w:type="dxa" w:w="2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추천 혜택·추천 사유·예상 절감액, 항목별 동의 체크박스</w:t>
            </w:r>
          </w:p>
        </w:tc>
        <w:tc>
          <w:tcPr>
            <w:tcW w:type="dxa" w:w="4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이용실적·위치·알림 항목별 개별 동의(부분 동의 가능). 동의 철회 시 추천 즉시 중단. 조회 실패 시 기본 혜택 대체 (UF06/UF08)</w:t>
            </w:r>
          </w:p>
        </w:tc>
      </w:tr>
    </w:tbl>
    <w:p>
      <w:r>
        <w:rPr>
          <w:b/>
        </w:rPr>
        <w:t>8. 알림 정의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400"/>
        <w:gridCol w:w="1200"/>
        <w:gridCol w:w="1600"/>
        <w:gridCol w:w="2200"/>
        <w:gridCol w:w="1800"/>
        <w:gridCol w:w="1800"/>
      </w:tblGrid>
      <w:tr>
        <w:tc>
          <w:tcPr>
            <w:tcW w:type="dxa" w:w="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알림 유형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트리거</w:t>
            </w:r>
          </w:p>
        </w:tc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알림 문구 (Dummy)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발송 조건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예외</w:t>
            </w:r>
          </w:p>
        </w:tc>
      </w:tr>
      <w:tr>
        <w:tc>
          <w:tcPr>
            <w:tcW w:type="dxa" w:w="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1</w:t>
            </w:r>
          </w:p>
        </w:tc>
        <w:tc>
          <w:tcPr>
            <w:tcW w:type="dxa" w:w="1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임박 신호등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30일 전·7일 전 배치 산출</w:t>
            </w:r>
          </w:p>
        </w:tc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○○님, 소멸 예정 포인트 ○○P가 있어요 (D-7)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전 고객(자사 데이터 기준), 전용 발신식별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발송 이력 검사로 재실행 시 중복 스킵(멱등성)</w:t>
            </w:r>
          </w:p>
        </w:tc>
      </w:tr>
      <w:tr>
        <w:tc>
          <w:tcPr>
            <w:tcW w:type="dxa" w:w="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</w:t>
            </w:r>
          </w:p>
        </w:tc>
        <w:tc>
          <w:tcPr>
            <w:tcW w:type="dxa" w:w="1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최종 경고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당일까지 미확인</w:t>
            </w:r>
          </w:p>
        </w:tc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오늘 자정 소멸 예정입니다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D-3·D-1 인앱 재노출 후 최종 1회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후 미확인 시 05 대상 등록</w:t>
            </w:r>
          </w:p>
        </w:tc>
      </w:tr>
      <w:tr>
        <w:tc>
          <w:tcPr>
            <w:tcW w:type="dxa" w:w="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3</w:t>
            </w:r>
          </w:p>
        </w:tc>
        <w:tc>
          <w:tcPr>
            <w:tcW w:type="dxa" w:w="1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놓친 혜택 요약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장기 미접속·저관심 고객 배치 판정</w:t>
            </w:r>
          </w:p>
        </w:tc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지난달 놓친 혜택 ○건을 확인하세요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최근접속빈도·알림반응률·미확인누적 기준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저관심 지속 시 발송 빈도 완화</w:t>
            </w:r>
          </w:p>
        </w:tc>
      </w:tr>
      <w:tr>
        <w:tc>
          <w:tcPr>
            <w:tcW w:type="dxa" w:w="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4</w:t>
            </w:r>
          </w:p>
        </w:tc>
        <w:tc>
          <w:tcPr>
            <w:tcW w:type="dxa" w:w="1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개인화 혜택 추천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최근 30일 최다 결제업종 규칙 매칭</w:t>
            </w:r>
          </w:p>
        </w:tc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지금 나에게 딱 맞는 혜택이 있어요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이용실적·알림 동의 고객 한정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동의 철회 시 중단, 조회 실패 시 보류</w:t>
            </w:r>
          </w:p>
        </w:tc>
      </w:tr>
      <w:tr>
        <w:tc>
          <w:tcPr>
            <w:tcW w:type="dxa" w:w="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5</w:t>
            </w:r>
          </w:p>
        </w:tc>
        <w:tc>
          <w:tcPr>
            <w:tcW w:type="dxa" w:w="1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현장 혜택 안내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제휴 매장 진입·조회</w:t>
            </w:r>
          </w:p>
        </w:tc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이 매장에서 쓸 수 있는 혜택이 있어요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위치정보 동의 고객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사용 가능 혜택 없음·타임아웃 시 별도 안내</w:t>
            </w:r>
          </w:p>
        </w:tc>
      </w:tr>
      <w:tr>
        <w:tc>
          <w:tcPr>
            <w:tcW w:type="dxa" w:w="4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6</w:t>
            </w:r>
          </w:p>
        </w:tc>
        <w:tc>
          <w:tcPr>
            <w:tcW w:type="dxa" w:w="1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위젯 갱신 실패</w:t>
            </w:r>
          </w:p>
        </w:tc>
        <w:tc>
          <w:tcPr>
            <w:tcW w:type="dxa" w:w="16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위젯 주기 갱신 실패</w:t>
            </w:r>
          </w:p>
        </w:tc>
        <w:tc>
          <w:tcPr>
            <w:tcW w:type="dxa" w:w="22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(배지) 마지막 갱신 ○○:○○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위젯 표시 중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최신값은 앱 진입 시 재조회</w:t>
            </w:r>
          </w:p>
        </w:tc>
      </w:tr>
    </w:tbl>
    <w:p>
      <w:r>
        <w:rPr>
          <w:b/>
        </w:rPr>
        <w:t>9. 자동실행 / 동시실행 정책</w:t>
      </w:r>
    </w:p>
    <w:p>
      <w:r>
        <w:rPr>
          <w:b/>
        </w:rPr>
        <w:t>9.1 알림 카테고리 중복 발송 가능 여부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알림 카테고리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소멸 임박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놓친 혜택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개인화 추천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현장 혜택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임박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-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△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놓친 혜택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△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-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개인화 추천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-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</w:tr>
      <w:tr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현장 혜택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○</w:t>
            </w:r>
          </w:p>
        </w:tc>
        <w:tc>
          <w:tcPr>
            <w:tcW w:type="dxa" w:w="18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-</w:t>
            </w:r>
          </w:p>
        </w:tc>
      </w:tr>
    </w:tbl>
    <w:p>
      <w:r>
        <w:t>모든 알림은 병행 발송 가능하되, 시간당 발송 상한과 저관심 고객 빈도 완화 정책을 함께 적용함. △ = 동일 소멸 건이 소멸임박·놓친혜택에 중복 태깅되면 최신 상태 1건만 노출함.</w:t>
      </w:r>
    </w:p>
    <w:p>
      <w:r>
        <w:rPr>
          <w:b/>
        </w:rPr>
        <w:t>10. SLA (Service Level Agreement)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500"/>
        <w:gridCol w:w="3000"/>
        <w:gridCol w:w="2000"/>
        <w:gridCol w:w="3500"/>
      </w:tblGrid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지표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목표값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측정 방법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1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통합 혜택 카드 조회 시간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2초 이내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앱 진입 → 카드 표시까지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위젯 정보 확인 시간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3초 이내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화면 켜기 → 위젯 표시까지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3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임박 알림 발송 적시성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30일 전·7일 전 100%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배치 대상 대비 발송 건수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4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외부(제휴매장) 연동 응답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3초 이내(초과 시 서킷브레이커)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조회 요청 → 응답/차단까지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5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서비스 가용률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99.9%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월간 다운타임 기준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6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알림 확인율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40% 이상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발송 대비 열람 건수</w:t>
            </w:r>
          </w:p>
        </w:tc>
      </w:tr>
    </w:tbl>
    <w:p>
      <w:r>
        <w:rPr>
          <w:b/>
        </w:rPr>
        <w:t>11. CTQ (Critical To Quality)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Spacing w:w="15" w:type="dxa"/>
      </w:tblPr>
      <w:tblGrid>
        <w:gridCol w:w="500"/>
        <w:gridCol w:w="3000"/>
        <w:gridCol w:w="2000"/>
        <w:gridCol w:w="3500"/>
      </w:tblGrid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품질 핵심 지표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기준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>
            <w:r/>
            <w:r>
              <w:rPr>
                <w:b/>
              </w:rPr>
              <w:t>측정 방식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1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포인트 소멸 방지율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60% 이상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소멸 예정 포인트 중 기한 내 사용·유지 비율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2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캐시-원부 데이터 정합률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99.9% 이상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원부 대비 캐시 불일치 건 비율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3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알림 중복 발송률(멱등성 위반)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0.1% 이하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배치 재실행 시 중복 발송 건 비율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4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앱 크래시율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0.5% 이하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일 세션 대비 크래시 세션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5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개인화 추천 동의 반영 지연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1분 이내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동의 변경 → 추천 반영까지</w:t>
            </w:r>
          </w:p>
        </w:tc>
      </w:tr>
      <w:tr>
        <w:tc>
          <w:tcPr>
            <w:tcW w:type="dxa" w:w="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6</w:t>
            </w:r>
          </w:p>
        </w:tc>
        <w:tc>
          <w:tcPr>
            <w:tcW w:type="dxa" w:w="3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고객 문의 대응 시간</w:t>
            </w:r>
          </w:p>
        </w:tc>
        <w:tc>
          <w:tcPr>
            <w:tcW w:type="dxa" w:w="20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평일 24시간 이내</w:t>
            </w:r>
          </w:p>
        </w:tc>
        <w:tc>
          <w:tcPr>
            <w:tcW w:type="dxa" w:w="3500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>
            <w:r/>
            <w:r>
              <w:t>고객센터 티켓 기준</w:t>
            </w:r>
          </w:p>
        </w:tc>
      </w:tr>
    </w:tbl>
    <w:p>
      <w:r>
        <w:rPr>
          <w:b/>
        </w:rPr>
        <w:t>12. 예외 케이스 상세</w:t>
      </w:r>
    </w:p>
    <w:p>
      <w:r>
        <w:t>"~ 하더라도 ~인 경우" 형식으로 명시</w:t>
      </w:r>
    </w:p>
    <w:p>
      <w:pPr>
        <w:numPr>
          <w:ilvl w:val="0"/>
          <w:numId w:val="1"/>
        </w:numPr>
      </w:pPr>
      <w:r>
        <w:t>통합 혜택 카드 조회가 정상이더라도, 캐시와 원부 데이터가 불일치하면 원부값을 신뢰해 재표시하고 캐시를 무효화한다.</w:t>
      </w:r>
    </w:p>
    <w:p>
      <w:pPr>
        <w:numPr>
          <w:ilvl w:val="0"/>
          <w:numId w:val="1"/>
        </w:numPr>
      </w:pPr>
      <w:r>
        <w:t>위젯이 정상 표시 중이더라도, 주기 갱신에 실패하면 이전 데이터를 유지하고 갱신시각 배지를 표시하며 최신값은 앱 진입 시 재조회한다.</w:t>
      </w:r>
    </w:p>
    <w:p>
      <w:pPr>
        <w:numPr>
          <w:ilvl w:val="0"/>
          <w:numId w:val="1"/>
        </w:numPr>
      </w:pPr>
      <w:r>
        <w:t>결제 현장 혜택을 조회하더라도, 제휴매장 응답이 3초를 초과하면 서킷브레이커가 작동해 캐시 기반 잠정 결과를 안내한다.</w:t>
      </w:r>
    </w:p>
    <w:p>
      <w:pPr>
        <w:numPr>
          <w:ilvl w:val="0"/>
          <w:numId w:val="1"/>
        </w:numPr>
      </w:pPr>
      <w:r>
        <w:t>혜택 사용을 확정하더라도, 동시 사용이 감지되면 낙관적 락으로 이중 차감을 막고 '이미 사용 처리된 혜택' 안내를 노출한다.</w:t>
      </w:r>
    </w:p>
    <w:p>
      <w:pPr>
        <w:numPr>
          <w:ilvl w:val="0"/>
          <w:numId w:val="1"/>
        </w:numPr>
      </w:pPr>
      <w:r>
        <w:t>소멸 임박 알림을 발송하더라도, 동일 고객·소멸일자 발송 이력이 있으면 배치 재실행 시 중복 발송을 건너뛴다(멱등성).</w:t>
      </w:r>
    </w:p>
    <w:p>
      <w:pPr>
        <w:numPr>
          <w:ilvl w:val="0"/>
          <w:numId w:val="1"/>
        </w:numPr>
      </w:pPr>
      <w:r>
        <w:t>소멸 임박 알림을 미확인하더라도, D-3·D-1 인앱 배너를 최대 2회 재노출한 뒤 소멸 당일 최종 경고만 발송한다.</w:t>
      </w:r>
    </w:p>
    <w:p>
      <w:pPr>
        <w:numPr>
          <w:ilvl w:val="0"/>
          <w:numId w:val="1"/>
        </w:numPr>
      </w:pPr>
      <w:r>
        <w:t>개인화 추천 대상이더라도, 동의를 철회한 고객에게는 추천을 즉시 중단하고 기본 혜택 안내만 제공한다.</w:t>
      </w:r>
    </w:p>
    <w:p>
      <w:pPr>
        <w:numPr>
          <w:ilvl w:val="0"/>
          <w:numId w:val="1"/>
        </w:numPr>
      </w:pPr>
      <w:r>
        <w:t>위치정보에 동의하지 않더라도, 매장명 수동 검색으로 현장 혜택을 확인할 수 있는 대체 경로를 제공한다.</w:t>
      </w:r>
    </w:p>
    <w:p>
      <w:pPr>
        <w:numPr>
          <w:ilvl w:val="0"/>
          <w:numId w:val="1"/>
        </w:numPr>
      </w:pPr>
      <w:r>
        <w:t>개인화 데이터 조회가 지연되더라도, 타임아웃(3초) 후 추천을 보류하고 기본 혜택 안내로 대체한다.</w:t>
      </w:r>
    </w:p>
    <w:p>
      <w:r>
        <w:rPr>
          <w:b/>
        </w:rPr>
        <w:t>13. Out of Scope</w:t>
      </w:r>
    </w:p>
    <w:p>
      <w:pPr>
        <w:numPr>
          <w:ilvl w:val="0"/>
          <w:numId w:val="1"/>
        </w:numPr>
      </w:pPr>
      <w:r>
        <w:t>포인트를 통신 요금 결제에 사용·전환하는 기능 (소비자 요구 1순위이나 정책 변경 필요, 별도 과제)</w:t>
      </w:r>
    </w:p>
    <w:p>
      <w:pPr>
        <w:numPr>
          <w:ilvl w:val="0"/>
          <w:numId w:val="1"/>
        </w:numPr>
      </w:pPr>
      <w:r>
        <w:t>매장 방문 전 사용 조건 확인(UF07) — 매장 현장 조건 불일치 문제는 검증 결과 3순위로 MVP 이후 검토</w:t>
      </w:r>
    </w:p>
    <w:p>
      <w:pPr>
        <w:numPr>
          <w:ilvl w:val="0"/>
          <w:numId w:val="1"/>
        </w:numPr>
      </w:pPr>
      <w:r>
        <w:t>개인화 추천의 AI 모델 적용 (MVP는 규칙 매칭 방식, 고도화 시 별도 서비스 분리 검토)</w:t>
      </w:r>
    </w:p>
    <w:p>
      <w:pPr>
        <w:numPr>
          <w:ilvl w:val="0"/>
          <w:numId w:val="1"/>
        </w:numPr>
      </w:pPr>
      <w:r>
        <w:t>외부 마이데이터 연계(신용정보법 대상) — 자사 DB 조회로 단순화</w:t>
      </w:r>
    </w:p>
    <w:p>
      <w:pPr>
        <w:numPr>
          <w:ilvl w:val="0"/>
          <w:numId w:val="1"/>
        </w:numPr>
      </w:pPr>
      <w:r>
        <w:t>미성년 고객 법정대리인 동의 절차 (통신 회선 가입 시 성인 인증 완료 가정)</w:t>
      </w:r>
    </w:p>
    <w:p>
      <w:pPr>
        <w:numPr>
          <w:ilvl w:val="0"/>
          <w:numId w:val="1"/>
        </w:numPr>
      </w:pPr>
      <w:r>
        <w:t>상담사 전화 문의 개선 및 고령층 대상 사용법 지원 (별도 개선 과제)</w:t>
      </w:r>
    </w:p>
    <w:p>
      <w:pPr>
        <w:numPr>
          <w:ilvl w:val="0"/>
          <w:numId w:val="1"/>
        </w:numPr>
      </w:pPr>
      <w:r>
        <w:t>다국어 지원 (한국어 우선)</w:t>
      </w:r>
    </w:p>
    <w:p>
      <w:r>
        <w:t>※ 본 문서는 교육용 Dummy Sample이며, 실제 서비스와 무관함.</w:t>
      </w:r>
    </w:p>
    <w:sectPr w:rsidR="00E815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68420" w14:textId="77777777" w:rsidR="002E5236" w:rsidRDefault="002E5236" w:rsidP="0078280F">
      <w:pPr>
        <w:spacing w:after="0"/>
      </w:pPr>
      <w:r>
        <w:separator/>
      </w:r>
    </w:p>
  </w:endnote>
  <w:endnote w:type="continuationSeparator" w:id="0">
    <w:p w14:paraId="4873FC82" w14:textId="77777777" w:rsidR="002E5236" w:rsidRDefault="002E5236" w:rsidP="007828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2BE" w14:textId="77777777" w:rsidR="002E5236" w:rsidRDefault="002E5236" w:rsidP="0078280F">
      <w:pPr>
        <w:spacing w:after="0"/>
      </w:pPr>
      <w:r>
        <w:separator/>
      </w:r>
    </w:p>
  </w:footnote>
  <w:footnote w:type="continuationSeparator" w:id="0">
    <w:p w14:paraId="6515BBD3" w14:textId="77777777" w:rsidR="002E5236" w:rsidRDefault="002E5236" w:rsidP="007828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64D78"/>
    <w:multiLevelType w:val="multilevel"/>
    <w:tmpl w:val="58D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321D8"/>
    <w:multiLevelType w:val="multilevel"/>
    <w:tmpl w:val="3DC2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6244A"/>
    <w:multiLevelType w:val="multilevel"/>
    <w:tmpl w:val="BD2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C57E4D"/>
    <w:multiLevelType w:val="multilevel"/>
    <w:tmpl w:val="47EE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592222">
    <w:abstractNumId w:val="1"/>
  </w:num>
  <w:num w:numId="2" w16cid:durableId="1061946976">
    <w:abstractNumId w:val="0"/>
  </w:num>
  <w:num w:numId="3" w16cid:durableId="662005211">
    <w:abstractNumId w:val="3"/>
  </w:num>
  <w:num w:numId="4" w16cid:durableId="1488478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0F"/>
    <w:rsid w:val="000936DD"/>
    <w:rsid w:val="002E5236"/>
    <w:rsid w:val="0031651D"/>
    <w:rsid w:val="0078280F"/>
    <w:rsid w:val="00E8153B"/>
    <w:rsid w:val="00FC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E070"/>
  <w15:chartTrackingRefBased/>
  <w15:docId w15:val="{219AE691-04B3-40DD-81CC-483E19D2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28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28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28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28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28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28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28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28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280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280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280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280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28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28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2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280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280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280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280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280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280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280F"/>
  </w:style>
  <w:style w:type="paragraph" w:styleId="ab">
    <w:name w:val="footer"/>
    <w:basedOn w:val="a"/>
    <w:link w:val="Char4"/>
    <w:uiPriority w:val="99"/>
    <w:unhideWhenUsed/>
    <w:rsid w:val="0078280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2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Characters>5919</Characters>
  <Pages>1</Pages>
  <DocSecurity>0</DocSecurity>
  <Words>1038</Words>
  <TotalTime>0</TotalTime>
  <Application>Microsoft Office Word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김상배 AX직무역량개발팀</dc:creator>
  <dcterms:modified xsi:type="dcterms:W3CDTF">2026-07-13T07:05:00Z</dcterms:modified>
  <dc:description/>
  <cp:keywords/>
  <dc:subject/>
  <dc:title/>
  <cp:lastModifiedBy>김상배 AX직무역량개발팀</cp:lastModifiedBy>
  <dcterms:created xsi:type="dcterms:W3CDTF">2026-07-13T07:03:00Z</dcterms:creat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7a88b263,656d7aaf,a8d845d</vt:lpwstr>
  </property>
  <property fmtid="{D5CDD505-2E9C-101B-9397-08002B2CF9AE}" pid="3" name="ClassificationContentMarkingHeaderFontProps">
    <vt:lpwstr>#ff0000,11,Aptos</vt:lpwstr>
  </property>
  <property fmtid="{D5CDD505-2E9C-101B-9397-08002B2CF9AE}" pid="4" name="ClassificationContentMarkingHeaderText">
    <vt:lpwstr>LGUplus-InternalUseOnly(사내한)/2026-07-13T16:05:32/sang100ae@lguplus.co.kr</vt:lpwstr>
  </property>
  <property fmtid="{D5CDD505-2E9C-101B-9397-08002B2CF9AE}" pid="5" name="ClassificationContentMarkingFooterShapeIds">
    <vt:lpwstr>62ce88a2,6918e18f,6017a463</vt:lpwstr>
  </property>
  <property fmtid="{D5CDD505-2E9C-101B-9397-08002B2CF9AE}" pid="6" name="ClassificationContentMarkingFooterFontProps">
    <vt:lpwstr>#ff0000,11,Aptos</vt:lpwstr>
  </property>
  <property fmtid="{D5CDD505-2E9C-101B-9397-08002B2CF9AE}" pid="7" name="ClassificationContentMarkingFooterText">
    <vt:lpwstr>LGUplus-InternalUseOnly(사내한)/2026-07-13T16:05:32/sang100ae@lguplus.co.kr</vt:lpwstr>
  </property>
</Properties>
</file>