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0B95" w14:textId="77777777" w:rsidR="00E37F05" w:rsidRPr="00E37F05" w:rsidRDefault="00E37F05" w:rsidP="00E37F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7F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🎨</w:t>
      </w:r>
      <w:r w:rsidRPr="00E37F05"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Direction Artistique (DA) : </w:t>
      </w:r>
      <w:proofErr w:type="spellStart"/>
      <w:r w:rsidRPr="00E37F05"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ImmoParticulier</w:t>
      </w:r>
      <w:proofErr w:type="spellEnd"/>
    </w:p>
    <w:p w14:paraId="69B13CED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Concept visuel : "Clean &amp; Trust" (Inspiré des Fintechs Premium)</w:t>
      </w:r>
    </w:p>
    <w:p w14:paraId="4F7B3C38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L'objectif de cette charte graphique est de transmettre trois émotions immédiates à l'utilisateur : 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la sécurité, l'autorité légale et la simplicité.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Nous fuyons les codes "gadgets" ou "fluos" pour adopter un style institutionnel, moderne et rassurant.</w:t>
      </w:r>
    </w:p>
    <w:p w14:paraId="45C20E4E" w14:textId="77777777" w:rsidR="00E37F05" w:rsidRPr="00E37F05" w:rsidRDefault="00E37F05" w:rsidP="00E37F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</w:t>
      </w:r>
      <w:r w:rsidRPr="00E37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🌈</w:t>
      </w: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La Palette de Couleurs</w:t>
      </w:r>
    </w:p>
    <w:p w14:paraId="40AB97A2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kern w:val="0"/>
          <w:lang w:eastAsia="fr-FR"/>
          <w14:ligatures w14:val="none"/>
        </w:rPr>
        <w:t>La palette est stricte. Aucune autre couleur ne doit être utilisée en dehors de celles-ci.</w:t>
      </w:r>
    </w:p>
    <w:p w14:paraId="11E4FEC4" w14:textId="77777777" w:rsidR="00E37F05" w:rsidRPr="00E37F05" w:rsidRDefault="00E37F05" w:rsidP="00E37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Couleur Signature (L'Autorité) : Indigo Profond</w:t>
      </w:r>
    </w:p>
    <w:p w14:paraId="190E61AC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Rôle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C'est la couleur principale de la marque. Utilisée pour les boutons d'action principaux (Call to Action), les icônes clés et les éléments de confiance.</w:t>
      </w:r>
    </w:p>
    <w:p w14:paraId="57C5CD5D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Teinte principale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Indigo-700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#4338ca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</w:t>
      </w:r>
    </w:p>
    <w:p w14:paraId="5A64465F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Variantes (</w:t>
      </w:r>
      <w:proofErr w:type="spellStart"/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Hover</w:t>
      </w:r>
      <w:proofErr w:type="spellEnd"/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/Fonds)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Indigo-50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#eef2ff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 à Indigo-900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#312e81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</w:t>
      </w:r>
    </w:p>
    <w:p w14:paraId="53EC7F54" w14:textId="77777777" w:rsidR="00E37F05" w:rsidRPr="00E37F05" w:rsidRDefault="00E37F05" w:rsidP="00E37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Couleur de Contraste Fort : Noir Onyx</w:t>
      </w:r>
    </w:p>
    <w:p w14:paraId="32DDAB08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Rôle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Utilisé pour les très gros titres (H1, H2) et pour les cartes "Premium" (comme la carte Locataire). Il est moins agressif que le noir pur.</w:t>
      </w:r>
    </w:p>
    <w:p w14:paraId="7CF732DC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Teinte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Slate-900 teinté bleu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#0f172a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</w:t>
      </w:r>
    </w:p>
    <w:p w14:paraId="326723C6" w14:textId="77777777" w:rsidR="00E37F05" w:rsidRPr="00E37F05" w:rsidRDefault="00E37F05" w:rsidP="00E37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Couleur d'Accentuation (La Chaleur) : Ambre</w:t>
      </w:r>
    </w:p>
    <w:p w14:paraId="39D43487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Rôle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Utilisé 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uniquement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par petites touches pour attirer l'œil sur des éléments rassurants (badges "100% sécurisé", coches de validation, étoiles). Il réchauffe le design.</w:t>
      </w:r>
    </w:p>
    <w:p w14:paraId="1CEFF177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Teinte principale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Amber-500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#f59e0b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 à Amber-600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#d97706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</w:t>
      </w:r>
    </w:p>
    <w:p w14:paraId="3C0F3494" w14:textId="77777777" w:rsidR="00E37F05" w:rsidRPr="00E37F05" w:rsidRDefault="00E37F05" w:rsidP="00E37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Les Neutres (Fonds et Textes secondaires)</w:t>
      </w:r>
    </w:p>
    <w:p w14:paraId="2E60DD25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Fonds de page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Slate-50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#f8fafc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 ou Blanc pur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#ffffff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). Jamais de gris foncé.</w:t>
      </w:r>
    </w:p>
    <w:p w14:paraId="5510A3F0" w14:textId="77777777" w:rsidR="00E37F05" w:rsidRPr="00E37F05" w:rsidRDefault="00E37F05" w:rsidP="00E37F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Textes courants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Slate-500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#64748b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 à Slate-600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#475569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).</w:t>
      </w:r>
    </w:p>
    <w:p w14:paraId="7A6E23AC" w14:textId="77777777" w:rsidR="00E37F05" w:rsidRPr="00E37F05" w:rsidRDefault="00E37F05" w:rsidP="00E37F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</w:t>
      </w:r>
      <w:r w:rsidRPr="00E37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✍️</w:t>
      </w: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La Typographie</w:t>
      </w:r>
    </w:p>
    <w:p w14:paraId="6E5B767E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kern w:val="0"/>
          <w:lang w:eastAsia="fr-FR"/>
          <w14:ligatures w14:val="none"/>
        </w:rPr>
        <w:t>Nous utilisons un duo de polices Google Fonts, à la fois très lisible et très géométrique pour l'aspect "Tech".</w:t>
      </w:r>
    </w:p>
    <w:p w14:paraId="45DDA719" w14:textId="77777777" w:rsidR="00E37F05" w:rsidRPr="00E37F05" w:rsidRDefault="00E37F05" w:rsidP="00E37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Polices des Titres (H1, H2, H3, Boutons) : </w:t>
      </w:r>
      <w:r w:rsidRPr="00E37F05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Plus Jakarta Sans</w:t>
      </w:r>
    </w:p>
    <w:p w14:paraId="63605680" w14:textId="77777777" w:rsidR="00E37F05" w:rsidRPr="00E37F05" w:rsidRDefault="00E37F05" w:rsidP="00E37F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Poids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Toujours utiliser en Bold (700) ou Extra-Bold (800).</w:t>
      </w:r>
    </w:p>
    <w:p w14:paraId="01E36656" w14:textId="77777777" w:rsidR="00E37F05" w:rsidRPr="00E37F05" w:rsidRDefault="00E37F05" w:rsidP="00E37F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Rôle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Donne l'aspect "Startup" et statutaire.</w:t>
      </w:r>
    </w:p>
    <w:p w14:paraId="0BD9B20F" w14:textId="77777777" w:rsidR="00E37F05" w:rsidRPr="00E37F05" w:rsidRDefault="00E37F05" w:rsidP="00E37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Police des Textes (Paragraphes, UI) : </w:t>
      </w:r>
      <w:r w:rsidRPr="00E37F05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Inter</w:t>
      </w:r>
    </w:p>
    <w:p w14:paraId="3990A180" w14:textId="77777777" w:rsidR="00E37F05" w:rsidRPr="00E37F05" w:rsidRDefault="00E37F05" w:rsidP="00E37F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Poids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Regular (400) ou Medium (500).</w:t>
      </w:r>
    </w:p>
    <w:p w14:paraId="7C9070DF" w14:textId="77777777" w:rsidR="00E37F05" w:rsidRPr="00E37F05" w:rsidRDefault="00E37F05" w:rsidP="00E37F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Rôle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La lisibilité avant tout pour les descriptions et les formulaires.</w:t>
      </w:r>
    </w:p>
    <w:p w14:paraId="4C471392" w14:textId="77777777" w:rsidR="00E37F05" w:rsidRPr="00E37F05" w:rsidRDefault="00E37F05" w:rsidP="00E37F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3. </w:t>
      </w:r>
      <w:r w:rsidRPr="00E37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📐</w:t>
      </w: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Formes et l'Interface (UI)</w:t>
      </w:r>
    </w:p>
    <w:p w14:paraId="5DC6ABEB" w14:textId="77777777" w:rsidR="00E37F05" w:rsidRPr="00E37F05" w:rsidRDefault="00E37F05" w:rsidP="00E37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Les Boutons : </w:t>
      </w:r>
      <w:proofErr w:type="spellStart"/>
      <w:r w:rsidRPr="00E37F05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rounded</w:t>
      </w:r>
      <w:proofErr w:type="spellEnd"/>
      <w:r w:rsidRPr="00E37F05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-xl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(Rayon de 12px)</w:t>
      </w:r>
    </w:p>
    <w:p w14:paraId="29BE3515" w14:textId="77777777" w:rsidR="00E37F05" w:rsidRPr="00E37F05" w:rsidRDefault="00E37F05" w:rsidP="00E37F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Règle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Les boutons ne sont 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jamais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en forme de pilule complète (arrondis à 100%), ni totalement carrés. Ils doivent ressembler aux boutons de l'écosystème Apple : structurés mais doux.</w:t>
      </w:r>
    </w:p>
    <w:p w14:paraId="010730E3" w14:textId="77777777" w:rsidR="00E37F05" w:rsidRPr="00E37F05" w:rsidRDefault="00E37F05" w:rsidP="00E37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Les Cartes (</w:t>
      </w:r>
      <w:proofErr w:type="spell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Cards</w:t>
      </w:r>
      <w:proofErr w:type="spell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) : </w:t>
      </w:r>
      <w:r w:rsidRPr="00E37F05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rounded-3xl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(Rayon de 24px)</w:t>
      </w:r>
    </w:p>
    <w:p w14:paraId="0BEB282B" w14:textId="77777777" w:rsidR="00E37F05" w:rsidRPr="00E37F05" w:rsidRDefault="00E37F05" w:rsidP="00E37F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Règle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De très larges arrondis pour les conteneurs principaux afin de donner un effet "cocon" et rassurant.</w:t>
      </w:r>
    </w:p>
    <w:p w14:paraId="5770B9D6" w14:textId="77777777" w:rsidR="00E37F05" w:rsidRPr="00E37F05" w:rsidRDefault="00E37F05" w:rsidP="00E37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Les Ombres (</w:t>
      </w:r>
      <w:proofErr w:type="spell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Shadows</w:t>
      </w:r>
      <w:proofErr w:type="spell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) : Douces et diffuses</w:t>
      </w:r>
    </w:p>
    <w:p w14:paraId="1A961F46" w14:textId="77777777" w:rsidR="00E37F05" w:rsidRPr="00E37F05" w:rsidRDefault="00E37F05" w:rsidP="00E37F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Règle absolue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Aucune ombre colorée (pas de néon).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Les ombres doivent simuler la lumière naturelle sur un bureau blanc.</w:t>
      </w:r>
    </w:p>
    <w:p w14:paraId="0C3A781B" w14:textId="77777777" w:rsidR="00E37F05" w:rsidRPr="00E37F05" w:rsidRDefault="00E37F05" w:rsidP="00E37F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 xml:space="preserve">Classes </w:t>
      </w:r>
      <w:proofErr w:type="spellStart"/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Tailwind</w:t>
      </w:r>
      <w:proofErr w:type="spellEnd"/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 xml:space="preserve">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shadow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-lg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shadow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-xl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, ou ombres personnalisées très transparentes (</w:t>
      </w:r>
      <w:proofErr w:type="spellStart"/>
      <w:proofErr w:type="gram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rgba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0,0,0,0.04)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).</w:t>
      </w:r>
    </w:p>
    <w:p w14:paraId="3A1E55B6" w14:textId="77777777" w:rsidR="00E37F05" w:rsidRPr="00E37F05" w:rsidRDefault="00E37F05" w:rsidP="00E37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L'Espace (</w:t>
      </w:r>
      <w:proofErr w:type="spell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Whitespace</w:t>
      </w:r>
      <w:proofErr w:type="spell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) :</w:t>
      </w:r>
    </w:p>
    <w:p w14:paraId="38CAFFE8" w14:textId="77777777" w:rsidR="00E37F05" w:rsidRPr="00E37F05" w:rsidRDefault="00E37F05" w:rsidP="00E37F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kern w:val="0"/>
          <w:lang w:eastAsia="fr-FR"/>
          <w14:ligatures w14:val="none"/>
        </w:rPr>
        <w:t>Laissez respirer les éléments. Utilisez de larges marges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p-8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gap-8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mb-16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). Un design aéré fait "premium" et "transparent".</w:t>
      </w:r>
    </w:p>
    <w:p w14:paraId="5EC84A7C" w14:textId="77777777" w:rsidR="00E37F05" w:rsidRPr="00E37F05" w:rsidRDefault="00E37F05" w:rsidP="00E37F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7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🤖</w:t>
      </w:r>
      <w:r w:rsidRPr="00E37F05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 Prompt Expert pour "Claude Code"</w:t>
      </w:r>
    </w:p>
    <w:p w14:paraId="44DE63C5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i/>
          <w:iCs/>
          <w:kern w:val="0"/>
          <w:lang w:eastAsia="fr-FR"/>
          <w14:ligatures w14:val="none"/>
        </w:rPr>
        <w:t>Copie et colle le texte ci-dessous à ton IA de code chaque fois que tu commences une nouvelle session de développement, ou pour lui faire corriger l'interface actuelle.</w:t>
      </w:r>
    </w:p>
    <w:p w14:paraId="22A6458C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Rôle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Agis en tant que Développeur Frontend Senior et Expert UI/UX spécialisé en </w:t>
      </w:r>
      <w:proofErr w:type="spellStart"/>
      <w:r w:rsidRPr="00E37F05">
        <w:rPr>
          <w:rFonts w:eastAsia="Times New Roman" w:cs="Times New Roman"/>
          <w:kern w:val="0"/>
          <w:lang w:eastAsia="fr-FR"/>
          <w14:ligatures w14:val="none"/>
        </w:rPr>
        <w:t>Tailwind</w:t>
      </w:r>
      <w:proofErr w:type="spell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CSS. Tu </w:t>
      </w:r>
      <w:proofErr w:type="gramStart"/>
      <w:r w:rsidRPr="00E37F05">
        <w:rPr>
          <w:rFonts w:eastAsia="Times New Roman" w:cs="Times New Roman"/>
          <w:kern w:val="0"/>
          <w:lang w:eastAsia="fr-FR"/>
          <w14:ligatures w14:val="none"/>
        </w:rPr>
        <w:t>es en charge</w:t>
      </w:r>
      <w:proofErr w:type="gram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du développement de la plateforme "</w:t>
      </w:r>
      <w:proofErr w:type="spellStart"/>
      <w:r w:rsidRPr="00E37F05">
        <w:rPr>
          <w:rFonts w:eastAsia="Times New Roman" w:cs="Times New Roman"/>
          <w:kern w:val="0"/>
          <w:lang w:eastAsia="fr-FR"/>
          <w14:ligatures w14:val="none"/>
        </w:rPr>
        <w:t>ImmoParticulier</w:t>
      </w:r>
      <w:proofErr w:type="spellEnd"/>
      <w:r w:rsidRPr="00E37F05">
        <w:rPr>
          <w:rFonts w:eastAsia="Times New Roman" w:cs="Times New Roman"/>
          <w:kern w:val="0"/>
          <w:lang w:eastAsia="fr-FR"/>
          <w14:ligatures w14:val="none"/>
        </w:rPr>
        <w:t>".</w:t>
      </w:r>
    </w:p>
    <w:p w14:paraId="5FC6E28D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Contexte et Direction Artistique (MANDATAIRE)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Le design du site doit respirer la confiance (Clean &amp; Trust), la sécurité (Fintech-style) et l'autorité légale. </w:t>
      </w: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Interdiction stricte d'utiliser des couleurs fluos (cyan, magenta, rose) ou des ombres colorées type néon/web3.</w:t>
      </w:r>
    </w:p>
    <w:p w14:paraId="6BEE1B21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1. Configuration </w:t>
      </w:r>
      <w:proofErr w:type="spell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Tailwind</w:t>
      </w:r>
      <w:proofErr w:type="spell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exigée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Tu dois baser TOUT ton code sur cette configuration de couleurs et de polices :</w:t>
      </w:r>
    </w:p>
    <w:p w14:paraId="2893AE03" w14:textId="77777777" w:rsidR="00E37F05" w:rsidRPr="00E37F05" w:rsidRDefault="00E37F05" w:rsidP="00E37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brand</w:t>
      </w:r>
      <w:proofErr w:type="gram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(Indigo)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E37F05">
        <w:rPr>
          <w:rFonts w:eastAsia="Times New Roman" w:cs="Times New Roman"/>
          <w:kern w:val="0"/>
          <w:lang w:eastAsia="fr-FR"/>
          <w14:ligatures w14:val="none"/>
        </w:rPr>
        <w:t>500:</w:t>
      </w:r>
      <w:proofErr w:type="gram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'#6366f1', </w:t>
      </w:r>
      <w:proofErr w:type="gramStart"/>
      <w:r w:rsidRPr="00E37F05">
        <w:rPr>
          <w:rFonts w:eastAsia="Times New Roman" w:cs="Times New Roman"/>
          <w:kern w:val="0"/>
          <w:lang w:eastAsia="fr-FR"/>
          <w14:ligatures w14:val="none"/>
        </w:rPr>
        <w:t>600:</w:t>
      </w:r>
      <w:proofErr w:type="gram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'#4f46e5', </w:t>
      </w:r>
      <w:proofErr w:type="gramStart"/>
      <w:r w:rsidRPr="00E37F05">
        <w:rPr>
          <w:rFonts w:eastAsia="Times New Roman" w:cs="Times New Roman"/>
          <w:kern w:val="0"/>
          <w:lang w:eastAsia="fr-FR"/>
          <w14:ligatures w14:val="none"/>
        </w:rPr>
        <w:t>700:</w:t>
      </w:r>
      <w:proofErr w:type="gram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'#4338ca' (Couleur d'action principale).</w:t>
      </w:r>
    </w:p>
    <w:p w14:paraId="448767A8" w14:textId="77777777" w:rsidR="00E37F05" w:rsidRPr="00E37F05" w:rsidRDefault="00E37F05" w:rsidP="00E37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accent</w:t>
      </w:r>
      <w:proofErr w:type="gram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(Ambre)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E37F05">
        <w:rPr>
          <w:rFonts w:eastAsia="Times New Roman" w:cs="Times New Roman"/>
          <w:kern w:val="0"/>
          <w:lang w:eastAsia="fr-FR"/>
          <w14:ligatures w14:val="none"/>
        </w:rPr>
        <w:t>500:</w:t>
      </w:r>
      <w:proofErr w:type="gram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'#f59e0b', </w:t>
      </w:r>
      <w:proofErr w:type="gramStart"/>
      <w:r w:rsidRPr="00E37F05">
        <w:rPr>
          <w:rFonts w:eastAsia="Times New Roman" w:cs="Times New Roman"/>
          <w:kern w:val="0"/>
          <w:lang w:eastAsia="fr-FR"/>
          <w14:ligatures w14:val="none"/>
        </w:rPr>
        <w:t>600:</w:t>
      </w:r>
      <w:proofErr w:type="gram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'#d97706' (Uniquement pour les badges et alertes de confiance).</w:t>
      </w:r>
    </w:p>
    <w:p w14:paraId="19A06536" w14:textId="77777777" w:rsidR="00E37F05" w:rsidRPr="00E37F05" w:rsidRDefault="00E37F05" w:rsidP="00E37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onyx</w:t>
      </w:r>
      <w:proofErr w:type="gram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'#0f172a' (Pour les très gros titres et les cartes Premium à fond sombre).</w:t>
      </w:r>
    </w:p>
    <w:p w14:paraId="39577F8A" w14:textId="77777777" w:rsidR="00E37F05" w:rsidRPr="00E37F05" w:rsidRDefault="00E37F05" w:rsidP="00E37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Typographie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'Plus Jakarta Sans' pour les Titres (font-</w:t>
      </w:r>
      <w:proofErr w:type="spellStart"/>
      <w:r w:rsidRPr="00E37F05">
        <w:rPr>
          <w:rFonts w:eastAsia="Times New Roman" w:cs="Times New Roman"/>
          <w:kern w:val="0"/>
          <w:lang w:eastAsia="fr-FR"/>
          <w14:ligatures w14:val="none"/>
        </w:rPr>
        <w:t>heading</w:t>
      </w:r>
      <w:proofErr w:type="spellEnd"/>
      <w:r w:rsidRPr="00E37F05">
        <w:rPr>
          <w:rFonts w:eastAsia="Times New Roman" w:cs="Times New Roman"/>
          <w:kern w:val="0"/>
          <w:lang w:eastAsia="fr-FR"/>
          <w14:ligatures w14:val="none"/>
        </w:rPr>
        <w:t>) et 'Inter' pour le corps de texte (font-sans).</w:t>
      </w:r>
    </w:p>
    <w:p w14:paraId="6CC4B070" w14:textId="77777777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2. Règles d'Interface (UI Components) :</w:t>
      </w:r>
    </w:p>
    <w:p w14:paraId="50B1BAB0" w14:textId="77777777" w:rsidR="00E37F05" w:rsidRPr="00E37F05" w:rsidRDefault="00E37F05" w:rsidP="00E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lastRenderedPageBreak/>
        <w:t>Boutons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Utilise TOUJOURS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rounded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-xl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(jamais de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rounded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-full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type pilule pour les boutons d'action). Ajoute un effet </w:t>
      </w:r>
      <w:proofErr w:type="spellStart"/>
      <w:r w:rsidRPr="00E37F05">
        <w:rPr>
          <w:rFonts w:eastAsia="Times New Roman" w:cs="Times New Roman"/>
          <w:kern w:val="0"/>
          <w:lang w:eastAsia="fr-FR"/>
          <w14:ligatures w14:val="none"/>
        </w:rPr>
        <w:t>hover</w:t>
      </w:r>
      <w:proofErr w:type="spell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subtil (changement de teinte et léger translate-y).</w:t>
      </w:r>
    </w:p>
    <w:p w14:paraId="4D53D178" w14:textId="77777777" w:rsidR="00E37F05" w:rsidRPr="00E37F05" w:rsidRDefault="00E37F05" w:rsidP="00E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Cartes (</w:t>
      </w:r>
      <w:proofErr w:type="spellStart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Cards</w:t>
      </w:r>
      <w:proofErr w:type="spellEnd"/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)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Utilise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rounded-3xl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pour les gros conteneurs et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rounded-2xl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pour les sous-éléments. Les bordures doivent être subtiles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border border-slate-200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).</w:t>
      </w:r>
    </w:p>
    <w:p w14:paraId="2397D923" w14:textId="77777777" w:rsidR="00E37F05" w:rsidRPr="00E37F05" w:rsidRDefault="00E37F05" w:rsidP="00E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Ombres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Utilise des ombres grises, diffuses et élégantes (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shadow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-md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shadow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-xl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). Interdiction absolue d'utiliser des classes comme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shadow-cyan-500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ou des effets de "</w:t>
      </w:r>
      <w:proofErr w:type="spellStart"/>
      <w:r w:rsidRPr="00E37F05">
        <w:rPr>
          <w:rFonts w:eastAsia="Times New Roman" w:cs="Times New Roman"/>
          <w:kern w:val="0"/>
          <w:lang w:eastAsia="fr-FR"/>
          <w14:ligatures w14:val="none"/>
        </w:rPr>
        <w:t>glow</w:t>
      </w:r>
      <w:proofErr w:type="spellEnd"/>
      <w:r w:rsidRPr="00E37F05">
        <w:rPr>
          <w:rFonts w:eastAsia="Times New Roman" w:cs="Times New Roman"/>
          <w:kern w:val="0"/>
          <w:lang w:eastAsia="fr-FR"/>
          <w14:ligatures w14:val="none"/>
        </w:rPr>
        <w:t>".</w:t>
      </w:r>
    </w:p>
    <w:p w14:paraId="1371E6D0" w14:textId="77777777" w:rsidR="00E37F05" w:rsidRPr="00E37F05" w:rsidRDefault="00E37F05" w:rsidP="00E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Fonds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Privilégie le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bg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-white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ou le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bg-slate-50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. Pour contraster une section importante, utilise </w:t>
      </w:r>
      <w:proofErr w:type="spellStart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bg</w:t>
      </w:r>
      <w:proofErr w:type="spellEnd"/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-onyx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avec du texte blanc.</w:t>
      </w:r>
    </w:p>
    <w:p w14:paraId="13B07DE6" w14:textId="77777777" w:rsidR="00E37F05" w:rsidRPr="00E37F05" w:rsidRDefault="00E37F05" w:rsidP="00E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Espaces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L'interface doit être très aérée. Abuse des </w:t>
      </w:r>
      <w:proofErr w:type="spellStart"/>
      <w:r w:rsidRPr="00E37F05">
        <w:rPr>
          <w:rFonts w:eastAsia="Times New Roman" w:cs="Times New Roman"/>
          <w:kern w:val="0"/>
          <w:lang w:eastAsia="fr-FR"/>
          <w14:ligatures w14:val="none"/>
        </w:rPr>
        <w:t>paddings</w:t>
      </w:r>
      <w:proofErr w:type="spellEnd"/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généreux (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p-6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Pr="00E37F05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p-8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>) et des gaps.</w:t>
      </w:r>
    </w:p>
    <w:p w14:paraId="74DAAD34" w14:textId="3C17F490" w:rsidR="00E37F05" w:rsidRPr="00E37F05" w:rsidRDefault="00E37F05" w:rsidP="00E37F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37F05">
        <w:rPr>
          <w:rFonts w:eastAsia="Times New Roman" w:cs="Times New Roman"/>
          <w:b/>
          <w:bCs/>
          <w:kern w:val="0"/>
          <w:lang w:eastAsia="fr-FR"/>
          <w14:ligatures w14:val="none"/>
        </w:rPr>
        <w:t>Mission :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Prends en compte ces directives strictes. Maintenant,</w:t>
      </w:r>
      <w:r w:rsidR="0082583C" w:rsidRPr="0082583C">
        <w:rPr>
          <w:rFonts w:eastAsia="Times New Roman" w:cs="Times New Roman"/>
          <w:kern w:val="0"/>
          <w:lang w:eastAsia="fr-FR"/>
          <w14:ligatures w14:val="none"/>
        </w:rPr>
        <w:t xml:space="preserve"> recode-moi le site pour changer la direction artistique de </w:t>
      </w:r>
      <w:proofErr w:type="gramStart"/>
      <w:r w:rsidR="0082583C" w:rsidRPr="0082583C">
        <w:rPr>
          <w:rFonts w:eastAsia="Times New Roman" w:cs="Times New Roman"/>
          <w:kern w:val="0"/>
          <w:lang w:eastAsia="fr-FR"/>
          <w14:ligatures w14:val="none"/>
        </w:rPr>
        <w:t>tous le site</w:t>
      </w:r>
      <w:proofErr w:type="gramEnd"/>
      <w:r w:rsidR="0082583C" w:rsidRPr="0082583C">
        <w:rPr>
          <w:rFonts w:eastAsia="Times New Roman" w:cs="Times New Roman"/>
          <w:kern w:val="0"/>
          <w:lang w:eastAsia="fr-FR"/>
          <w14:ligatures w14:val="none"/>
        </w:rPr>
        <w:t xml:space="preserve"> entièrement en appliquant celle que je viens de te donner.</w:t>
      </w:r>
      <w:r w:rsidRPr="00E37F05">
        <w:rPr>
          <w:rFonts w:eastAsia="Times New Roman" w:cs="Times New Roman"/>
          <w:kern w:val="0"/>
          <w:lang w:eastAsia="fr-FR"/>
          <w14:ligatures w14:val="none"/>
        </w:rPr>
        <w:t xml:space="preserve"> Respecte scrupuleusement la palette et les formes décrites ci-dessus.</w:t>
      </w:r>
      <w:r w:rsidR="0082583C" w:rsidRPr="0082583C">
        <w:rPr>
          <w:rFonts w:eastAsia="Times New Roman" w:cs="Times New Roman"/>
          <w:kern w:val="0"/>
          <w:lang w:eastAsia="fr-FR"/>
          <w14:ligatures w14:val="none"/>
        </w:rPr>
        <w:t xml:space="preserve"> Merci</w:t>
      </w:r>
    </w:p>
    <w:p w14:paraId="437D212F" w14:textId="77777777" w:rsidR="00E37F05" w:rsidRDefault="00E37F05"/>
    <w:sectPr w:rsidR="00E37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C7C"/>
    <w:multiLevelType w:val="multilevel"/>
    <w:tmpl w:val="995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2626"/>
    <w:multiLevelType w:val="multilevel"/>
    <w:tmpl w:val="7BE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B3013"/>
    <w:multiLevelType w:val="multilevel"/>
    <w:tmpl w:val="26C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C50DA"/>
    <w:multiLevelType w:val="multilevel"/>
    <w:tmpl w:val="F9D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37FED"/>
    <w:multiLevelType w:val="multilevel"/>
    <w:tmpl w:val="5E34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28564">
    <w:abstractNumId w:val="4"/>
  </w:num>
  <w:num w:numId="2" w16cid:durableId="83454513">
    <w:abstractNumId w:val="3"/>
  </w:num>
  <w:num w:numId="3" w16cid:durableId="1798330116">
    <w:abstractNumId w:val="1"/>
  </w:num>
  <w:num w:numId="4" w16cid:durableId="614990912">
    <w:abstractNumId w:val="0"/>
  </w:num>
  <w:num w:numId="5" w16cid:durableId="837186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05"/>
    <w:rsid w:val="00215D7C"/>
    <w:rsid w:val="0082583C"/>
    <w:rsid w:val="00E37F05"/>
    <w:rsid w:val="00F0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51F38D"/>
  <w15:chartTrackingRefBased/>
  <w15:docId w15:val="{3AF117C2-E1A8-F046-849E-34CB5356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3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7F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7F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7F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7F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7F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7F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7F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7F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7F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7F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7F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7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37F05"/>
    <w:rPr>
      <w:b/>
      <w:bCs/>
    </w:rPr>
  </w:style>
  <w:style w:type="character" w:styleId="Accentuation">
    <w:name w:val="Emphasis"/>
    <w:basedOn w:val="Policepardfaut"/>
    <w:uiPriority w:val="20"/>
    <w:qFormat/>
    <w:rsid w:val="00E37F05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37F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766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Mercier</dc:creator>
  <cp:keywords/>
  <dc:description/>
  <cp:lastModifiedBy>Enzo Mercier</cp:lastModifiedBy>
  <cp:revision>3</cp:revision>
  <dcterms:created xsi:type="dcterms:W3CDTF">2026-02-22T13:08:00Z</dcterms:created>
  <dcterms:modified xsi:type="dcterms:W3CDTF">2026-02-24T15:18:00Z</dcterms:modified>
</cp:coreProperties>
</file>