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F586D" w14:textId="2B7A75F8" w:rsidR="001974FE" w:rsidRPr="001974FE" w:rsidRDefault="001974FE" w:rsidP="001974FE">
      <w:pPr>
        <w:pStyle w:val="Title"/>
      </w:pPr>
      <w:bookmarkStart w:id="0" w:name="_Hlk202165459"/>
      <w:r w:rsidRPr="001974FE">
        <w:t xml:space="preserve">Modeling </w:t>
      </w:r>
      <w:bookmarkEnd w:id="0"/>
      <w:r w:rsidRPr="001974FE">
        <w:t>Physical Objects</w:t>
      </w:r>
    </w:p>
    <w:p w14:paraId="283D04A4" w14:textId="77777777" w:rsidR="001974FE" w:rsidRPr="001974FE" w:rsidRDefault="001974FE" w:rsidP="001974FE">
      <w:r w:rsidRPr="001974FE">
        <w:t>This chapter provides patterns for describing physical things in the world, specifically how complex objects are composed of their parts.</w:t>
      </w:r>
    </w:p>
    <w:p w14:paraId="47E7DA39" w14:textId="200B8C07" w:rsidR="001974FE" w:rsidRPr="001974FE" w:rsidRDefault="001974FE" w:rsidP="001974FE">
      <w:pPr>
        <w:pStyle w:val="Heading1"/>
      </w:pPr>
      <w:r w:rsidRPr="001974FE">
        <w:t>Pattern: An Assembly and its Components</w:t>
      </w:r>
      <w:r w:rsidR="00B166AF">
        <w:t xml:space="preserve"> (IOF</w:t>
      </w:r>
      <w:r w:rsidR="00B166AF" w:rsidRPr="001B10A0">
        <w:t xml:space="preserve">-based </w:t>
      </w:r>
      <w:r w:rsidR="00B166AF">
        <w:t>pattern)</w:t>
      </w:r>
    </w:p>
    <w:p w14:paraId="67BDD361" w14:textId="77777777" w:rsidR="001974FE" w:rsidRPr="001974FE" w:rsidRDefault="001974FE" w:rsidP="001974FE">
      <w:pPr>
        <w:pStyle w:val="Heading2"/>
      </w:pPr>
      <w:r w:rsidRPr="001974FE">
        <w:t>Objective:</w:t>
      </w:r>
    </w:p>
    <w:p w14:paraId="78632739" w14:textId="77777777" w:rsidR="001974FE" w:rsidRPr="001974FE" w:rsidRDefault="001974FE" w:rsidP="001974FE">
      <w:r w:rsidRPr="001974FE">
        <w:t>This pattern illustrates how to represent a complex object (an assembly) and its relationship to its constituent parts (components), based on the IOF/BFO framework. It provides a foundational structure for a Bill of Materials.</w:t>
      </w:r>
    </w:p>
    <w:p w14:paraId="73F3221E" w14:textId="77777777" w:rsidR="001974FE" w:rsidRPr="001974FE" w:rsidRDefault="001974FE" w:rsidP="001974FE">
      <w:pPr>
        <w:pStyle w:val="Heading2"/>
      </w:pPr>
      <w:r w:rsidRPr="001974FE">
        <w:t>Scenario:</w:t>
      </w:r>
    </w:p>
    <w:p w14:paraId="5170CCBD" w14:textId="77777777" w:rsidR="001974FE" w:rsidRPr="001974FE" w:rsidRDefault="001974FE" w:rsidP="001974FE">
      <w:r w:rsidRPr="001974FE">
        <w:t>We have a modern table (ns</w:t>
      </w:r>
      <w:proofErr w:type="gramStart"/>
      <w:r w:rsidRPr="001974FE">
        <w:t>1:table</w:t>
      </w:r>
      <w:proofErr w:type="gramEnd"/>
      <w:r w:rsidRPr="001974FE">
        <w:t>) which is an assembly. We want to represent its main components: a tempered glass top, a steel frame, steel legs, and nylon wheels.</w:t>
      </w:r>
    </w:p>
    <w:p w14:paraId="00C0B413" w14:textId="77777777" w:rsidR="001974FE" w:rsidRPr="001974FE" w:rsidRDefault="001974FE" w:rsidP="001974FE">
      <w:pPr>
        <w:pStyle w:val="Heading2"/>
      </w:pPr>
      <w:r w:rsidRPr="001974FE">
        <w:t>Description:</w:t>
      </w:r>
    </w:p>
    <w:p w14:paraId="7BC8EB94" w14:textId="77777777" w:rsidR="001974FE" w:rsidRPr="001974FE" w:rsidRDefault="001974FE" w:rsidP="001974FE">
      <w:r w:rsidRPr="001974FE">
        <w:t xml:space="preserve">In this pattern, both the main assembly and its components are considered </w:t>
      </w:r>
      <w:proofErr w:type="spellStart"/>
      <w:proofErr w:type="gramStart"/>
      <w:r w:rsidRPr="001974FE">
        <w:t>bfo:MaterialEntity</w:t>
      </w:r>
      <w:proofErr w:type="spellEnd"/>
      <w:proofErr w:type="gramEnd"/>
      <w:r w:rsidRPr="001974FE">
        <w:t>. The table itself (ns</w:t>
      </w:r>
      <w:proofErr w:type="gramStart"/>
      <w:r w:rsidRPr="001974FE">
        <w:t>1:table</w:t>
      </w:r>
      <w:proofErr w:type="gramEnd"/>
      <w:r w:rsidRPr="001974FE">
        <w:t>) is the central entity. Each of its parts, like ns</w:t>
      </w:r>
      <w:proofErr w:type="gramStart"/>
      <w:r w:rsidRPr="001974FE">
        <w:t>1:tempered</w:t>
      </w:r>
      <w:proofErr w:type="gramEnd"/>
      <w:r w:rsidRPr="001974FE">
        <w:t>-glass-top and ns</w:t>
      </w:r>
      <w:proofErr w:type="gramStart"/>
      <w:r w:rsidRPr="001974FE">
        <w:t>1:steel</w:t>
      </w:r>
      <w:proofErr w:type="gramEnd"/>
      <w:r w:rsidRPr="001974FE">
        <w:t xml:space="preserve">-rectangular-frame, </w:t>
      </w:r>
      <w:proofErr w:type="gramStart"/>
      <w:r w:rsidRPr="001974FE">
        <w:t>is</w:t>
      </w:r>
      <w:proofErr w:type="gramEnd"/>
      <w:r w:rsidRPr="001974FE">
        <w:t xml:space="preserve"> defined as an individual.</w:t>
      </w:r>
    </w:p>
    <w:p w14:paraId="0BD57893" w14:textId="77777777" w:rsidR="001974FE" w:rsidRPr="001974FE" w:rsidRDefault="001974FE" w:rsidP="001974FE">
      <w:r w:rsidRPr="001974FE">
        <w:t xml:space="preserve">The core of this pattern is the relationship </w:t>
      </w:r>
      <w:proofErr w:type="spellStart"/>
      <w:proofErr w:type="gramStart"/>
      <w:r w:rsidRPr="001974FE">
        <w:t>bfo:hasContinuantPartAtSomeTime</w:t>
      </w:r>
      <w:proofErr w:type="spellEnd"/>
      <w:proofErr w:type="gramEnd"/>
      <w:r w:rsidRPr="001974FE">
        <w:t>. This property links the whole (the table) to each of its parts (the components). This accurately reflects the structure shown in the "Use Case Pattern Description" diagram.</w:t>
      </w:r>
    </w:p>
    <w:p w14:paraId="0ADD7070" w14:textId="77777777" w:rsidR="001974FE" w:rsidRPr="001974FE" w:rsidRDefault="001974FE" w:rsidP="001974FE">
      <w:r w:rsidRPr="001974FE">
        <w:t>Information about the material of each component (e.g., "Tempered Glass", "Steel") and its specific qualities (e.g., "Thickness", "Length") is considered descriptive data that can be associated with the component, but the simplest IOF pattern focuses only on establishing the part-whole structure.</w:t>
      </w:r>
    </w:p>
    <w:p w14:paraId="6C2F4004" w14:textId="08BA3F2E" w:rsidR="001974FE" w:rsidRPr="001974FE" w:rsidRDefault="000A28A5" w:rsidP="001974FE">
      <w:r>
        <w:rPr>
          <w:noProof/>
        </w:rPr>
        <w:lastRenderedPageBreak/>
        <w:drawing>
          <wp:inline distT="0" distB="0" distL="0" distR="0" wp14:anchorId="6C167E55" wp14:editId="3C0A3A83">
            <wp:extent cx="5943600" cy="2675890"/>
            <wp:effectExtent l="0" t="0" r="0" b="0"/>
            <wp:docPr id="139903588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35889" name="Picture 1" descr="A diagram of a computer&#10;&#10;AI-generated content may be incorrect."/>
                    <pic:cNvPicPr/>
                  </pic:nvPicPr>
                  <pic:blipFill>
                    <a:blip r:embed="rId4"/>
                    <a:stretch>
                      <a:fillRect/>
                    </a:stretch>
                  </pic:blipFill>
                  <pic:spPr>
                    <a:xfrm>
                      <a:off x="0" y="0"/>
                      <a:ext cx="5943600" cy="2675890"/>
                    </a:xfrm>
                    <a:prstGeom prst="rect">
                      <a:avLst/>
                    </a:prstGeom>
                  </pic:spPr>
                </pic:pic>
              </a:graphicData>
            </a:graphic>
          </wp:inline>
        </w:drawing>
      </w:r>
    </w:p>
    <w:p w14:paraId="6BB7D6A8" w14:textId="7823564E" w:rsidR="001974FE" w:rsidRPr="001974FE" w:rsidRDefault="001974FE" w:rsidP="000A28A5">
      <w:pPr>
        <w:jc w:val="center"/>
      </w:pPr>
      <w:r w:rsidRPr="001974FE">
        <w:t>Diagram: Basic Assembly Structure</w:t>
      </w:r>
    </w:p>
    <w:p w14:paraId="06B2D8F4" w14:textId="77777777" w:rsidR="001974FE" w:rsidRPr="001974FE" w:rsidRDefault="001974FE" w:rsidP="001974FE"/>
    <w:p w14:paraId="15E243C9" w14:textId="1639CE1A" w:rsidR="00BE4B78" w:rsidRDefault="001974FE" w:rsidP="001974FE">
      <w:r w:rsidRPr="001974FE">
        <w:t>This diagram shows only the fundamental part-whole relationships as described in the IOF Core Patterns document.</w:t>
      </w:r>
    </w:p>
    <w:p w14:paraId="5E070EC2" w14:textId="77777777" w:rsidR="001B10A0" w:rsidRDefault="001B10A0" w:rsidP="001974FE"/>
    <w:p w14:paraId="3F2C1B6B" w14:textId="77777777" w:rsidR="001B10A0" w:rsidRPr="001B10A0" w:rsidRDefault="001B10A0" w:rsidP="00CB14F9">
      <w:pPr>
        <w:pStyle w:val="Heading2"/>
      </w:pPr>
      <w:r w:rsidRPr="001B10A0">
        <w:t>Expanding the Pattern with Qualities (CCO-based extension)</w:t>
      </w:r>
    </w:p>
    <w:p w14:paraId="1A24B72D" w14:textId="77777777" w:rsidR="001B10A0" w:rsidRPr="001B10A0" w:rsidRDefault="001B10A0" w:rsidP="001B10A0">
      <w:r w:rsidRPr="001B10A0">
        <w:rPr>
          <w:rStyle w:val="Heading3Char"/>
        </w:rPr>
        <w:t>Objective:</w:t>
      </w:r>
      <w:r w:rsidRPr="001B10A0">
        <w:br/>
        <w:t xml:space="preserve">While the IOF pattern focuses on structure, the CCO document provides the principles to add measurable attributes. We can create an </w:t>
      </w:r>
      <w:r w:rsidRPr="001B10A0">
        <w:rPr>
          <w:i/>
          <w:iCs/>
        </w:rPr>
        <w:t>extended</w:t>
      </w:r>
      <w:r w:rsidRPr="001B10A0">
        <w:t xml:space="preserve"> version of the pattern that includes qualities like length and thickness, staying true to the CCO design rationale.</w:t>
      </w:r>
    </w:p>
    <w:p w14:paraId="0D9401E2" w14:textId="59BDCCD1" w:rsidR="001B10A0" w:rsidRDefault="001B10A0" w:rsidP="001B10A0">
      <w:r w:rsidRPr="001B10A0">
        <w:rPr>
          <w:rStyle w:val="Heading3Char"/>
        </w:rPr>
        <w:t>Description:</w:t>
      </w:r>
      <w:r w:rsidRPr="001B10A0">
        <w:br/>
        <w:t xml:space="preserve">We can build upon the basic assembly structure by adding qualities. </w:t>
      </w:r>
      <w:r w:rsidR="00CB14F9">
        <w:t xml:space="preserve">A </w:t>
      </w:r>
      <w:r w:rsidRPr="001B10A0">
        <w:t xml:space="preserve">quality like length is a Specifically Dependent Continuant that </w:t>
      </w:r>
      <w:proofErr w:type="spellStart"/>
      <w:r w:rsidRPr="001B10A0">
        <w:t>inheres_in</w:t>
      </w:r>
      <w:proofErr w:type="spellEnd"/>
      <w:r w:rsidRPr="001B10A0">
        <w:t xml:space="preserve"> its bearer (the component). This is a more advanced but powerful way to model </w:t>
      </w:r>
      <w:proofErr w:type="gramStart"/>
      <w:r w:rsidRPr="001B10A0">
        <w:t>the data</w:t>
      </w:r>
      <w:proofErr w:type="gramEnd"/>
      <w:r w:rsidRPr="001B10A0">
        <w:t xml:space="preserve"> from the "Use-Case Example Data" table.</w:t>
      </w:r>
    </w:p>
    <w:p w14:paraId="4A193BA9" w14:textId="7864CB62" w:rsidR="00CB14F9" w:rsidRPr="00CB14F9" w:rsidRDefault="00CB14F9" w:rsidP="001B10A0">
      <w:pPr>
        <w:rPr>
          <w:b/>
          <w:bCs/>
        </w:rPr>
      </w:pPr>
      <w:r w:rsidRPr="00CB14F9">
        <w:rPr>
          <w:b/>
          <w:bCs/>
        </w:rPr>
        <w:t>Use-Case Example Data</w:t>
      </w:r>
    </w:p>
    <w:tbl>
      <w:tblPr>
        <w:tblStyle w:val="GridTable1Light"/>
        <w:tblW w:w="8720" w:type="dxa"/>
        <w:tblLook w:val="04A0" w:firstRow="1" w:lastRow="0" w:firstColumn="1" w:lastColumn="0" w:noHBand="0" w:noVBand="1"/>
      </w:tblPr>
      <w:tblGrid>
        <w:gridCol w:w="1465"/>
        <w:gridCol w:w="1100"/>
        <w:gridCol w:w="1595"/>
        <w:gridCol w:w="1488"/>
        <w:gridCol w:w="1192"/>
        <w:gridCol w:w="1286"/>
        <w:gridCol w:w="594"/>
      </w:tblGrid>
      <w:tr w:rsidR="00CB14F9" w:rsidRPr="00CB14F9" w14:paraId="02B0B4CF" w14:textId="77777777" w:rsidTr="00CB14F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80" w:type="dxa"/>
            <w:hideMark/>
          </w:tcPr>
          <w:p w14:paraId="33AAF9E7" w14:textId="77777777" w:rsidR="00CB14F9" w:rsidRPr="00CB14F9" w:rsidRDefault="00CB14F9" w:rsidP="00CB14F9">
            <w:pPr>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Component ID</w:t>
            </w:r>
          </w:p>
        </w:tc>
        <w:tc>
          <w:tcPr>
            <w:tcW w:w="1100" w:type="dxa"/>
            <w:hideMark/>
          </w:tcPr>
          <w:p w14:paraId="4141E3C4" w14:textId="77777777" w:rsidR="00CB14F9" w:rsidRPr="00CB14F9" w:rsidRDefault="00CB14F9" w:rsidP="00CB14F9">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Product ID</w:t>
            </w:r>
          </w:p>
        </w:tc>
        <w:tc>
          <w:tcPr>
            <w:tcW w:w="1620" w:type="dxa"/>
            <w:hideMark/>
          </w:tcPr>
          <w:p w14:paraId="17CBAFAC" w14:textId="77777777" w:rsidR="00CB14F9" w:rsidRPr="00CB14F9" w:rsidRDefault="00CB14F9" w:rsidP="00CB14F9">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Component Type</w:t>
            </w:r>
          </w:p>
        </w:tc>
        <w:tc>
          <w:tcPr>
            <w:tcW w:w="1520" w:type="dxa"/>
            <w:hideMark/>
          </w:tcPr>
          <w:p w14:paraId="7C1F0850" w14:textId="77777777" w:rsidR="00CB14F9" w:rsidRPr="00CB14F9" w:rsidRDefault="00CB14F9" w:rsidP="00CB14F9">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Material</w:t>
            </w:r>
          </w:p>
        </w:tc>
        <w:tc>
          <w:tcPr>
            <w:tcW w:w="1200" w:type="dxa"/>
            <w:hideMark/>
          </w:tcPr>
          <w:p w14:paraId="4D8ED30F" w14:textId="77777777" w:rsidR="00CB14F9" w:rsidRPr="00CB14F9" w:rsidRDefault="00CB14F9" w:rsidP="00CB14F9">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Quality Type</w:t>
            </w:r>
          </w:p>
        </w:tc>
        <w:tc>
          <w:tcPr>
            <w:tcW w:w="1320" w:type="dxa"/>
            <w:hideMark/>
          </w:tcPr>
          <w:p w14:paraId="7B43B2CC" w14:textId="77777777" w:rsidR="00CB14F9" w:rsidRPr="00CB14F9" w:rsidRDefault="00CB14F9" w:rsidP="00CB14F9">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Quality Value</w:t>
            </w:r>
          </w:p>
        </w:tc>
        <w:tc>
          <w:tcPr>
            <w:tcW w:w="480" w:type="dxa"/>
            <w:hideMark/>
          </w:tcPr>
          <w:p w14:paraId="6F2F3FD5" w14:textId="77777777" w:rsidR="00CB14F9" w:rsidRPr="00CB14F9" w:rsidRDefault="00CB14F9" w:rsidP="00CB14F9">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Unit</w:t>
            </w:r>
          </w:p>
        </w:tc>
      </w:tr>
      <w:tr w:rsidR="00CB14F9" w:rsidRPr="00CB14F9" w14:paraId="0B3766D4" w14:textId="77777777" w:rsidTr="00CB14F9">
        <w:trPr>
          <w:trHeight w:val="290"/>
        </w:trPr>
        <w:tc>
          <w:tcPr>
            <w:cnfStyle w:val="001000000000" w:firstRow="0" w:lastRow="0" w:firstColumn="1" w:lastColumn="0" w:oddVBand="0" w:evenVBand="0" w:oddHBand="0" w:evenHBand="0" w:firstRowFirstColumn="0" w:firstRowLastColumn="0" w:lastRowFirstColumn="0" w:lastRowLastColumn="0"/>
            <w:tcW w:w="1480" w:type="dxa"/>
            <w:hideMark/>
          </w:tcPr>
          <w:p w14:paraId="5015285D" w14:textId="77777777" w:rsidR="00CB14F9" w:rsidRPr="00CB14F9" w:rsidRDefault="00CB14F9" w:rsidP="00CB14F9">
            <w:pPr>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TOP001</w:t>
            </w:r>
          </w:p>
        </w:tc>
        <w:tc>
          <w:tcPr>
            <w:tcW w:w="1100" w:type="dxa"/>
            <w:hideMark/>
          </w:tcPr>
          <w:p w14:paraId="56BA5659"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TABLE001</w:t>
            </w:r>
          </w:p>
        </w:tc>
        <w:tc>
          <w:tcPr>
            <w:tcW w:w="1620" w:type="dxa"/>
            <w:hideMark/>
          </w:tcPr>
          <w:p w14:paraId="458F67A7"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proofErr w:type="gramStart"/>
            <w:r w:rsidRPr="00CB14F9">
              <w:rPr>
                <w:rFonts w:ascii="Aptos Narrow" w:eastAsia="Times New Roman" w:hAnsi="Aptos Narrow" w:cs="Times New Roman"/>
                <w:color w:val="000000"/>
                <w:kern w:val="0"/>
                <w:sz w:val="22"/>
                <w:szCs w:val="22"/>
                <w:lang w:bidi="mr-IN"/>
                <w14:ligatures w14:val="none"/>
              </w:rPr>
              <w:t>Table Top</w:t>
            </w:r>
            <w:proofErr w:type="gramEnd"/>
          </w:p>
        </w:tc>
        <w:tc>
          <w:tcPr>
            <w:tcW w:w="1520" w:type="dxa"/>
            <w:hideMark/>
          </w:tcPr>
          <w:p w14:paraId="29884AE9"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Tempered Glass</w:t>
            </w:r>
          </w:p>
        </w:tc>
        <w:tc>
          <w:tcPr>
            <w:tcW w:w="1200" w:type="dxa"/>
            <w:hideMark/>
          </w:tcPr>
          <w:p w14:paraId="6CAE8CEE"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Thickness</w:t>
            </w:r>
          </w:p>
        </w:tc>
        <w:tc>
          <w:tcPr>
            <w:tcW w:w="1320" w:type="dxa"/>
            <w:hideMark/>
          </w:tcPr>
          <w:p w14:paraId="7F6180D1" w14:textId="77777777" w:rsidR="00CB14F9" w:rsidRPr="00CB14F9" w:rsidRDefault="00CB14F9" w:rsidP="00CB14F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10</w:t>
            </w:r>
          </w:p>
        </w:tc>
        <w:tc>
          <w:tcPr>
            <w:tcW w:w="480" w:type="dxa"/>
            <w:hideMark/>
          </w:tcPr>
          <w:p w14:paraId="5A97C397"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mm</w:t>
            </w:r>
          </w:p>
        </w:tc>
      </w:tr>
      <w:tr w:rsidR="00CB14F9" w:rsidRPr="00CB14F9" w14:paraId="73FA785B" w14:textId="77777777" w:rsidTr="00CB14F9">
        <w:trPr>
          <w:trHeight w:val="290"/>
        </w:trPr>
        <w:tc>
          <w:tcPr>
            <w:cnfStyle w:val="001000000000" w:firstRow="0" w:lastRow="0" w:firstColumn="1" w:lastColumn="0" w:oddVBand="0" w:evenVBand="0" w:oddHBand="0" w:evenHBand="0" w:firstRowFirstColumn="0" w:firstRowLastColumn="0" w:lastRowFirstColumn="0" w:lastRowLastColumn="0"/>
            <w:tcW w:w="1480" w:type="dxa"/>
            <w:hideMark/>
          </w:tcPr>
          <w:p w14:paraId="677086DD" w14:textId="77777777" w:rsidR="00CB14F9" w:rsidRPr="00CB14F9" w:rsidRDefault="00CB14F9" w:rsidP="00CB14F9">
            <w:pPr>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TOP001</w:t>
            </w:r>
          </w:p>
        </w:tc>
        <w:tc>
          <w:tcPr>
            <w:tcW w:w="1100" w:type="dxa"/>
            <w:hideMark/>
          </w:tcPr>
          <w:p w14:paraId="62F2C0CC"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TABLE001</w:t>
            </w:r>
          </w:p>
        </w:tc>
        <w:tc>
          <w:tcPr>
            <w:tcW w:w="1620" w:type="dxa"/>
            <w:hideMark/>
          </w:tcPr>
          <w:p w14:paraId="15DB3D42"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proofErr w:type="gramStart"/>
            <w:r w:rsidRPr="00CB14F9">
              <w:rPr>
                <w:rFonts w:ascii="Aptos Narrow" w:eastAsia="Times New Roman" w:hAnsi="Aptos Narrow" w:cs="Times New Roman"/>
                <w:color w:val="000000"/>
                <w:kern w:val="0"/>
                <w:sz w:val="22"/>
                <w:szCs w:val="22"/>
                <w:lang w:bidi="mr-IN"/>
                <w14:ligatures w14:val="none"/>
              </w:rPr>
              <w:t>Table Top</w:t>
            </w:r>
            <w:proofErr w:type="gramEnd"/>
          </w:p>
        </w:tc>
        <w:tc>
          <w:tcPr>
            <w:tcW w:w="1520" w:type="dxa"/>
            <w:hideMark/>
          </w:tcPr>
          <w:p w14:paraId="16C9DD14"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Tempered Glass</w:t>
            </w:r>
          </w:p>
        </w:tc>
        <w:tc>
          <w:tcPr>
            <w:tcW w:w="1200" w:type="dxa"/>
            <w:hideMark/>
          </w:tcPr>
          <w:p w14:paraId="59330269"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Area</w:t>
            </w:r>
          </w:p>
        </w:tc>
        <w:tc>
          <w:tcPr>
            <w:tcW w:w="1320" w:type="dxa"/>
            <w:hideMark/>
          </w:tcPr>
          <w:p w14:paraId="14F04E30" w14:textId="77777777" w:rsidR="00CB14F9" w:rsidRPr="00CB14F9" w:rsidRDefault="00CB14F9" w:rsidP="00CB14F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0.8</w:t>
            </w:r>
          </w:p>
        </w:tc>
        <w:tc>
          <w:tcPr>
            <w:tcW w:w="480" w:type="dxa"/>
            <w:hideMark/>
          </w:tcPr>
          <w:p w14:paraId="61F44B52"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m²</w:t>
            </w:r>
          </w:p>
        </w:tc>
      </w:tr>
      <w:tr w:rsidR="00CB14F9" w:rsidRPr="00CB14F9" w14:paraId="4C5637F4" w14:textId="77777777" w:rsidTr="00CB14F9">
        <w:trPr>
          <w:trHeight w:val="290"/>
        </w:trPr>
        <w:tc>
          <w:tcPr>
            <w:cnfStyle w:val="001000000000" w:firstRow="0" w:lastRow="0" w:firstColumn="1" w:lastColumn="0" w:oddVBand="0" w:evenVBand="0" w:oddHBand="0" w:evenHBand="0" w:firstRowFirstColumn="0" w:firstRowLastColumn="0" w:lastRowFirstColumn="0" w:lastRowLastColumn="0"/>
            <w:tcW w:w="1480" w:type="dxa"/>
            <w:hideMark/>
          </w:tcPr>
          <w:p w14:paraId="6AE826A7" w14:textId="77777777" w:rsidR="00CB14F9" w:rsidRPr="00CB14F9" w:rsidRDefault="00CB14F9" w:rsidP="00CB14F9">
            <w:pPr>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lastRenderedPageBreak/>
              <w:t>FRAME001</w:t>
            </w:r>
          </w:p>
        </w:tc>
        <w:tc>
          <w:tcPr>
            <w:tcW w:w="1100" w:type="dxa"/>
            <w:hideMark/>
          </w:tcPr>
          <w:p w14:paraId="671FCE93"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TABLE001</w:t>
            </w:r>
          </w:p>
        </w:tc>
        <w:tc>
          <w:tcPr>
            <w:tcW w:w="1620" w:type="dxa"/>
            <w:hideMark/>
          </w:tcPr>
          <w:p w14:paraId="4A44CB9F"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Table Frame</w:t>
            </w:r>
          </w:p>
        </w:tc>
        <w:tc>
          <w:tcPr>
            <w:tcW w:w="1520" w:type="dxa"/>
            <w:hideMark/>
          </w:tcPr>
          <w:p w14:paraId="4C447405"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Steel</w:t>
            </w:r>
          </w:p>
        </w:tc>
        <w:tc>
          <w:tcPr>
            <w:tcW w:w="1200" w:type="dxa"/>
            <w:hideMark/>
          </w:tcPr>
          <w:p w14:paraId="7923B4D0"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Length</w:t>
            </w:r>
          </w:p>
        </w:tc>
        <w:tc>
          <w:tcPr>
            <w:tcW w:w="1320" w:type="dxa"/>
            <w:hideMark/>
          </w:tcPr>
          <w:p w14:paraId="69DC76F6" w14:textId="77777777" w:rsidR="00CB14F9" w:rsidRPr="00CB14F9" w:rsidRDefault="00CB14F9" w:rsidP="00CB14F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100</w:t>
            </w:r>
          </w:p>
        </w:tc>
        <w:tc>
          <w:tcPr>
            <w:tcW w:w="480" w:type="dxa"/>
            <w:hideMark/>
          </w:tcPr>
          <w:p w14:paraId="49CCAEAE"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cm</w:t>
            </w:r>
          </w:p>
        </w:tc>
      </w:tr>
      <w:tr w:rsidR="00CB14F9" w:rsidRPr="00CB14F9" w14:paraId="50BAE458" w14:textId="77777777" w:rsidTr="00CB14F9">
        <w:trPr>
          <w:trHeight w:val="290"/>
        </w:trPr>
        <w:tc>
          <w:tcPr>
            <w:cnfStyle w:val="001000000000" w:firstRow="0" w:lastRow="0" w:firstColumn="1" w:lastColumn="0" w:oddVBand="0" w:evenVBand="0" w:oddHBand="0" w:evenHBand="0" w:firstRowFirstColumn="0" w:firstRowLastColumn="0" w:lastRowFirstColumn="0" w:lastRowLastColumn="0"/>
            <w:tcW w:w="1480" w:type="dxa"/>
            <w:hideMark/>
          </w:tcPr>
          <w:p w14:paraId="22AD7751" w14:textId="77777777" w:rsidR="00CB14F9" w:rsidRPr="00CB14F9" w:rsidRDefault="00CB14F9" w:rsidP="00CB14F9">
            <w:pPr>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FRAME002</w:t>
            </w:r>
          </w:p>
        </w:tc>
        <w:tc>
          <w:tcPr>
            <w:tcW w:w="1100" w:type="dxa"/>
            <w:hideMark/>
          </w:tcPr>
          <w:p w14:paraId="73C71293"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TABLE001</w:t>
            </w:r>
          </w:p>
        </w:tc>
        <w:tc>
          <w:tcPr>
            <w:tcW w:w="1620" w:type="dxa"/>
            <w:hideMark/>
          </w:tcPr>
          <w:p w14:paraId="37207B6D"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Table Frame</w:t>
            </w:r>
          </w:p>
        </w:tc>
        <w:tc>
          <w:tcPr>
            <w:tcW w:w="1520" w:type="dxa"/>
            <w:hideMark/>
          </w:tcPr>
          <w:p w14:paraId="742BDF55"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Steel</w:t>
            </w:r>
          </w:p>
        </w:tc>
        <w:tc>
          <w:tcPr>
            <w:tcW w:w="1200" w:type="dxa"/>
            <w:hideMark/>
          </w:tcPr>
          <w:p w14:paraId="5223BECF"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Length</w:t>
            </w:r>
          </w:p>
        </w:tc>
        <w:tc>
          <w:tcPr>
            <w:tcW w:w="1320" w:type="dxa"/>
            <w:hideMark/>
          </w:tcPr>
          <w:p w14:paraId="405BD9A6" w14:textId="77777777" w:rsidR="00CB14F9" w:rsidRPr="00CB14F9" w:rsidRDefault="00CB14F9" w:rsidP="00CB14F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80</w:t>
            </w:r>
          </w:p>
        </w:tc>
        <w:tc>
          <w:tcPr>
            <w:tcW w:w="480" w:type="dxa"/>
            <w:hideMark/>
          </w:tcPr>
          <w:p w14:paraId="1EB995F7"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cm</w:t>
            </w:r>
          </w:p>
        </w:tc>
      </w:tr>
      <w:tr w:rsidR="00CB14F9" w:rsidRPr="00CB14F9" w14:paraId="5BE91D1D" w14:textId="77777777" w:rsidTr="00CB14F9">
        <w:trPr>
          <w:trHeight w:val="290"/>
        </w:trPr>
        <w:tc>
          <w:tcPr>
            <w:cnfStyle w:val="001000000000" w:firstRow="0" w:lastRow="0" w:firstColumn="1" w:lastColumn="0" w:oddVBand="0" w:evenVBand="0" w:oddHBand="0" w:evenHBand="0" w:firstRowFirstColumn="0" w:firstRowLastColumn="0" w:lastRowFirstColumn="0" w:lastRowLastColumn="0"/>
            <w:tcW w:w="1480" w:type="dxa"/>
            <w:hideMark/>
          </w:tcPr>
          <w:p w14:paraId="2CD6E5FA" w14:textId="77777777" w:rsidR="00CB14F9" w:rsidRPr="00CB14F9" w:rsidRDefault="00CB14F9" w:rsidP="00CB14F9">
            <w:pPr>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LEG001</w:t>
            </w:r>
          </w:p>
        </w:tc>
        <w:tc>
          <w:tcPr>
            <w:tcW w:w="1100" w:type="dxa"/>
            <w:hideMark/>
          </w:tcPr>
          <w:p w14:paraId="4B4171C6"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TABLE001</w:t>
            </w:r>
          </w:p>
        </w:tc>
        <w:tc>
          <w:tcPr>
            <w:tcW w:w="1620" w:type="dxa"/>
            <w:hideMark/>
          </w:tcPr>
          <w:p w14:paraId="28B69D7C"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Table Leg</w:t>
            </w:r>
          </w:p>
        </w:tc>
        <w:tc>
          <w:tcPr>
            <w:tcW w:w="1520" w:type="dxa"/>
            <w:hideMark/>
          </w:tcPr>
          <w:p w14:paraId="00C46EC0"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Steel</w:t>
            </w:r>
          </w:p>
        </w:tc>
        <w:tc>
          <w:tcPr>
            <w:tcW w:w="1200" w:type="dxa"/>
            <w:hideMark/>
          </w:tcPr>
          <w:p w14:paraId="0AD960EB"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Height</w:t>
            </w:r>
          </w:p>
        </w:tc>
        <w:tc>
          <w:tcPr>
            <w:tcW w:w="1320" w:type="dxa"/>
            <w:hideMark/>
          </w:tcPr>
          <w:p w14:paraId="5067CE72" w14:textId="77777777" w:rsidR="00CB14F9" w:rsidRPr="00CB14F9" w:rsidRDefault="00CB14F9" w:rsidP="00CB14F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75</w:t>
            </w:r>
          </w:p>
        </w:tc>
        <w:tc>
          <w:tcPr>
            <w:tcW w:w="480" w:type="dxa"/>
            <w:hideMark/>
          </w:tcPr>
          <w:p w14:paraId="3967BDCC"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cm</w:t>
            </w:r>
          </w:p>
        </w:tc>
      </w:tr>
      <w:tr w:rsidR="00CB14F9" w:rsidRPr="00CB14F9" w14:paraId="7A56D149" w14:textId="77777777" w:rsidTr="00CB14F9">
        <w:trPr>
          <w:trHeight w:val="290"/>
        </w:trPr>
        <w:tc>
          <w:tcPr>
            <w:cnfStyle w:val="001000000000" w:firstRow="0" w:lastRow="0" w:firstColumn="1" w:lastColumn="0" w:oddVBand="0" w:evenVBand="0" w:oddHBand="0" w:evenHBand="0" w:firstRowFirstColumn="0" w:firstRowLastColumn="0" w:lastRowFirstColumn="0" w:lastRowLastColumn="0"/>
            <w:tcW w:w="1480" w:type="dxa"/>
            <w:hideMark/>
          </w:tcPr>
          <w:p w14:paraId="190ED1DB" w14:textId="77777777" w:rsidR="00CB14F9" w:rsidRPr="00CB14F9" w:rsidRDefault="00CB14F9" w:rsidP="00CB14F9">
            <w:pPr>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WHEEL001</w:t>
            </w:r>
          </w:p>
        </w:tc>
        <w:tc>
          <w:tcPr>
            <w:tcW w:w="1100" w:type="dxa"/>
            <w:hideMark/>
          </w:tcPr>
          <w:p w14:paraId="68957CBF"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TABLE001</w:t>
            </w:r>
          </w:p>
        </w:tc>
        <w:tc>
          <w:tcPr>
            <w:tcW w:w="1620" w:type="dxa"/>
            <w:hideMark/>
          </w:tcPr>
          <w:p w14:paraId="49DFA273"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Wheel</w:t>
            </w:r>
          </w:p>
        </w:tc>
        <w:tc>
          <w:tcPr>
            <w:tcW w:w="1520" w:type="dxa"/>
            <w:hideMark/>
          </w:tcPr>
          <w:p w14:paraId="2367E14F"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Nylon</w:t>
            </w:r>
          </w:p>
        </w:tc>
        <w:tc>
          <w:tcPr>
            <w:tcW w:w="1200" w:type="dxa"/>
            <w:hideMark/>
          </w:tcPr>
          <w:p w14:paraId="633B4AC5"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Diameter</w:t>
            </w:r>
          </w:p>
        </w:tc>
        <w:tc>
          <w:tcPr>
            <w:tcW w:w="1320" w:type="dxa"/>
            <w:hideMark/>
          </w:tcPr>
          <w:p w14:paraId="74B054CF" w14:textId="77777777" w:rsidR="00CB14F9" w:rsidRPr="00CB14F9" w:rsidRDefault="00CB14F9" w:rsidP="00CB14F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50</w:t>
            </w:r>
          </w:p>
        </w:tc>
        <w:tc>
          <w:tcPr>
            <w:tcW w:w="480" w:type="dxa"/>
            <w:hideMark/>
          </w:tcPr>
          <w:p w14:paraId="2BB282F6" w14:textId="77777777" w:rsidR="00CB14F9" w:rsidRPr="00CB14F9" w:rsidRDefault="00CB14F9" w:rsidP="00CB14F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bidi="mr-IN"/>
                <w14:ligatures w14:val="none"/>
              </w:rPr>
            </w:pPr>
            <w:r w:rsidRPr="00CB14F9">
              <w:rPr>
                <w:rFonts w:ascii="Aptos Narrow" w:eastAsia="Times New Roman" w:hAnsi="Aptos Narrow" w:cs="Times New Roman"/>
                <w:color w:val="000000"/>
                <w:kern w:val="0"/>
                <w:sz w:val="22"/>
                <w:szCs w:val="22"/>
                <w:lang w:bidi="mr-IN"/>
                <w14:ligatures w14:val="none"/>
              </w:rPr>
              <w:t>mm</w:t>
            </w:r>
          </w:p>
        </w:tc>
      </w:tr>
    </w:tbl>
    <w:p w14:paraId="53866CDF" w14:textId="77777777" w:rsidR="00CB14F9" w:rsidRDefault="00CB14F9" w:rsidP="001B10A0"/>
    <w:p w14:paraId="3613E704" w14:textId="4EA6F134" w:rsidR="00CB14F9" w:rsidRPr="001B10A0" w:rsidRDefault="00CB14F9" w:rsidP="001B10A0">
      <w:r>
        <w:rPr>
          <w:noProof/>
        </w:rPr>
        <w:drawing>
          <wp:inline distT="0" distB="0" distL="0" distR="0" wp14:anchorId="758030FA" wp14:editId="3DAAB610">
            <wp:extent cx="5943600" cy="3743325"/>
            <wp:effectExtent l="0" t="0" r="0" b="9525"/>
            <wp:docPr id="197206111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61113" name="Picture 1" descr="A diagram of a company&#10;&#10;AI-generated content may be incorrect."/>
                    <pic:cNvPicPr/>
                  </pic:nvPicPr>
                  <pic:blipFill>
                    <a:blip r:embed="rId5"/>
                    <a:stretch>
                      <a:fillRect/>
                    </a:stretch>
                  </pic:blipFill>
                  <pic:spPr>
                    <a:xfrm>
                      <a:off x="0" y="0"/>
                      <a:ext cx="5943600" cy="3743325"/>
                    </a:xfrm>
                    <a:prstGeom prst="rect">
                      <a:avLst/>
                    </a:prstGeom>
                  </pic:spPr>
                </pic:pic>
              </a:graphicData>
            </a:graphic>
          </wp:inline>
        </w:drawing>
      </w:r>
    </w:p>
    <w:p w14:paraId="0218E7FD" w14:textId="7402E354" w:rsidR="001B10A0" w:rsidRPr="001B10A0" w:rsidRDefault="001B10A0" w:rsidP="00CB14F9">
      <w:pPr>
        <w:jc w:val="center"/>
      </w:pPr>
      <w:r w:rsidRPr="001B10A0">
        <w:t>Diagram Data: Assembly with Component Qualities</w:t>
      </w:r>
    </w:p>
    <w:p w14:paraId="108880D2" w14:textId="77777777" w:rsidR="001B10A0" w:rsidRPr="001B10A0" w:rsidRDefault="001B10A0" w:rsidP="001B10A0">
      <w:r w:rsidRPr="001B10A0">
        <w:t>This diagram shows how to add the "Thickness" quality to the tabletop component.</w:t>
      </w:r>
    </w:p>
    <w:p w14:paraId="2EE68BDB" w14:textId="77777777" w:rsidR="001B10A0" w:rsidRDefault="001B10A0" w:rsidP="001974FE"/>
    <w:sectPr w:rsidR="001B1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E"/>
    <w:rsid w:val="00011E36"/>
    <w:rsid w:val="000A28A5"/>
    <w:rsid w:val="001974FE"/>
    <w:rsid w:val="001B10A0"/>
    <w:rsid w:val="00217AB5"/>
    <w:rsid w:val="00487669"/>
    <w:rsid w:val="004E5800"/>
    <w:rsid w:val="006E774D"/>
    <w:rsid w:val="007F4468"/>
    <w:rsid w:val="008167F2"/>
    <w:rsid w:val="008F19D2"/>
    <w:rsid w:val="0090765D"/>
    <w:rsid w:val="00B166AF"/>
    <w:rsid w:val="00BE4B78"/>
    <w:rsid w:val="00C56C4B"/>
    <w:rsid w:val="00CB14F9"/>
    <w:rsid w:val="00DA26C9"/>
    <w:rsid w:val="00F302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1EB2"/>
  <w15:chartTrackingRefBased/>
  <w15:docId w15:val="{AD4A8390-9915-4932-988D-B398657D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7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7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4FE"/>
    <w:rPr>
      <w:rFonts w:eastAsiaTheme="majorEastAsia" w:cstheme="majorBidi"/>
      <w:color w:val="272727" w:themeColor="text1" w:themeTint="D8"/>
    </w:rPr>
  </w:style>
  <w:style w:type="paragraph" w:styleId="Title">
    <w:name w:val="Title"/>
    <w:basedOn w:val="Normal"/>
    <w:next w:val="Normal"/>
    <w:link w:val="TitleChar"/>
    <w:uiPriority w:val="10"/>
    <w:qFormat/>
    <w:rsid w:val="00197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4FE"/>
    <w:pPr>
      <w:spacing w:before="160"/>
      <w:jc w:val="center"/>
    </w:pPr>
    <w:rPr>
      <w:i/>
      <w:iCs/>
      <w:color w:val="404040" w:themeColor="text1" w:themeTint="BF"/>
    </w:rPr>
  </w:style>
  <w:style w:type="character" w:customStyle="1" w:styleId="QuoteChar">
    <w:name w:val="Quote Char"/>
    <w:basedOn w:val="DefaultParagraphFont"/>
    <w:link w:val="Quote"/>
    <w:uiPriority w:val="29"/>
    <w:rsid w:val="001974FE"/>
    <w:rPr>
      <w:i/>
      <w:iCs/>
      <w:color w:val="404040" w:themeColor="text1" w:themeTint="BF"/>
    </w:rPr>
  </w:style>
  <w:style w:type="paragraph" w:styleId="ListParagraph">
    <w:name w:val="List Paragraph"/>
    <w:basedOn w:val="Normal"/>
    <w:uiPriority w:val="34"/>
    <w:qFormat/>
    <w:rsid w:val="001974FE"/>
    <w:pPr>
      <w:ind w:left="720"/>
      <w:contextualSpacing/>
    </w:pPr>
  </w:style>
  <w:style w:type="character" w:styleId="IntenseEmphasis">
    <w:name w:val="Intense Emphasis"/>
    <w:basedOn w:val="DefaultParagraphFont"/>
    <w:uiPriority w:val="21"/>
    <w:qFormat/>
    <w:rsid w:val="001974FE"/>
    <w:rPr>
      <w:i/>
      <w:iCs/>
      <w:color w:val="0F4761" w:themeColor="accent1" w:themeShade="BF"/>
    </w:rPr>
  </w:style>
  <w:style w:type="paragraph" w:styleId="IntenseQuote">
    <w:name w:val="Intense Quote"/>
    <w:basedOn w:val="Normal"/>
    <w:next w:val="Normal"/>
    <w:link w:val="IntenseQuoteChar"/>
    <w:uiPriority w:val="30"/>
    <w:qFormat/>
    <w:rsid w:val="00197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4FE"/>
    <w:rPr>
      <w:i/>
      <w:iCs/>
      <w:color w:val="0F4761" w:themeColor="accent1" w:themeShade="BF"/>
    </w:rPr>
  </w:style>
  <w:style w:type="character" w:styleId="IntenseReference">
    <w:name w:val="Intense Reference"/>
    <w:basedOn w:val="DefaultParagraphFont"/>
    <w:uiPriority w:val="32"/>
    <w:qFormat/>
    <w:rsid w:val="001974FE"/>
    <w:rPr>
      <w:b/>
      <w:bCs/>
      <w:smallCaps/>
      <w:color w:val="0F4761" w:themeColor="accent1" w:themeShade="BF"/>
      <w:spacing w:val="5"/>
    </w:rPr>
  </w:style>
  <w:style w:type="table" w:styleId="GridTable1Light">
    <w:name w:val="Grid Table 1 Light"/>
    <w:basedOn w:val="TableNormal"/>
    <w:uiPriority w:val="46"/>
    <w:rsid w:val="00CB14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62548">
      <w:bodyDiv w:val="1"/>
      <w:marLeft w:val="0"/>
      <w:marRight w:val="0"/>
      <w:marTop w:val="0"/>
      <w:marBottom w:val="0"/>
      <w:divBdr>
        <w:top w:val="none" w:sz="0" w:space="0" w:color="auto"/>
        <w:left w:val="none" w:sz="0" w:space="0" w:color="auto"/>
        <w:bottom w:val="none" w:sz="0" w:space="0" w:color="auto"/>
        <w:right w:val="none" w:sz="0" w:space="0" w:color="auto"/>
      </w:divBdr>
      <w:divsChild>
        <w:div w:id="1526674616">
          <w:marLeft w:val="0"/>
          <w:marRight w:val="0"/>
          <w:marTop w:val="0"/>
          <w:marBottom w:val="0"/>
          <w:divBdr>
            <w:top w:val="none" w:sz="0" w:space="0" w:color="auto"/>
            <w:left w:val="none" w:sz="0" w:space="0" w:color="auto"/>
            <w:bottom w:val="none" w:sz="0" w:space="0" w:color="auto"/>
            <w:right w:val="none" w:sz="0" w:space="0" w:color="auto"/>
          </w:divBdr>
        </w:div>
      </w:divsChild>
    </w:div>
    <w:div w:id="406994513">
      <w:bodyDiv w:val="1"/>
      <w:marLeft w:val="0"/>
      <w:marRight w:val="0"/>
      <w:marTop w:val="0"/>
      <w:marBottom w:val="0"/>
      <w:divBdr>
        <w:top w:val="none" w:sz="0" w:space="0" w:color="auto"/>
        <w:left w:val="none" w:sz="0" w:space="0" w:color="auto"/>
        <w:bottom w:val="none" w:sz="0" w:space="0" w:color="auto"/>
        <w:right w:val="none" w:sz="0" w:space="0" w:color="auto"/>
      </w:divBdr>
      <w:divsChild>
        <w:div w:id="325743164">
          <w:marLeft w:val="0"/>
          <w:marRight w:val="0"/>
          <w:marTop w:val="0"/>
          <w:marBottom w:val="0"/>
          <w:divBdr>
            <w:top w:val="none" w:sz="0" w:space="0" w:color="auto"/>
            <w:left w:val="none" w:sz="0" w:space="0" w:color="auto"/>
            <w:bottom w:val="none" w:sz="0" w:space="0" w:color="auto"/>
            <w:right w:val="none" w:sz="0" w:space="0" w:color="auto"/>
          </w:divBdr>
        </w:div>
      </w:divsChild>
    </w:div>
    <w:div w:id="433986798">
      <w:bodyDiv w:val="1"/>
      <w:marLeft w:val="0"/>
      <w:marRight w:val="0"/>
      <w:marTop w:val="0"/>
      <w:marBottom w:val="0"/>
      <w:divBdr>
        <w:top w:val="none" w:sz="0" w:space="0" w:color="auto"/>
        <w:left w:val="none" w:sz="0" w:space="0" w:color="auto"/>
        <w:bottom w:val="none" w:sz="0" w:space="0" w:color="auto"/>
        <w:right w:val="none" w:sz="0" w:space="0" w:color="auto"/>
      </w:divBdr>
    </w:div>
    <w:div w:id="1011177313">
      <w:bodyDiv w:val="1"/>
      <w:marLeft w:val="0"/>
      <w:marRight w:val="0"/>
      <w:marTop w:val="0"/>
      <w:marBottom w:val="0"/>
      <w:divBdr>
        <w:top w:val="none" w:sz="0" w:space="0" w:color="auto"/>
        <w:left w:val="none" w:sz="0" w:space="0" w:color="auto"/>
        <w:bottom w:val="none" w:sz="0" w:space="0" w:color="auto"/>
        <w:right w:val="none" w:sz="0" w:space="0" w:color="auto"/>
      </w:divBdr>
    </w:div>
    <w:div w:id="1270360279">
      <w:bodyDiv w:val="1"/>
      <w:marLeft w:val="0"/>
      <w:marRight w:val="0"/>
      <w:marTop w:val="0"/>
      <w:marBottom w:val="0"/>
      <w:divBdr>
        <w:top w:val="none" w:sz="0" w:space="0" w:color="auto"/>
        <w:left w:val="none" w:sz="0" w:space="0" w:color="auto"/>
        <w:bottom w:val="none" w:sz="0" w:space="0" w:color="auto"/>
        <w:right w:val="none" w:sz="0" w:space="0" w:color="auto"/>
      </w:divBdr>
    </w:div>
    <w:div w:id="1548681348">
      <w:bodyDiv w:val="1"/>
      <w:marLeft w:val="0"/>
      <w:marRight w:val="0"/>
      <w:marTop w:val="0"/>
      <w:marBottom w:val="0"/>
      <w:divBdr>
        <w:top w:val="none" w:sz="0" w:space="0" w:color="auto"/>
        <w:left w:val="none" w:sz="0" w:space="0" w:color="auto"/>
        <w:bottom w:val="none" w:sz="0" w:space="0" w:color="auto"/>
        <w:right w:val="none" w:sz="0" w:space="0" w:color="auto"/>
      </w:divBdr>
      <w:divsChild>
        <w:div w:id="107420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Sutar</dc:creator>
  <cp:keywords/>
  <dc:description/>
  <cp:lastModifiedBy>Poonam Sutar</cp:lastModifiedBy>
  <cp:revision>3</cp:revision>
  <dcterms:created xsi:type="dcterms:W3CDTF">2025-06-30T02:43:00Z</dcterms:created>
  <dcterms:modified xsi:type="dcterms:W3CDTF">2025-06-30T17:46:00Z</dcterms:modified>
</cp:coreProperties>
</file>