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D6A" w:rsidRPr="00F16D6A" w:rsidRDefault="00F16D6A" w:rsidP="00F16D6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ru-RU"/>
        </w:rPr>
        <w:t xml:space="preserve">Первая медицинская помощь при </w:t>
      </w:r>
      <w:proofErr w:type="spellStart"/>
      <w:r w:rsidRPr="00F16D6A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ru-RU"/>
        </w:rPr>
        <w:t>электротравме</w:t>
      </w:r>
      <w:proofErr w:type="spellEnd"/>
      <w:r w:rsidRPr="00F16D6A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ru-RU"/>
        </w:rPr>
        <w:t xml:space="preserve"> на рабочем месте программиста</w:t>
      </w:r>
    </w:p>
    <w:p w:rsidR="00F16D6A" w:rsidRPr="00F16D6A" w:rsidRDefault="00F16D6A" w:rsidP="00F16D6A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Помощь пострадавшему не должна заменять собой помощь медицинского персонала и должна оказываться до прибытия врача.</w:t>
      </w:r>
    </w:p>
    <w:p w:rsidR="00F16D6A" w:rsidRPr="00F16D6A" w:rsidRDefault="00F16D6A" w:rsidP="00F16D6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Разомкнуть цепь</w:t>
      </w:r>
    </w:p>
    <w:p w:rsidR="00F16D6A" w:rsidRPr="00F16D6A" w:rsidRDefault="00F16D6A" w:rsidP="00F16D6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Если пострадавший соприкасается с токоведущими частями, необходимо быстро освободить его от действия электрического тока. </w:t>
      </w:r>
      <w:r w:rsidRPr="00F16D6A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Прикасаться к человеку, находящемуся под напряжением, опасно для жизни.</w:t>
      </w: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Поэтому нужно быстро отключить ту часть установки, которой касается пострадавший. Для освобождения пострадавшего от провода следует воспользоваться сухой одеждой, доской или каким-либо другим предметом, не проводящему электрический ток или взяться за его одежду (если она сухая), избегая при этом прикосновения к металлическим предметам и открытым частям тела.</w:t>
      </w:r>
    </w:p>
    <w:p w:rsidR="00F16D6A" w:rsidRPr="00F16D6A" w:rsidRDefault="00F16D6A" w:rsidP="00F16D6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Далее необходимо:</w:t>
      </w:r>
    </w:p>
    <w:p w:rsidR="00F16D6A" w:rsidRPr="00F16D6A" w:rsidRDefault="00F16D6A" w:rsidP="00F16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уложить пострадавшего на спину на твердую поверхность;</w:t>
      </w:r>
    </w:p>
    <w:p w:rsidR="00F16D6A" w:rsidRPr="00F16D6A" w:rsidRDefault="00F16D6A" w:rsidP="00F16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проверить наличие у пострадавшего дыхания (определить по подъему грудной клетки, запотеванию зеркала и пр.);</w:t>
      </w:r>
    </w:p>
    <w:p w:rsidR="00F16D6A" w:rsidRPr="00F16D6A" w:rsidRDefault="00F16D6A" w:rsidP="00F16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проверить наличие пульса на лучевой стороне у запястья или на сонной артерии на переднебоковой поверхности шеи;</w:t>
      </w:r>
    </w:p>
    <w:p w:rsidR="00F16D6A" w:rsidRPr="00F16D6A" w:rsidRDefault="00F16D6A" w:rsidP="00F16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выяснить состояние зрачка, широкий зрачок указывает на резкое ухудшение кровоснабжения мозга;</w:t>
      </w:r>
    </w:p>
    <w:p w:rsidR="00F16D6A" w:rsidRPr="00F16D6A" w:rsidRDefault="00F16D6A" w:rsidP="00F16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вызов врача по телефону 03 во всех случаях обязателен.</w:t>
      </w:r>
    </w:p>
    <w:p w:rsidR="00F16D6A" w:rsidRPr="00F16D6A" w:rsidRDefault="00F16D6A" w:rsidP="00F16D6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Если пострадавший находится в сознании после обморока</w:t>
      </w:r>
    </w:p>
    <w:p w:rsidR="00F16D6A" w:rsidRPr="00F16D6A" w:rsidRDefault="00F16D6A" w:rsidP="00F16D6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Если пострадавший находится в сознании после обморока, его следует уложить в удобное положение, накрыть одеждой, обеспечить полный покой, непрерывно наблюдая за дыханием и пульсом.</w:t>
      </w:r>
    </w:p>
    <w:p w:rsidR="00F16D6A" w:rsidRPr="00F16D6A" w:rsidRDefault="00F16D6A" w:rsidP="00F16D6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Если пострадавший находится в бессознательном состоянии</w:t>
      </w:r>
    </w:p>
    <w:p w:rsidR="00F16D6A" w:rsidRPr="00F16D6A" w:rsidRDefault="00F16D6A" w:rsidP="00F16D6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Если пострадавший находится в бессознательном состоянии, но с устойчивым дыханием и пульсом, его следует ровно и удобно уложить, расстегнуть одежду, создать приток свежего воздуха, поднести к носу ватку с нашатырным спиртом, обрызгать лицо водой и обеспечить полный покой. Если пострадавший плохо дышит (очень редко и судорожно), ему следует делать искусственное дыхание и массаж сердца.</w:t>
      </w:r>
    </w:p>
    <w:p w:rsidR="00F16D6A" w:rsidRPr="00F16D6A" w:rsidRDefault="00F16D6A" w:rsidP="00F16D6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При отсутствии признаков жизни</w:t>
      </w:r>
    </w:p>
    <w:p w:rsidR="00F16D6A" w:rsidRPr="00F16D6A" w:rsidRDefault="00F16D6A" w:rsidP="00F16D6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lastRenderedPageBreak/>
        <w:t>При отсутствии признаков жизни нельзя считать пострадавшего мертвым, т.к. смерть бывает кажущейся. Искусственное дыхание следует проводить непрерывно до прибытия врача. Первую помощь нужно оказывать немедленно и по возможности на месте происшествия. С момента остановки сердца должно пройти не более 3-5 мин.</w:t>
      </w:r>
    </w:p>
    <w:p w:rsidR="00F16D6A" w:rsidRPr="00F16D6A" w:rsidRDefault="00F16D6A" w:rsidP="00F16D6A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Способ искусственного дыхания</w:t>
      </w:r>
    </w:p>
    <w:p w:rsidR="00F16D6A" w:rsidRPr="00F16D6A" w:rsidRDefault="00F16D6A" w:rsidP="00F16D6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Способ искусственного дыхания заключается в том, что оказывающий помощь производит выдох из своих легких в легкие пострадавшего непосредственно в рот. Пострадавшего укладывают на спину, раскрывают рот, удаляют изо рта посторонние предметы, запрокидывают голову пострадавшего назад, положив под затылок одну руку, а второй рукой надавить на лоб пострадавшего, чтобы подбородок оказался на одной линии с шеей. Встав на колени нужно с силой вдохнуть воздух в рот пострадавшего через марлю или носовой платок, закрыв ему нос. Вдох длиться 5-6 сек., или 10-12 раз в минуту. Грудная клетка пострадавшего должна расширяться, а после освобождения рта и носа самостоятельно опускаться. При возобновлении самостоятельного дыхания некоторое время следует продолжать искусственное дыхание до полного сознания пострадавшего. Необходимо избегать чрезмерного сдавливания грудной клетки из-за возможности перелома ребер. Одновременно нужно проводить наружный массаж сердца при отсутствии пульса.</w:t>
      </w:r>
    </w:p>
    <w:p w:rsidR="00F16D6A" w:rsidRPr="00F16D6A" w:rsidRDefault="00F16D6A" w:rsidP="00F16D6A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Наружный (непрямой) массаж сердца</w:t>
      </w:r>
    </w:p>
    <w:p w:rsidR="00F16D6A" w:rsidRPr="00F16D6A" w:rsidRDefault="00F16D6A" w:rsidP="00F16D6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Наружный (непрямой) массаж сердца производится путем ритмичных сжатий сердца через переднюю стенку грудной клетки при надавливании на нижнюю часть грудины. Повторяя надавливание частотой 60-70 раз в минуту. Оказывающий помощь, определив нижнюю треть грудины, должен положить на нее верхний край ладони, сверху положить вторую руку и надавливать на грудную клетку пострадавшего, слегка помогая наклоном своего корпуса. Надавливание следует производить быстрым толчком так. Чтобы продвинуть на 3-4 см нижнюю часть грудины в сторону позвоночника, а у полных людей – на 5-6 см.</w:t>
      </w:r>
    </w:p>
    <w:p w:rsidR="00F16D6A" w:rsidRPr="00F16D6A" w:rsidRDefault="00F16D6A" w:rsidP="00F16D6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Через каждые 5-6 надавливаний – одно вдувание. Если оказывает помощь один человек, следует чередовать после 2 глубоких вдуваний – 10-12 надавливаний для массажа сердца.</w:t>
      </w:r>
    </w:p>
    <w:p w:rsidR="00F16D6A" w:rsidRPr="00F16D6A" w:rsidRDefault="00F16D6A" w:rsidP="00F16D6A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Признаки оживления:</w:t>
      </w:r>
    </w:p>
    <w:p w:rsidR="00F16D6A" w:rsidRPr="00F16D6A" w:rsidRDefault="00F16D6A" w:rsidP="00F16D6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lastRenderedPageBreak/>
        <w:t>При правильном проведении искусственного дыхания и массажа сердца у пострадавшего появляются следующие признаки оживления:</w:t>
      </w:r>
    </w:p>
    <w:p w:rsidR="00F16D6A" w:rsidRPr="00F16D6A" w:rsidRDefault="00F16D6A" w:rsidP="00F16D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улучшение цвета лица,</w:t>
      </w:r>
    </w:p>
    <w:p w:rsidR="00F16D6A" w:rsidRPr="00F16D6A" w:rsidRDefault="00F16D6A" w:rsidP="00F16D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появление самостоятельного дыхания все более равномерного,</w:t>
      </w:r>
    </w:p>
    <w:p w:rsidR="00F16D6A" w:rsidRPr="00F16D6A" w:rsidRDefault="00F16D6A" w:rsidP="00F16D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сужение зрачков,</w:t>
      </w:r>
    </w:p>
    <w:p w:rsidR="00F16D6A" w:rsidRPr="00F16D6A" w:rsidRDefault="00F16D6A" w:rsidP="00F16D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16D6A">
        <w:rPr>
          <w:rFonts w:asciiTheme="majorHAnsi" w:eastAsia="Times New Roman" w:hAnsiTheme="majorHAnsi" w:cstheme="majorHAnsi"/>
          <w:sz w:val="28"/>
          <w:szCs w:val="28"/>
          <w:lang w:eastAsia="ru-RU"/>
        </w:rPr>
        <w:t>появление самостоятельного пульса.</w:t>
      </w:r>
    </w:p>
    <w:p w:rsidR="00A83450" w:rsidRDefault="00A83450"/>
    <w:p w:rsidR="005A3068" w:rsidRDefault="005A3068"/>
    <w:p w:rsidR="005A3068" w:rsidRDefault="005A3068"/>
    <w:p w:rsidR="005A3068" w:rsidRDefault="005A3068"/>
    <w:p w:rsidR="005A3068" w:rsidRDefault="005A3068"/>
    <w:p w:rsidR="005A3068" w:rsidRDefault="005A3068"/>
    <w:p w:rsidR="005A3068" w:rsidRDefault="005A3068"/>
    <w:p w:rsidR="005A3068" w:rsidRDefault="005A3068">
      <w:r>
        <w:t xml:space="preserve">Источник: </w:t>
      </w:r>
    </w:p>
    <w:bookmarkStart w:id="0" w:name="_GoBack"/>
    <w:bookmarkEnd w:id="0"/>
    <w:p w:rsidR="005A3068" w:rsidRDefault="005A3068">
      <w:r>
        <w:fldChar w:fldCharType="begin"/>
      </w:r>
      <w:r>
        <w:instrText xml:space="preserve"> HYPERLINK "</w:instrText>
      </w:r>
      <w:r w:rsidRPr="005A3068">
        <w:instrText>https://vao.mos.ru/pravoporyadok_i_bezopasnost/memory-population/first-aid-in-case-of-electric-shock.php</w:instrText>
      </w:r>
      <w:r>
        <w:instrText xml:space="preserve">" </w:instrText>
      </w:r>
      <w:r>
        <w:fldChar w:fldCharType="separate"/>
      </w:r>
      <w:r w:rsidRPr="0094138C">
        <w:rPr>
          <w:rStyle w:val="a5"/>
        </w:rPr>
        <w:t>https://vao.mos.ru/pravoporyadok_i_bezopasnost/memory-population/first-aid-in-case-of-electric-shock.php</w:t>
      </w:r>
      <w:r>
        <w:fldChar w:fldCharType="end"/>
      </w:r>
    </w:p>
    <w:p w:rsidR="005A3068" w:rsidRDefault="005A3068"/>
    <w:sectPr w:rsidR="005A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76899"/>
    <w:multiLevelType w:val="multilevel"/>
    <w:tmpl w:val="0F52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C4BB3"/>
    <w:multiLevelType w:val="multilevel"/>
    <w:tmpl w:val="C4C8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6B"/>
    <w:rsid w:val="005A3068"/>
    <w:rsid w:val="007D756B"/>
    <w:rsid w:val="00A83450"/>
    <w:rsid w:val="00F1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8C01"/>
  <w15:chartTrackingRefBased/>
  <w15:docId w15:val="{0F2F4F6A-EC75-48CD-8054-A297C8E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6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16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16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16D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D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6D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16D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16D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1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16D6A"/>
    <w:rPr>
      <w:b/>
      <w:bCs/>
    </w:rPr>
  </w:style>
  <w:style w:type="character" w:styleId="a5">
    <w:name w:val="Hyperlink"/>
    <w:basedOn w:val="a0"/>
    <w:uiPriority w:val="99"/>
    <w:unhideWhenUsed/>
    <w:rsid w:val="005A3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79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5</cp:revision>
  <dcterms:created xsi:type="dcterms:W3CDTF">2021-02-18T22:51:00Z</dcterms:created>
  <dcterms:modified xsi:type="dcterms:W3CDTF">2021-02-18T22:53:00Z</dcterms:modified>
</cp:coreProperties>
</file>