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ody>
    <w:p w:rsidR="00CB7DD6" w:rsidRDefault="00CB7DD6">
      <w:r>
        <w:t>Tc</w:t>
      </w:r>
    </w:p>
    <w:sdt>
      <w:sdtPr>
        <w:rPr>
          <w:rFonts w:ascii="Arial" w:eastAsia="Times New Roman" w:hAnsi="Arial" w:cs="Times New Roman"/>
          <w:b w:val="0"/>
          <w:bCs w:val="0"/>
          <w:color w:val="auto"/>
          <w:sz w:val="20"/>
          <w:szCs w:val="24"/>
        </w:rPr>
        <w:id w:val="-101484643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CB7DD6" w:rsidRDefault="00CB7DD6">
          <w:pPr>
            <w:pStyle w:val="TOCHeading"/>
          </w:pPr>
          <w:r>
            <w:t>Table of Contents</w:t>
          </w:r>
        </w:p>
        <w:p w:rsidR="00825E97" w:rsidRDefault="00CB7DD6">
          <w:pPr>
            <w:pStyle w:val="TOC1"/>
            <w:tabs>
              <w:tab w:val="end" w:leader="dot" w:pos="467.50pt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488270" w:history="1">
            <w:r w:rsidR="00825E97" w:rsidRPr="00E54ECD">
              <w:rPr>
                <w:rStyle w:val="Hyperlink"/>
                <w:rFonts w:eastAsiaTheme="majorEastAsia"/>
                <w:noProof/>
              </w:rPr>
              <w:t>Headin1</w:t>
            </w:r>
            <w:r w:rsidR="00825E97">
              <w:rPr>
                <w:noProof/>
                <w:webHidden/>
              </w:rPr>
              <w:tab/>
            </w:r>
            <w:r w:rsidR="00825E97">
              <w:rPr>
                <w:noProof/>
                <w:webHidden/>
              </w:rPr>
              <w:fldChar w:fldCharType="begin"/>
            </w:r>
            <w:r w:rsidR="00825E97">
              <w:rPr>
                <w:noProof/>
                <w:webHidden/>
              </w:rPr>
              <w:instrText xml:space="preserve"> PAGEREF _Toc1488270 \h </w:instrText>
            </w:r>
            <w:r w:rsidR="00825E97">
              <w:rPr>
                <w:noProof/>
                <w:webHidden/>
              </w:rPr>
            </w:r>
            <w:r w:rsidR="00825E97">
              <w:rPr>
                <w:noProof/>
                <w:webHidden/>
              </w:rPr>
              <w:fldChar w:fldCharType="separate"/>
            </w:r>
            <w:r w:rsidR="00825E97">
              <w:rPr>
                <w:noProof/>
                <w:webHidden/>
              </w:rPr>
              <w:t>1</w:t>
            </w:r>
            <w:r w:rsidR="00825E97">
              <w:rPr>
                <w:noProof/>
                <w:webHidden/>
              </w:rPr>
              <w:fldChar w:fldCharType="end"/>
            </w:r>
          </w:hyperlink>
        </w:p>
        <w:p w:rsidR="00CB7DD6" w:rsidRDefault="00CB7DD6">
          <w:r>
            <w:rPr>
              <w:b/>
              <w:bCs/>
              <w:noProof/>
            </w:rPr>
            <w:fldChar w:fldCharType="end"/>
          </w:r>
        </w:p>
      </w:sdtContent>
    </w:sdt>
    <w:p w:rsidR="00CB7DD6" w:rsidRDefault="00CB7DD6"/>
    <w:p w:rsidR="00CB7DD6" w:rsidRDefault="00CB7DD6" w:rsidP="00CB7DD6">
      <w:pPr>
        <w:pStyle w:val="Heading1"/>
      </w:pPr>
      <w:bookmarkStart w:id="0" w:name="_Toc1488270"/>
      <w:r>
        <w:t>Headin1</w:t>
      </w:r>
      <w:bookmarkEnd w:id="0"/>
    </w:p>
    <w:tbl>
      <w:tblPr>
        <w:tblStyle w:val="TableGrid1"/>
        <w:tblW w:w="720pt" w:type="dxa"/>
        <w:tblInd w:w="-17.10pt" w:type="dxa"/>
        <w:tblBorders>
          <w:top w:val="single" w:sz="4" w:space="0" w:color="808080" w:themeColor="background1" w:themeShade="80"/>
          <w:start w:val="single" w:sz="4" w:space="0" w:color="808080" w:themeColor="background1" w:themeShade="80"/>
          <w:bottom w:val="single" w:sz="4" w:space="0" w:color="808080" w:themeColor="background1" w:themeShade="80"/>
          <w:end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180pt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start="0pt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540pt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4062FA" w:rsidRDefault="004062FA"/>
    <w:tbl>
      <w:tblPr>
        <w:tblStyle w:val="TableGrid1"/>
        <w:tblW w:w="720pt" w:type="dxa"/>
        <w:tblInd w:w="-17.10pt" w:type="dxa"/>
        <w:tblBorders>
          <w:top w:val="single" w:sz="4" w:space="0" w:color="808080" w:themeColor="background1" w:themeShade="80"/>
          <w:start w:val="single" w:sz="4" w:space="0" w:color="808080" w:themeColor="background1" w:themeShade="80"/>
          <w:bottom w:val="single" w:sz="4" w:space="0" w:color="808080" w:themeColor="background1" w:themeShade="80"/>
          <w:end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180pt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start="0pt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540pt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tbl>
      <w:tblPr>
        <w:tblStyle w:val="TableGrid1"/>
        <w:tblW w:w="720pt" w:type="dxa"/>
        <w:tblInd w:w="-17.10pt" w:type="dxa"/>
        <w:tblBorders>
          <w:top w:val="single" w:sz="4" w:space="0" w:color="808080" w:themeColor="background1" w:themeShade="80"/>
          <w:start w:val="single" w:sz="4" w:space="0" w:color="808080" w:themeColor="background1" w:themeShade="80"/>
          <w:bottom w:val="single" w:sz="4" w:space="0" w:color="808080" w:themeColor="background1" w:themeShade="80"/>
          <w:end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180pt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start="0pt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540pt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tbl>
      <w:tblPr>
        <w:tblStyle w:val="TableGrid1"/>
        <w:tblW w:w="720pt" w:type="dxa"/>
        <w:tblInd w:w="-17.10pt" w:type="dxa"/>
        <w:tblBorders>
          <w:top w:val="single" w:sz="4" w:space="0" w:color="808080" w:themeColor="background1" w:themeShade="80"/>
          <w:start w:val="single" w:sz="4" w:space="0" w:color="808080" w:themeColor="background1" w:themeShade="80"/>
          <w:bottom w:val="single" w:sz="4" w:space="0" w:color="808080" w:themeColor="background1" w:themeShade="80"/>
          <w:end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180pt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start="0pt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540pt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tbl>
      <w:tblPr>
        <w:tblStyle w:val="TableGrid1"/>
        <w:tblW w:w="720pt" w:type="dxa"/>
        <w:tblInd w:w="-17.10pt" w:type="dxa"/>
        <w:tblBorders>
          <w:top w:val="single" w:sz="4" w:space="0" w:color="808080" w:themeColor="background1" w:themeShade="80"/>
          <w:start w:val="single" w:sz="4" w:space="0" w:color="808080" w:themeColor="background1" w:themeShade="80"/>
          <w:bottom w:val="single" w:sz="4" w:space="0" w:color="808080" w:themeColor="background1" w:themeShade="80"/>
          <w:end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180pt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start="0pt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540pt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tbl>
      <w:tblPr>
        <w:tblStyle w:val="TableGrid1"/>
        <w:tblW w:w="720pt" w:type="dxa"/>
        <w:tblInd w:w="-17.10pt" w:type="dxa"/>
        <w:tblBorders>
          <w:top w:val="single" w:sz="4" w:space="0" w:color="808080" w:themeColor="background1" w:themeShade="80"/>
          <w:start w:val="single" w:sz="4" w:space="0" w:color="808080" w:themeColor="background1" w:themeShade="80"/>
          <w:bottom w:val="single" w:sz="4" w:space="0" w:color="808080" w:themeColor="background1" w:themeShade="80"/>
          <w:end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180pt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start="0pt"/>
              <w:rPr>
                <w:szCs w:val="18"/>
              </w:rPr>
            </w:pPr>
            <w:r w:rsidRPr="00FB12FF">
              <w:rPr>
                <w:b/>
                <w:szCs w:val="18"/>
              </w:rPr>
              <w:lastRenderedPageBreak/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540pt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tbl>
      <w:tblPr>
        <w:tblStyle w:val="TableGrid1"/>
        <w:tblW w:w="720pt" w:type="dxa"/>
        <w:tblInd w:w="-17.10pt" w:type="dxa"/>
        <w:tblBorders>
          <w:top w:val="single" w:sz="4" w:space="0" w:color="808080" w:themeColor="background1" w:themeShade="80"/>
          <w:start w:val="single" w:sz="4" w:space="0" w:color="808080" w:themeColor="background1" w:themeShade="80"/>
          <w:bottom w:val="single" w:sz="4" w:space="0" w:color="808080" w:themeColor="background1" w:themeShade="80"/>
          <w:end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180pt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start="0pt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540pt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tbl>
      <w:tblPr>
        <w:tblStyle w:val="TableGrid1"/>
        <w:tblW w:w="720pt" w:type="dxa"/>
        <w:tblInd w:w="-17.10pt" w:type="dxa"/>
        <w:tblBorders>
          <w:top w:val="single" w:sz="4" w:space="0" w:color="808080" w:themeColor="background1" w:themeShade="80"/>
          <w:start w:val="single" w:sz="4" w:space="0" w:color="808080" w:themeColor="background1" w:themeShade="80"/>
          <w:bottom w:val="single" w:sz="4" w:space="0" w:color="808080" w:themeColor="background1" w:themeShade="80"/>
          <w:end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180pt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start="0pt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540pt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tbl>
      <w:tblPr>
        <w:tblStyle w:val="TableGrid1"/>
        <w:tblW w:w="720pt" w:type="dxa"/>
        <w:tblInd w:w="-17.10pt" w:type="dxa"/>
        <w:tblBorders>
          <w:top w:val="single" w:sz="4" w:space="0" w:color="808080" w:themeColor="background1" w:themeShade="80"/>
          <w:start w:val="single" w:sz="4" w:space="0" w:color="808080" w:themeColor="background1" w:themeShade="80"/>
          <w:bottom w:val="single" w:sz="4" w:space="0" w:color="808080" w:themeColor="background1" w:themeShade="80"/>
          <w:end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180pt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start="0pt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540pt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tbl>
      <w:tblPr>
        <w:tblStyle w:val="TableGrid1"/>
        <w:tblW w:w="720pt" w:type="dxa"/>
        <w:tblInd w:w="-17.10pt" w:type="dxa"/>
        <w:tblBorders>
          <w:top w:val="single" w:sz="4" w:space="0" w:color="808080" w:themeColor="background1" w:themeShade="80"/>
          <w:start w:val="single" w:sz="4" w:space="0" w:color="808080" w:themeColor="background1" w:themeShade="80"/>
          <w:bottom w:val="single" w:sz="4" w:space="0" w:color="808080" w:themeColor="background1" w:themeShade="80"/>
          <w:end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180pt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start="0pt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540pt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tbl>
      <w:tblPr>
        <w:tblStyle w:val="TableGrid1"/>
        <w:tblW w:w="720pt" w:type="dxa"/>
        <w:tblInd w:w="-17.10pt" w:type="dxa"/>
        <w:tblBorders>
          <w:top w:val="single" w:sz="4" w:space="0" w:color="808080" w:themeColor="background1" w:themeShade="80"/>
          <w:start w:val="single" w:sz="4" w:space="0" w:color="808080" w:themeColor="background1" w:themeShade="80"/>
          <w:bottom w:val="single" w:sz="4" w:space="0" w:color="808080" w:themeColor="background1" w:themeShade="80"/>
          <w:end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180pt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start="0pt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540pt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tbl>
      <w:tblPr>
        <w:tblStyle w:val="TableGrid1"/>
        <w:tblW w:w="720pt" w:type="dxa"/>
        <w:tblInd w:w="-17.10pt" w:type="dxa"/>
        <w:tblBorders>
          <w:top w:val="single" w:sz="4" w:space="0" w:color="808080" w:themeColor="background1" w:themeShade="80"/>
          <w:start w:val="single" w:sz="4" w:space="0" w:color="808080" w:themeColor="background1" w:themeShade="80"/>
          <w:bottom w:val="single" w:sz="4" w:space="0" w:color="808080" w:themeColor="background1" w:themeShade="80"/>
          <w:end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180pt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start="0pt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540pt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tbl>
      <w:tblPr>
        <w:tblStyle w:val="TableGrid1"/>
        <w:tblW w:w="720pt" w:type="dxa"/>
        <w:tblInd w:w="-17.10pt" w:type="dxa"/>
        <w:tblBorders>
          <w:top w:val="single" w:sz="4" w:space="0" w:color="808080" w:themeColor="background1" w:themeShade="80"/>
          <w:start w:val="single" w:sz="4" w:space="0" w:color="808080" w:themeColor="background1" w:themeShade="80"/>
          <w:bottom w:val="single" w:sz="4" w:space="0" w:color="808080" w:themeColor="background1" w:themeShade="80"/>
          <w:end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180pt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start="0pt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540pt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p w:rsidR="00DA49E1" w:rsidRDefault="00DA49E1">
      <w:r>
        <w:t>V</w:t>
      </w:r>
    </w:p>
    <w:p w:rsidR="00DA49E1" w:rsidRDefault="00DA49E1">
      <w:r>
        <w:t>V</w:t>
      </w:r>
    </w:p>
    <w:tbl>
      <w:tblPr>
        <w:tblStyle w:val="TableGrid1"/>
        <w:tblW w:w="720pt" w:type="dxa"/>
        <w:tblInd w:w="-17.10pt" w:type="dxa"/>
        <w:tblBorders>
          <w:top w:val="single" w:sz="4" w:space="0" w:color="808080" w:themeColor="background1" w:themeShade="80"/>
          <w:start w:val="single" w:sz="4" w:space="0" w:color="808080" w:themeColor="background1" w:themeShade="80"/>
          <w:bottom w:val="single" w:sz="4" w:space="0" w:color="808080" w:themeColor="background1" w:themeShade="80"/>
          <w:end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180pt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start="0pt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540pt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tbl>
      <w:tblPr>
        <w:tblStyle w:val="TableGrid1"/>
        <w:tblW w:w="720pt" w:type="dxa"/>
        <w:tblInd w:w="-17.10pt" w:type="dxa"/>
        <w:tblBorders>
          <w:top w:val="single" w:sz="4" w:space="0" w:color="808080" w:themeColor="background1" w:themeShade="80"/>
          <w:start w:val="single" w:sz="4" w:space="0" w:color="808080" w:themeColor="background1" w:themeShade="80"/>
          <w:bottom w:val="single" w:sz="4" w:space="0" w:color="808080" w:themeColor="background1" w:themeShade="80"/>
          <w:end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180pt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start="0pt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540pt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p w:rsidR="00DA49E1" w:rsidRDefault="00DA49E1">
      <w:pPr>
        <w:spacing w:before="0pt" w:after="0pt" w:line="12pt" w:lineRule="auto"/>
      </w:pPr>
      <w:r>
        <w:br w:type="page"/>
      </w:r>
    </w:p>
    <w:tbl>
      <w:tblPr>
        <w:tblStyle w:val="TableGrid1"/>
        <w:tblW w:w="720pt" w:type="dxa"/>
        <w:tblInd w:w="-17.10pt" w:type="dxa"/>
        <w:tblBorders>
          <w:top w:val="single" w:sz="4" w:space="0" w:color="808080" w:themeColor="background1" w:themeShade="80"/>
          <w:start w:val="single" w:sz="4" w:space="0" w:color="808080" w:themeColor="background1" w:themeShade="80"/>
          <w:bottom w:val="single" w:sz="4" w:space="0" w:color="808080" w:themeColor="background1" w:themeShade="80"/>
          <w:end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180pt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start="0pt"/>
              <w:rPr>
                <w:szCs w:val="18"/>
              </w:rPr>
            </w:pPr>
            <w:r w:rsidRPr="00FB12FF">
              <w:rPr>
                <w:b/>
                <w:szCs w:val="18"/>
              </w:rPr>
              <w:lastRenderedPageBreak/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540pt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tbl>
      <w:tblPr>
        <w:tblStyle w:val="TableGrid1"/>
        <w:tblW w:w="720pt" w:type="dxa"/>
        <w:tblInd w:w="-17.10pt" w:type="dxa"/>
        <w:tblBorders>
          <w:top w:val="single" w:sz="4" w:space="0" w:color="808080" w:themeColor="background1" w:themeShade="80"/>
          <w:start w:val="single" w:sz="4" w:space="0" w:color="808080" w:themeColor="background1" w:themeShade="80"/>
          <w:bottom w:val="single" w:sz="4" w:space="0" w:color="808080" w:themeColor="background1" w:themeShade="80"/>
          <w:end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180pt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start="0pt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540pt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tbl>
      <w:tblPr>
        <w:tblStyle w:val="TableGrid1"/>
        <w:tblW w:w="720pt" w:type="dxa"/>
        <w:tblInd w:w="-17.10pt" w:type="dxa"/>
        <w:tblBorders>
          <w:top w:val="single" w:sz="4" w:space="0" w:color="808080" w:themeColor="background1" w:themeShade="80"/>
          <w:start w:val="single" w:sz="4" w:space="0" w:color="808080" w:themeColor="background1" w:themeShade="80"/>
          <w:bottom w:val="single" w:sz="4" w:space="0" w:color="808080" w:themeColor="background1" w:themeShade="80"/>
          <w:end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180pt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start="0pt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540pt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p w:rsidR="00DA49E1" w:rsidRDefault="00DA49E1">
      <w:r>
        <w:t>V</w:t>
      </w:r>
    </w:p>
    <w:tbl>
      <w:tblPr>
        <w:tblStyle w:val="TableGrid1"/>
        <w:tblW w:w="720pt" w:type="dxa"/>
        <w:tblInd w:w="-17.10pt" w:type="dxa"/>
        <w:tblBorders>
          <w:top w:val="single" w:sz="4" w:space="0" w:color="808080" w:themeColor="background1" w:themeShade="80"/>
          <w:start w:val="single" w:sz="4" w:space="0" w:color="808080" w:themeColor="background1" w:themeShade="80"/>
          <w:bottom w:val="single" w:sz="4" w:space="0" w:color="808080" w:themeColor="background1" w:themeShade="80"/>
          <w:end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180pt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start="0pt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540pt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p w:rsidR="00DA49E1" w:rsidRDefault="00DA49E1">
      <w:r>
        <w:t>V</w:t>
      </w:r>
    </w:p>
    <w:p w:rsidR="00DA49E1" w:rsidRDefault="00DA49E1">
      <w:r>
        <w:t>V</w:t>
      </w:r>
    </w:p>
    <w:tbl>
      <w:tblPr>
        <w:tblStyle w:val="TableGrid1"/>
        <w:tblW w:w="720pt" w:type="dxa"/>
        <w:tblInd w:w="-17.10pt" w:type="dxa"/>
        <w:tblBorders>
          <w:top w:val="single" w:sz="4" w:space="0" w:color="808080" w:themeColor="background1" w:themeShade="80"/>
          <w:start w:val="single" w:sz="4" w:space="0" w:color="808080" w:themeColor="background1" w:themeShade="80"/>
          <w:bottom w:val="single" w:sz="4" w:space="0" w:color="808080" w:themeColor="background1" w:themeShade="80"/>
          <w:end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180pt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start="0pt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540pt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tbl>
      <w:tblPr>
        <w:tblStyle w:val="TableGrid1"/>
        <w:tblW w:w="720pt" w:type="dxa"/>
        <w:tblInd w:w="-17.10pt" w:type="dxa"/>
        <w:tblBorders>
          <w:top w:val="single" w:sz="4" w:space="0" w:color="808080" w:themeColor="background1" w:themeShade="80"/>
          <w:start w:val="single" w:sz="4" w:space="0" w:color="808080" w:themeColor="background1" w:themeShade="80"/>
          <w:bottom w:val="single" w:sz="4" w:space="0" w:color="808080" w:themeColor="background1" w:themeShade="80"/>
          <w:end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180pt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start="0pt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540pt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tbl>
      <w:tblPr>
        <w:tblStyle w:val="TableGrid1"/>
        <w:tblW w:w="720pt" w:type="dxa"/>
        <w:tblInd w:w="-17.10pt" w:type="dxa"/>
        <w:tblBorders>
          <w:top w:val="single" w:sz="4" w:space="0" w:color="808080" w:themeColor="background1" w:themeShade="80"/>
          <w:start w:val="single" w:sz="4" w:space="0" w:color="808080" w:themeColor="background1" w:themeShade="80"/>
          <w:bottom w:val="single" w:sz="4" w:space="0" w:color="808080" w:themeColor="background1" w:themeShade="80"/>
          <w:end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180pt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start="0pt"/>
              <w:rPr>
                <w:szCs w:val="18"/>
              </w:rPr>
            </w:pPr>
            <w:r w:rsidRPr="00FB12FF">
              <w:rPr>
                <w:b/>
                <w:szCs w:val="18"/>
              </w:rPr>
              <w:lastRenderedPageBreak/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540pt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tbl>
      <w:tblPr>
        <w:tblStyle w:val="TableGrid1"/>
        <w:tblW w:w="720pt" w:type="dxa"/>
        <w:tblInd w:w="-17.10pt" w:type="dxa"/>
        <w:tblBorders>
          <w:top w:val="single" w:sz="4" w:space="0" w:color="808080" w:themeColor="background1" w:themeShade="80"/>
          <w:start w:val="single" w:sz="4" w:space="0" w:color="808080" w:themeColor="background1" w:themeShade="80"/>
          <w:bottom w:val="single" w:sz="4" w:space="0" w:color="808080" w:themeColor="background1" w:themeShade="80"/>
          <w:end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180pt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start="0pt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540pt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p w:rsidR="00DA49E1" w:rsidRDefault="00DA49E1">
      <w:pPr>
        <w:spacing w:before="0pt" w:after="0pt" w:line="12pt" w:lineRule="auto"/>
      </w:pPr>
      <w:r>
        <w:br w:type="page"/>
      </w:r>
    </w:p>
    <w:tbl>
      <w:tblPr>
        <w:tblStyle w:val="TableGrid1"/>
        <w:tblW w:w="720pt" w:type="dxa"/>
        <w:tblInd w:w="-17.10pt" w:type="dxa"/>
        <w:tblBorders>
          <w:top w:val="single" w:sz="4" w:space="0" w:color="808080" w:themeColor="background1" w:themeShade="80"/>
          <w:start w:val="single" w:sz="4" w:space="0" w:color="808080" w:themeColor="background1" w:themeShade="80"/>
          <w:bottom w:val="single" w:sz="4" w:space="0" w:color="808080" w:themeColor="background1" w:themeShade="80"/>
          <w:end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180pt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start="0pt"/>
              <w:rPr>
                <w:szCs w:val="18"/>
              </w:rPr>
            </w:pPr>
            <w:r w:rsidRPr="00FB12FF">
              <w:rPr>
                <w:b/>
                <w:szCs w:val="18"/>
              </w:rPr>
              <w:lastRenderedPageBreak/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540pt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tbl>
      <w:tblPr>
        <w:tblStyle w:val="TableGrid1"/>
        <w:tblW w:w="720pt" w:type="dxa"/>
        <w:tblInd w:w="-17.10pt" w:type="dxa"/>
        <w:tblBorders>
          <w:top w:val="single" w:sz="4" w:space="0" w:color="808080" w:themeColor="background1" w:themeShade="80"/>
          <w:start w:val="single" w:sz="4" w:space="0" w:color="808080" w:themeColor="background1" w:themeShade="80"/>
          <w:bottom w:val="single" w:sz="4" w:space="0" w:color="808080" w:themeColor="background1" w:themeShade="80"/>
          <w:end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180pt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start="0pt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540pt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tbl>
      <w:tblPr>
        <w:tblStyle w:val="TableGrid1"/>
        <w:tblW w:w="720pt" w:type="dxa"/>
        <w:tblInd w:w="-17.10pt" w:type="dxa"/>
        <w:tblBorders>
          <w:top w:val="single" w:sz="4" w:space="0" w:color="808080" w:themeColor="background1" w:themeShade="80"/>
          <w:start w:val="single" w:sz="4" w:space="0" w:color="808080" w:themeColor="background1" w:themeShade="80"/>
          <w:bottom w:val="single" w:sz="4" w:space="0" w:color="808080" w:themeColor="background1" w:themeShade="80"/>
          <w:end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180pt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start="0pt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540pt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tbl>
      <w:tblPr>
        <w:tblStyle w:val="TableGrid1"/>
        <w:tblW w:w="720pt" w:type="dxa"/>
        <w:tblInd w:w="-17.10pt" w:type="dxa"/>
        <w:tblBorders>
          <w:top w:val="single" w:sz="4" w:space="0" w:color="808080" w:themeColor="background1" w:themeShade="80"/>
          <w:start w:val="single" w:sz="4" w:space="0" w:color="808080" w:themeColor="background1" w:themeShade="80"/>
          <w:bottom w:val="single" w:sz="4" w:space="0" w:color="808080" w:themeColor="background1" w:themeShade="80"/>
          <w:end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180pt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start="0pt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540pt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tbl>
      <w:tblPr>
        <w:tblStyle w:val="TableGrid1"/>
        <w:tblW w:w="720pt" w:type="dxa"/>
        <w:tblInd w:w="-17.10pt" w:type="dxa"/>
        <w:tblBorders>
          <w:top w:val="single" w:sz="4" w:space="0" w:color="808080" w:themeColor="background1" w:themeShade="80"/>
          <w:start w:val="single" w:sz="4" w:space="0" w:color="808080" w:themeColor="background1" w:themeShade="80"/>
          <w:bottom w:val="single" w:sz="4" w:space="0" w:color="808080" w:themeColor="background1" w:themeShade="80"/>
          <w:end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180pt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start="0pt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540pt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p w:rsidR="00DA49E1" w:rsidRDefault="00DA49E1">
      <w:pPr>
        <w:spacing w:before="0pt" w:after="0pt" w:line="12pt" w:lineRule="auto"/>
      </w:pPr>
      <w:r>
        <w:br w:type="page"/>
      </w:r>
    </w:p>
    <w:tbl>
      <w:tblPr>
        <w:tblStyle w:val="TableGrid1"/>
        <w:tblW w:w="720pt" w:type="dxa"/>
        <w:tblInd w:w="-17.10pt" w:type="dxa"/>
        <w:tblBorders>
          <w:top w:val="single" w:sz="4" w:space="0" w:color="808080" w:themeColor="background1" w:themeShade="80"/>
          <w:start w:val="single" w:sz="4" w:space="0" w:color="808080" w:themeColor="background1" w:themeShade="80"/>
          <w:bottom w:val="single" w:sz="4" w:space="0" w:color="808080" w:themeColor="background1" w:themeShade="80"/>
          <w:end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180pt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start="0pt"/>
              <w:rPr>
                <w:szCs w:val="18"/>
              </w:rPr>
            </w:pPr>
            <w:r w:rsidRPr="00FB12FF">
              <w:rPr>
                <w:b/>
                <w:szCs w:val="18"/>
              </w:rPr>
              <w:lastRenderedPageBreak/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540pt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tbl>
      <w:tblPr>
        <w:tblStyle w:val="TableGrid1"/>
        <w:tblW w:w="720pt" w:type="dxa"/>
        <w:tblInd w:w="-17.10pt" w:type="dxa"/>
        <w:tblBorders>
          <w:top w:val="single" w:sz="4" w:space="0" w:color="808080" w:themeColor="background1" w:themeShade="80"/>
          <w:start w:val="single" w:sz="4" w:space="0" w:color="808080" w:themeColor="background1" w:themeShade="80"/>
          <w:bottom w:val="single" w:sz="4" w:space="0" w:color="808080" w:themeColor="background1" w:themeShade="80"/>
          <w:end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180pt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start="0pt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540pt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p w:rsidR="00DA49E1" w:rsidRDefault="00DA49E1">
      <w:pPr>
        <w:spacing w:before="0pt" w:after="0pt" w:line="12pt" w:lineRule="auto"/>
      </w:pPr>
      <w:r>
        <w:br w:type="page"/>
      </w:r>
    </w:p>
    <w:tbl>
      <w:tblPr>
        <w:tblStyle w:val="TableGrid1"/>
        <w:tblW w:w="720pt" w:type="dxa"/>
        <w:tblInd w:w="-17.10pt" w:type="dxa"/>
        <w:tblBorders>
          <w:top w:val="single" w:sz="4" w:space="0" w:color="808080" w:themeColor="background1" w:themeShade="80"/>
          <w:start w:val="single" w:sz="4" w:space="0" w:color="808080" w:themeColor="background1" w:themeShade="80"/>
          <w:bottom w:val="single" w:sz="4" w:space="0" w:color="808080" w:themeColor="background1" w:themeShade="80"/>
          <w:end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180pt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start="0pt"/>
              <w:rPr>
                <w:szCs w:val="18"/>
              </w:rPr>
            </w:pPr>
            <w:r w:rsidRPr="00FB12FF">
              <w:rPr>
                <w:b/>
                <w:szCs w:val="18"/>
              </w:rPr>
              <w:lastRenderedPageBreak/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540pt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p w:rsidR="00DA49E1" w:rsidRDefault="00DA49E1">
      <w:pPr>
        <w:spacing w:before="0pt" w:after="0pt" w:line="12pt" w:lineRule="auto"/>
      </w:pPr>
      <w:r>
        <w:br w:type="page"/>
      </w:r>
    </w:p>
    <w:tbl>
      <w:tblPr>
        <w:tblStyle w:val="TableGrid1"/>
        <w:tblW w:w="720pt" w:type="dxa"/>
        <w:tblInd w:w="-17.10pt" w:type="dxa"/>
        <w:tblBorders>
          <w:top w:val="single" w:sz="4" w:space="0" w:color="808080" w:themeColor="background1" w:themeShade="80"/>
          <w:start w:val="single" w:sz="4" w:space="0" w:color="808080" w:themeColor="background1" w:themeShade="80"/>
          <w:bottom w:val="single" w:sz="4" w:space="0" w:color="808080" w:themeColor="background1" w:themeShade="80"/>
          <w:end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180pt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start="0pt"/>
              <w:rPr>
                <w:szCs w:val="18"/>
              </w:rPr>
            </w:pPr>
            <w:r w:rsidRPr="00FB12FF">
              <w:rPr>
                <w:b/>
                <w:szCs w:val="18"/>
              </w:rPr>
              <w:lastRenderedPageBreak/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540pt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tbl>
      <w:tblPr>
        <w:tblStyle w:val="TableGrid1"/>
        <w:tblW w:w="720pt" w:type="dxa"/>
        <w:tblInd w:w="-17.10pt" w:type="dxa"/>
        <w:tblBorders>
          <w:top w:val="single" w:sz="4" w:space="0" w:color="808080" w:themeColor="background1" w:themeShade="80"/>
          <w:start w:val="single" w:sz="4" w:space="0" w:color="808080" w:themeColor="background1" w:themeShade="80"/>
          <w:bottom w:val="single" w:sz="4" w:space="0" w:color="808080" w:themeColor="background1" w:themeShade="80"/>
          <w:end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180pt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start="0pt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540pt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p w:rsidR="00DA49E1" w:rsidRDefault="00DA49E1">
      <w:pPr>
        <w:spacing w:before="0pt" w:after="0pt" w:line="12pt" w:lineRule="auto"/>
      </w:pPr>
      <w:r>
        <w:br w:type="page"/>
      </w:r>
    </w:p>
    <w:tbl>
      <w:tblPr>
        <w:tblStyle w:val="TableGrid1"/>
        <w:tblW w:w="720pt" w:type="dxa"/>
        <w:tblInd w:w="-17.10pt" w:type="dxa"/>
        <w:tblBorders>
          <w:top w:val="single" w:sz="4" w:space="0" w:color="808080" w:themeColor="background1" w:themeShade="80"/>
          <w:start w:val="single" w:sz="4" w:space="0" w:color="808080" w:themeColor="background1" w:themeShade="80"/>
          <w:bottom w:val="single" w:sz="4" w:space="0" w:color="808080" w:themeColor="background1" w:themeShade="80"/>
          <w:end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180pt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start="0pt"/>
              <w:rPr>
                <w:szCs w:val="18"/>
              </w:rPr>
            </w:pPr>
            <w:r w:rsidRPr="00FB12FF">
              <w:rPr>
                <w:b/>
                <w:szCs w:val="18"/>
              </w:rPr>
              <w:lastRenderedPageBreak/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540pt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p w:rsidR="00DA49E1" w:rsidRDefault="00DA49E1">
      <w:pPr>
        <w:spacing w:before="0pt" w:after="0pt" w:line="12pt" w:lineRule="auto"/>
      </w:pPr>
      <w:r>
        <w:br w:type="page"/>
      </w:r>
    </w:p>
    <w:tbl>
      <w:tblPr>
        <w:tblStyle w:val="TableGrid1"/>
        <w:tblW w:w="720pt" w:type="dxa"/>
        <w:tblInd w:w="-17.10pt" w:type="dxa"/>
        <w:tblBorders>
          <w:top w:val="single" w:sz="4" w:space="0" w:color="808080" w:themeColor="background1" w:themeShade="80"/>
          <w:start w:val="single" w:sz="4" w:space="0" w:color="808080" w:themeColor="background1" w:themeShade="80"/>
          <w:bottom w:val="single" w:sz="4" w:space="0" w:color="808080" w:themeColor="background1" w:themeShade="80"/>
          <w:end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180pt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start="0pt"/>
              <w:rPr>
                <w:szCs w:val="18"/>
              </w:rPr>
            </w:pPr>
            <w:r w:rsidRPr="00FB12FF">
              <w:rPr>
                <w:b/>
                <w:szCs w:val="18"/>
              </w:rPr>
              <w:lastRenderedPageBreak/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540pt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tbl>
      <w:tblPr>
        <w:tblStyle w:val="TableGrid1"/>
        <w:tblW w:w="720pt" w:type="dxa"/>
        <w:tblInd w:w="-17.10pt" w:type="dxa"/>
        <w:tblBorders>
          <w:top w:val="single" w:sz="4" w:space="0" w:color="808080" w:themeColor="background1" w:themeShade="80"/>
          <w:start w:val="single" w:sz="4" w:space="0" w:color="808080" w:themeColor="background1" w:themeShade="80"/>
          <w:bottom w:val="single" w:sz="4" w:space="0" w:color="808080" w:themeColor="background1" w:themeShade="80"/>
          <w:end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180pt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start="0pt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540pt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tbl>
      <w:tblPr>
        <w:tblStyle w:val="TableGrid1"/>
        <w:tblW w:w="720pt" w:type="dxa"/>
        <w:tblInd w:w="-17.10pt" w:type="dxa"/>
        <w:tblBorders>
          <w:top w:val="single" w:sz="4" w:space="0" w:color="808080" w:themeColor="background1" w:themeShade="80"/>
          <w:start w:val="single" w:sz="4" w:space="0" w:color="808080" w:themeColor="background1" w:themeShade="80"/>
          <w:bottom w:val="single" w:sz="4" w:space="0" w:color="808080" w:themeColor="background1" w:themeShade="80"/>
          <w:end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180pt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start="0pt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540pt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tbl>
      <w:tblPr>
        <w:tblStyle w:val="TableGrid1"/>
        <w:tblW w:w="720pt" w:type="dxa"/>
        <w:tblInd w:w="-17.10pt" w:type="dxa"/>
        <w:tblBorders>
          <w:top w:val="single" w:sz="4" w:space="0" w:color="808080" w:themeColor="background1" w:themeShade="80"/>
          <w:start w:val="single" w:sz="4" w:space="0" w:color="808080" w:themeColor="background1" w:themeShade="80"/>
          <w:bottom w:val="single" w:sz="4" w:space="0" w:color="808080" w:themeColor="background1" w:themeShade="80"/>
          <w:end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180pt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start="0pt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540pt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tbl>
      <w:tblPr>
        <w:tblStyle w:val="TableGrid1"/>
        <w:tblW w:w="720pt" w:type="dxa"/>
        <w:tblInd w:w="-17.10pt" w:type="dxa"/>
        <w:tblBorders>
          <w:top w:val="single" w:sz="4" w:space="0" w:color="808080" w:themeColor="background1" w:themeShade="80"/>
          <w:start w:val="single" w:sz="4" w:space="0" w:color="808080" w:themeColor="background1" w:themeShade="80"/>
          <w:bottom w:val="single" w:sz="4" w:space="0" w:color="808080" w:themeColor="background1" w:themeShade="80"/>
          <w:end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180pt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start="0pt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540pt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tbl>
      <w:tblPr>
        <w:tblStyle w:val="TableGrid1"/>
        <w:tblW w:w="720pt" w:type="dxa"/>
        <w:tblInd w:w="-17.10pt" w:type="dxa"/>
        <w:tblBorders>
          <w:top w:val="single" w:sz="4" w:space="0" w:color="808080" w:themeColor="background1" w:themeShade="80"/>
          <w:start w:val="single" w:sz="4" w:space="0" w:color="808080" w:themeColor="background1" w:themeShade="80"/>
          <w:bottom w:val="single" w:sz="4" w:space="0" w:color="808080" w:themeColor="background1" w:themeShade="80"/>
          <w:end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180pt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start="0pt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540pt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tbl>
      <w:tblPr>
        <w:tblStyle w:val="TableGrid1"/>
        <w:tblW w:w="720pt" w:type="dxa"/>
        <w:tblInd w:w="-17.10pt" w:type="dxa"/>
        <w:tblBorders>
          <w:top w:val="single" w:sz="4" w:space="0" w:color="808080" w:themeColor="background1" w:themeShade="80"/>
          <w:start w:val="single" w:sz="4" w:space="0" w:color="808080" w:themeColor="background1" w:themeShade="80"/>
          <w:bottom w:val="single" w:sz="4" w:space="0" w:color="808080" w:themeColor="background1" w:themeShade="80"/>
          <w:end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180pt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start="0pt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540pt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ref-1.1.1.a-1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ref-1.1.1.a-1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ref-1.1.1.a-2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ref-1.1.1.a-2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tbl>
      <w:tblPr>
        <w:tblStyle w:val="TableGrid1"/>
        <w:tblW w:w="720pt" w:type="dxa"/>
        <w:tblInd w:w="-17.10pt" w:type="dxa"/>
        <w:tblBorders>
          <w:top w:val="single" w:sz="4" w:space="0" w:color="808080" w:themeColor="background1" w:themeShade="80"/>
          <w:start w:val="single" w:sz="4" w:space="0" w:color="808080" w:themeColor="background1" w:themeShade="80"/>
          <w:bottom w:val="single" w:sz="4" w:space="0" w:color="808080" w:themeColor="background1" w:themeShade="80"/>
          <w:end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180pt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start="0pt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540pt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ref-1.1.1.a-1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ref-1.1.1.a-1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ref-1.1.1.a-2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ref-1.1.1.a-2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tbl>
      <w:tblPr>
        <w:tblStyle w:val="TableGrid1"/>
        <w:tblW w:w="720pt" w:type="dxa"/>
        <w:tblInd w:w="-17.10pt" w:type="dxa"/>
        <w:tblBorders>
          <w:top w:val="single" w:sz="4" w:space="0" w:color="808080" w:themeColor="background1" w:themeShade="80"/>
          <w:start w:val="single" w:sz="4" w:space="0" w:color="808080" w:themeColor="background1" w:themeShade="80"/>
          <w:bottom w:val="single" w:sz="4" w:space="0" w:color="808080" w:themeColor="background1" w:themeShade="80"/>
          <w:end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180pt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start="0pt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540pt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ref-1.1.1.a-1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ref-1.1.1.a-1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ref-1.1.1.a-2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ref-1.1.1.a-2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tbl>
      <w:tblPr>
        <w:tblStyle w:val="TableGrid1"/>
        <w:tblW w:w="720pt" w:type="dxa"/>
        <w:tblInd w:w="-17.10pt" w:type="dxa"/>
        <w:tblBorders>
          <w:top w:val="single" w:sz="4" w:space="0" w:color="808080" w:themeColor="background1" w:themeShade="80"/>
          <w:start w:val="single" w:sz="4" w:space="0" w:color="808080" w:themeColor="background1" w:themeShade="80"/>
          <w:bottom w:val="single" w:sz="4" w:space="0" w:color="808080" w:themeColor="background1" w:themeShade="80"/>
          <w:end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180pt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start="0pt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540pt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ref-1.1.1.a-1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ref-1.1.1.a-1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ref-1.1.1.a-2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ref-1.1.1.a-2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tbl>
      <w:tblPr>
        <w:tblStyle w:val="TableGrid1"/>
        <w:tblW w:w="720pt" w:type="dxa"/>
        <w:tblInd w:w="-17.10pt" w:type="dxa"/>
        <w:tblBorders>
          <w:top w:val="single" w:sz="4" w:space="0" w:color="808080" w:themeColor="background1" w:themeShade="80"/>
          <w:start w:val="single" w:sz="4" w:space="0" w:color="808080" w:themeColor="background1" w:themeShade="80"/>
          <w:bottom w:val="single" w:sz="4" w:space="0" w:color="808080" w:themeColor="background1" w:themeShade="80"/>
          <w:end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180pt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start="0pt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540pt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ref-1.1.1.a-1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ref-1.1.1.a-1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ref-1.1.1.a-2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ref-1.1.1.a-2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tbl>
      <w:tblPr>
        <w:tblStyle w:val="TableGrid1"/>
        <w:tblW w:w="720pt" w:type="dxa"/>
        <w:tblInd w:w="-17.10pt" w:type="dxa"/>
        <w:tblBorders>
          <w:top w:val="single" w:sz="4" w:space="0" w:color="808080" w:themeColor="background1" w:themeShade="80"/>
          <w:start w:val="single" w:sz="4" w:space="0" w:color="808080" w:themeColor="background1" w:themeShade="80"/>
          <w:bottom w:val="single" w:sz="4" w:space="0" w:color="808080" w:themeColor="background1" w:themeShade="80"/>
          <w:end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180pt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start="0pt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540pt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ref-1.1.1.a-1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ref-1.1.1.a-1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ref-1.1.1.a-2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ref-1.1.1.a-2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tbl>
      <w:tblPr>
        <w:tblStyle w:val="TableGrid1"/>
        <w:tblW w:w="720pt" w:type="dxa"/>
        <w:tblInd w:w="-17.10pt" w:type="dxa"/>
        <w:tblBorders>
          <w:top w:val="single" w:sz="4" w:space="0" w:color="808080" w:themeColor="background1" w:themeShade="80"/>
          <w:start w:val="single" w:sz="4" w:space="0" w:color="808080" w:themeColor="background1" w:themeShade="80"/>
          <w:bottom w:val="single" w:sz="4" w:space="0" w:color="808080" w:themeColor="background1" w:themeShade="80"/>
          <w:end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180pt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start="0pt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540pt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ref-1.1.1.a-1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ref-1.1.1.a-1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ref-1.1.1.a-2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ref-1.1.1.a-2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p w:rsidR="00DA49E1" w:rsidRDefault="00DA49E1">
      <w:pPr>
        <w:spacing w:before="0pt" w:after="0pt" w:line="12pt" w:lineRule="auto"/>
      </w:pPr>
      <w:r>
        <w:br w:type="page"/>
      </w:r>
    </w:p>
    <w:tbl>
      <w:tblPr>
        <w:tblStyle w:val="TableGrid1"/>
        <w:tblW w:w="720pt" w:type="dxa"/>
        <w:tblInd w:w="-17.10pt" w:type="dxa"/>
        <w:tblBorders>
          <w:top w:val="single" w:sz="4" w:space="0" w:color="808080" w:themeColor="background1" w:themeShade="80"/>
          <w:start w:val="single" w:sz="4" w:space="0" w:color="808080" w:themeColor="background1" w:themeShade="80"/>
          <w:bottom w:val="single" w:sz="4" w:space="0" w:color="808080" w:themeColor="background1" w:themeShade="80"/>
          <w:end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180pt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start="0pt"/>
              <w:rPr>
                <w:szCs w:val="18"/>
              </w:rPr>
            </w:pPr>
            <w:r w:rsidRPr="00FB12FF">
              <w:rPr>
                <w:b/>
                <w:szCs w:val="18"/>
              </w:rPr>
              <w:lastRenderedPageBreak/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540pt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ref-1.1.1.a-1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ref-1.1.1.a-1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ref-1.1.1.a-2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ref-1.1.1.a-2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tbl>
      <w:tblPr>
        <w:tblStyle w:val="TableGrid1"/>
        <w:tblW w:w="720pt" w:type="dxa"/>
        <w:tblInd w:w="-17.10pt" w:type="dxa"/>
        <w:tblBorders>
          <w:top w:val="single" w:sz="4" w:space="0" w:color="808080" w:themeColor="background1" w:themeShade="80"/>
          <w:start w:val="single" w:sz="4" w:space="0" w:color="808080" w:themeColor="background1" w:themeShade="80"/>
          <w:bottom w:val="single" w:sz="4" w:space="0" w:color="808080" w:themeColor="background1" w:themeShade="80"/>
          <w:end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180pt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start="0pt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540pt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ref-1.1.1.a-1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ref-1.1.1.a-1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ref-1.1.1.a-2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ref-1.1.1.a-2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tbl>
      <w:tblPr>
        <w:tblStyle w:val="TableGrid1"/>
        <w:tblW w:w="720pt" w:type="dxa"/>
        <w:tblInd w:w="-17.10pt" w:type="dxa"/>
        <w:tblBorders>
          <w:top w:val="single" w:sz="4" w:space="0" w:color="808080" w:themeColor="background1" w:themeShade="80"/>
          <w:start w:val="single" w:sz="4" w:space="0" w:color="808080" w:themeColor="background1" w:themeShade="80"/>
          <w:bottom w:val="single" w:sz="4" w:space="0" w:color="808080" w:themeColor="background1" w:themeShade="80"/>
          <w:end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180pt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start="0pt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540pt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ref-1.1.1.a-1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ref-1.1.1.a-1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ref-1.1.1.a-2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ref-1.1.1.a-2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tbl>
      <w:tblPr>
        <w:tblStyle w:val="TableGrid1"/>
        <w:tblW w:w="720pt" w:type="dxa"/>
        <w:tblInd w:w="-17.10pt" w:type="dxa"/>
        <w:tblBorders>
          <w:top w:val="single" w:sz="4" w:space="0" w:color="808080" w:themeColor="background1" w:themeShade="80"/>
          <w:start w:val="single" w:sz="4" w:space="0" w:color="808080" w:themeColor="background1" w:themeShade="80"/>
          <w:bottom w:val="single" w:sz="4" w:space="0" w:color="808080" w:themeColor="background1" w:themeShade="80"/>
          <w:end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180pt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start="0pt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540pt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ref-1.1.1.a-1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ref-1.1.1.a-1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ref-1.1.1.a-2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ref-1.1.1.a-2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tbl>
      <w:tblPr>
        <w:tblStyle w:val="TableGrid1"/>
        <w:tblW w:w="720pt" w:type="dxa"/>
        <w:tblInd w:w="-17.10pt" w:type="dxa"/>
        <w:tblBorders>
          <w:top w:val="single" w:sz="4" w:space="0" w:color="808080" w:themeColor="background1" w:themeShade="80"/>
          <w:start w:val="single" w:sz="4" w:space="0" w:color="808080" w:themeColor="background1" w:themeShade="80"/>
          <w:bottom w:val="single" w:sz="4" w:space="0" w:color="808080" w:themeColor="background1" w:themeShade="80"/>
          <w:end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180pt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start="0pt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540pt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ref-1.1.1.a-1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ref-1.1.1.a-1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ref-1.1.1.a-2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ref-1.1.1.a-2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tbl>
      <w:tblPr>
        <w:tblStyle w:val="TableGrid1"/>
        <w:tblW w:w="720pt" w:type="dxa"/>
        <w:tblInd w:w="-17.10pt" w:type="dxa"/>
        <w:tblBorders>
          <w:top w:val="single" w:sz="4" w:space="0" w:color="808080" w:themeColor="background1" w:themeShade="80"/>
          <w:start w:val="single" w:sz="4" w:space="0" w:color="808080" w:themeColor="background1" w:themeShade="80"/>
          <w:bottom w:val="single" w:sz="4" w:space="0" w:color="808080" w:themeColor="background1" w:themeShade="80"/>
          <w:end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180pt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start="0pt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540pt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tbl>
      <w:tblPr>
        <w:tblStyle w:val="TableGrid1"/>
        <w:tblW w:w="720pt" w:type="dxa"/>
        <w:tblInd w:w="-17.10pt" w:type="dxa"/>
        <w:tblBorders>
          <w:top w:val="single" w:sz="4" w:space="0" w:color="808080" w:themeColor="background1" w:themeShade="80"/>
          <w:start w:val="single" w:sz="4" w:space="0" w:color="808080" w:themeColor="background1" w:themeShade="80"/>
          <w:bottom w:val="single" w:sz="4" w:space="0" w:color="808080" w:themeColor="background1" w:themeShade="80"/>
          <w:end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180pt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start="0pt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540pt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tbl>
      <w:tblPr>
        <w:tblStyle w:val="TableGrid1"/>
        <w:tblW w:w="720pt" w:type="dxa"/>
        <w:tblInd w:w="-17.10pt" w:type="dxa"/>
        <w:tblBorders>
          <w:top w:val="single" w:sz="4" w:space="0" w:color="808080" w:themeColor="background1" w:themeShade="80"/>
          <w:start w:val="single" w:sz="4" w:space="0" w:color="808080" w:themeColor="background1" w:themeShade="80"/>
          <w:bottom w:val="single" w:sz="4" w:space="0" w:color="808080" w:themeColor="background1" w:themeShade="80"/>
          <w:end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180pt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start="0pt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540pt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p w:rsidR="00DA49E1" w:rsidRDefault="00DA49E1">
      <w:pPr>
        <w:spacing w:before="0pt" w:after="0pt" w:line="12pt" w:lineRule="auto"/>
      </w:pPr>
      <w:r>
        <w:br w:type="page"/>
      </w:r>
    </w:p>
    <w:tbl>
      <w:tblPr>
        <w:tblStyle w:val="TableGrid1"/>
        <w:tblW w:w="720pt" w:type="dxa"/>
        <w:tblInd w:w="-17.10pt" w:type="dxa"/>
        <w:tblBorders>
          <w:top w:val="single" w:sz="4" w:space="0" w:color="808080" w:themeColor="background1" w:themeShade="80"/>
          <w:start w:val="single" w:sz="4" w:space="0" w:color="808080" w:themeColor="background1" w:themeShade="80"/>
          <w:bottom w:val="single" w:sz="4" w:space="0" w:color="808080" w:themeColor="background1" w:themeShade="80"/>
          <w:end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180pt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start="0pt"/>
              <w:rPr>
                <w:szCs w:val="18"/>
              </w:rPr>
            </w:pPr>
            <w:r w:rsidRPr="00FB12FF">
              <w:rPr>
                <w:b/>
                <w:szCs w:val="18"/>
              </w:rPr>
              <w:lastRenderedPageBreak/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540pt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p w:rsidR="00DA49E1" w:rsidRDefault="00DA49E1">
      <w:pPr>
        <w:spacing w:before="0pt" w:after="0pt" w:line="12pt" w:lineRule="auto"/>
      </w:pPr>
      <w:r>
        <w:br w:type="page"/>
      </w:r>
    </w:p>
    <w:tbl>
      <w:tblPr>
        <w:tblStyle w:val="TableGrid1"/>
        <w:tblW w:w="720pt" w:type="dxa"/>
        <w:tblInd w:w="-17.10pt" w:type="dxa"/>
        <w:tblBorders>
          <w:top w:val="single" w:sz="4" w:space="0" w:color="808080" w:themeColor="background1" w:themeShade="80"/>
          <w:start w:val="single" w:sz="4" w:space="0" w:color="808080" w:themeColor="background1" w:themeShade="80"/>
          <w:bottom w:val="single" w:sz="4" w:space="0" w:color="808080" w:themeColor="background1" w:themeShade="80"/>
          <w:end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180pt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start="0pt"/>
              <w:rPr>
                <w:szCs w:val="18"/>
              </w:rPr>
            </w:pPr>
            <w:r w:rsidRPr="00FB12FF">
              <w:rPr>
                <w:b/>
                <w:szCs w:val="18"/>
              </w:rPr>
              <w:lastRenderedPageBreak/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540pt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tbl>
      <w:tblPr>
        <w:tblStyle w:val="TableGrid1"/>
        <w:tblW w:w="720pt" w:type="dxa"/>
        <w:tblInd w:w="-17.10pt" w:type="dxa"/>
        <w:tblBorders>
          <w:top w:val="single" w:sz="4" w:space="0" w:color="808080" w:themeColor="background1" w:themeShade="80"/>
          <w:start w:val="single" w:sz="4" w:space="0" w:color="808080" w:themeColor="background1" w:themeShade="80"/>
          <w:bottom w:val="single" w:sz="4" w:space="0" w:color="808080" w:themeColor="background1" w:themeShade="80"/>
          <w:end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180pt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start="0pt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540pt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tbl>
      <w:tblPr>
        <w:tblStyle w:val="TableGrid1"/>
        <w:tblW w:w="720pt" w:type="dxa"/>
        <w:tblInd w:w="-17.10pt" w:type="dxa"/>
        <w:tblBorders>
          <w:top w:val="single" w:sz="4" w:space="0" w:color="808080" w:themeColor="background1" w:themeShade="80"/>
          <w:start w:val="single" w:sz="4" w:space="0" w:color="808080" w:themeColor="background1" w:themeShade="80"/>
          <w:bottom w:val="single" w:sz="4" w:space="0" w:color="808080" w:themeColor="background1" w:themeShade="80"/>
          <w:end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180pt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start="0pt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540pt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tbl>
      <w:tblPr>
        <w:tblStyle w:val="TableGrid1"/>
        <w:tblW w:w="720pt" w:type="dxa"/>
        <w:tblInd w:w="-17.10pt" w:type="dxa"/>
        <w:tblBorders>
          <w:top w:val="single" w:sz="4" w:space="0" w:color="808080" w:themeColor="background1" w:themeShade="80"/>
          <w:start w:val="single" w:sz="4" w:space="0" w:color="808080" w:themeColor="background1" w:themeShade="80"/>
          <w:bottom w:val="single" w:sz="4" w:space="0" w:color="808080" w:themeColor="background1" w:themeShade="80"/>
          <w:end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180pt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start="0pt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540pt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tbl>
      <w:tblPr>
        <w:tblStyle w:val="TableGrid1"/>
        <w:tblW w:w="720pt" w:type="dxa"/>
        <w:tblInd w:w="-17.10pt" w:type="dxa"/>
        <w:tblBorders>
          <w:top w:val="single" w:sz="4" w:space="0" w:color="808080" w:themeColor="background1" w:themeShade="80"/>
          <w:start w:val="single" w:sz="4" w:space="0" w:color="808080" w:themeColor="background1" w:themeShade="80"/>
          <w:bottom w:val="single" w:sz="4" w:space="0" w:color="808080" w:themeColor="background1" w:themeShade="80"/>
          <w:end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180pt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start="0pt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540pt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tbl>
      <w:tblPr>
        <w:tblStyle w:val="TableGrid1"/>
        <w:tblW w:w="720pt" w:type="dxa"/>
        <w:tblInd w:w="-17.10pt" w:type="dxa"/>
        <w:tblBorders>
          <w:top w:val="single" w:sz="4" w:space="0" w:color="808080" w:themeColor="background1" w:themeShade="80"/>
          <w:start w:val="single" w:sz="4" w:space="0" w:color="808080" w:themeColor="background1" w:themeShade="80"/>
          <w:bottom w:val="single" w:sz="4" w:space="0" w:color="808080" w:themeColor="background1" w:themeShade="80"/>
          <w:end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180pt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start="0pt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540pt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tbl>
      <w:tblPr>
        <w:tblStyle w:val="TableGrid1"/>
        <w:tblW w:w="720pt" w:type="dxa"/>
        <w:tblInd w:w="-17.10pt" w:type="dxa"/>
        <w:tblBorders>
          <w:top w:val="single" w:sz="4" w:space="0" w:color="808080" w:themeColor="background1" w:themeShade="80"/>
          <w:start w:val="single" w:sz="4" w:space="0" w:color="808080" w:themeColor="background1" w:themeShade="80"/>
          <w:bottom w:val="single" w:sz="4" w:space="0" w:color="808080" w:themeColor="background1" w:themeShade="80"/>
          <w:end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firstRow="1" w:lastRow="0" w:firstColumn="1" w:lastColumn="0" w:noHBand="0" w:noVBand="1"/>
      </w:tblPr>
      <w:tblGrid>
        <w:gridCol w:w="3600"/>
        <w:gridCol w:w="4500"/>
        <w:gridCol w:w="6300"/>
      </w:tblGrid>
      <w:tr w:rsidR="00DA49E1" w:rsidRPr="00FB12FF" w:rsidTr="00B012CB">
        <w:trPr>
          <w:cantSplit/>
        </w:trPr>
        <w:tc>
          <w:tcPr>
            <w:tcW w:w="180pt" w:type="dxa"/>
            <w:vMerge w:val="restart"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Table111"/>
              <w:ind w:start="0pt"/>
              <w:rPr>
                <w:szCs w:val="18"/>
              </w:rPr>
            </w:pPr>
            <w:r w:rsidRPr="00FB12FF">
              <w:rPr>
                <w:b/>
                <w:szCs w:val="18"/>
              </w:rPr>
              <w:t xml:space="preserve">1.1.1.a </w:t>
            </w:r>
            <w:r w:rsidRPr="00FB12FF">
              <w:rPr>
                <w:szCs w:val="18"/>
              </w:rPr>
              <w:t>Examine documented procedures to verify there is a formal process for testing and approval of all: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 xml:space="preserve">Network connections, and </w:t>
            </w:r>
          </w:p>
          <w:p w:rsidR="00DA49E1" w:rsidRPr="00FB12FF" w:rsidRDefault="00DA49E1" w:rsidP="00B012CB">
            <w:pPr>
              <w:pStyle w:val="table111bullet"/>
              <w:rPr>
                <w:b/>
              </w:rPr>
            </w:pPr>
            <w:r w:rsidRPr="00FB12FF">
              <w:t>Changes to firewall and router configurations.</w:t>
            </w:r>
          </w:p>
        </w:tc>
        <w:tc>
          <w:tcPr>
            <w:tcW w:w="540pt" w:type="dxa"/>
            <w:gridSpan w:val="2"/>
            <w:shd w:val="clear" w:color="auto" w:fill="CBDFC0"/>
          </w:tcPr>
          <w:p w:rsidR="00DA49E1" w:rsidRPr="00FB12FF" w:rsidRDefault="00DA49E1" w:rsidP="00B012CB">
            <w:pPr>
              <w:pStyle w:val="tabletext"/>
              <w:rPr>
                <w:i/>
                <w:szCs w:val="18"/>
                <w:lang w:val="en-GB" w:eastAsia="en-GB"/>
              </w:rPr>
            </w:pPr>
            <w:r w:rsidRPr="00FB12FF">
              <w:rPr>
                <w:b/>
                <w:szCs w:val="18"/>
              </w:rPr>
              <w:t>Identify the document(s)</w:t>
            </w:r>
            <w:r w:rsidRPr="00FB12FF">
              <w:rPr>
                <w:szCs w:val="18"/>
              </w:rPr>
              <w:t xml:space="preserve"> reviewed to verify procedures define the formal processes for:</w:t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network connections.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  <w:tr w:rsidR="00DA49E1" w:rsidRPr="000E0F39" w:rsidTr="00B012CB">
        <w:trPr>
          <w:cantSplit/>
        </w:trPr>
        <w:tc>
          <w:tcPr>
            <w:tcW w:w="180pt" w:type="dxa"/>
            <w:vMerge/>
            <w:shd w:val="clear" w:color="auto" w:fill="F2F2F2" w:themeFill="background1" w:themeFillShade="F2"/>
          </w:tcPr>
          <w:p w:rsidR="00DA49E1" w:rsidRPr="00FB12FF" w:rsidRDefault="00DA49E1" w:rsidP="00B012CB">
            <w:pPr>
              <w:pStyle w:val="11table"/>
            </w:pPr>
          </w:p>
        </w:tc>
        <w:tc>
          <w:tcPr>
            <w:tcW w:w="225pt" w:type="dxa"/>
            <w:shd w:val="clear" w:color="auto" w:fill="CBDFC0"/>
          </w:tcPr>
          <w:p w:rsidR="00DA49E1" w:rsidRPr="00FB12FF" w:rsidRDefault="00DA49E1" w:rsidP="00DA49E1">
            <w:pPr>
              <w:pStyle w:val="TableTextBullet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FB12FF">
              <w:rPr>
                <w:rFonts w:cs="Arial"/>
                <w:szCs w:val="18"/>
              </w:rPr>
              <w:t xml:space="preserve">Testing and approval of all changes to firewall and router configurations. </w:t>
            </w:r>
          </w:p>
        </w:tc>
        <w:tc>
          <w:tcPr>
            <w:tcW w:w="315pt" w:type="dxa"/>
          </w:tcPr>
          <w:p w:rsidR="00DA49E1" w:rsidRPr="000E0F39" w:rsidRDefault="00DA49E1" w:rsidP="00B012CB">
            <w:pPr>
              <w:tabs>
                <w:tab w:val="start" w:pos="36pt"/>
              </w:tabs>
              <w:spacing w:after="3pt" w:line="13pt" w:lineRule="atLeast"/>
              <w:rPr>
                <w:rFonts w:cs="Arial"/>
                <w:i/>
                <w:sz w:val="18"/>
                <w:szCs w:val="18"/>
                <w:lang w:val="en-GB" w:eastAsia="en-GB"/>
              </w:rPr>
            </w:pP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&lt;Report Findings Here&gt;"/>
                    <w:format w:val="FIRST CAPITAL"/>
                  </w:textInput>
                </w:ffData>
              </w:fldCha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instrText xml:space="preserve"> FORMTEXT </w:instrTex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separate"/>
            </w:r>
            <w:r w:rsidR="00825E97">
              <w:rPr>
                <w:rFonts w:cs="Arial"/>
                <w:i/>
                <w:noProof/>
                <w:sz w:val="18"/>
                <w:szCs w:val="18"/>
                <w:lang w:val="en-GB" w:eastAsia="en-GB"/>
              </w:rPr>
              <w:t>&lt;Report Findings Here&gt;</w:t>
            </w:r>
            <w:r w:rsidRPr="00FB12FF">
              <w:rPr>
                <w:rFonts w:cs="Arial"/>
                <w:i/>
                <w:sz w:val="18"/>
                <w:szCs w:val="18"/>
                <w:lang w:val="en-GB" w:eastAsia="en-GB"/>
              </w:rPr>
              <w:fldChar w:fldCharType="end"/>
            </w:r>
          </w:p>
        </w:tc>
      </w:tr>
    </w:tbl>
    <w:p w:rsidR="00DA49E1" w:rsidRDefault="00DA49E1"/>
    <w:p w:rsidR="00DA49E1" w:rsidRDefault="00DA49E1"/>
    <w:sectPr w:rsidR="00DA49E1" w:rsidSect="00C76FCB">
      <w:pgSz w:w="612pt" w:h="792pt"/>
      <w:pgMar w:top="72pt" w:right="72pt" w:bottom="72pt" w:left="72pt" w:header="36pt" w:footer="36pt" w:gutter="0pt"/>
      <w:cols w:space="36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characterSet="iso-8859-1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characterSet="iso-8859-1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characterSet="iso-8859-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abstractNum w:abstractNumId="0" w15:restartNumberingAfterBreak="0">
    <w:nsid w:val="17C75BB8"/>
    <w:multiLevelType w:val="hybridMultilevel"/>
    <w:tmpl w:val="CBBA5688"/>
    <w:styleLink w:val="Style22"/>
    <w:lvl w:ilvl="0" w:tplc="1960DB4C">
      <w:start w:val="1"/>
      <w:numFmt w:val="bullet"/>
      <w:pStyle w:val="table111bullet"/>
      <w:lvlText w:val=""/>
      <w:lvlJc w:val="start"/>
      <w:pPr>
        <w:tabs>
          <w:tab w:val="num" w:pos="7.20pt"/>
        </w:tabs>
        <w:ind w:start="7.20pt" w:hanging="10.80pt"/>
      </w:pPr>
      <w:rPr>
        <w:rFonts w:ascii="Symbol" w:hAnsi="Symbol" w:hint="default"/>
        <w:color w:val="auto"/>
        <w:sz w:val="18"/>
      </w:rPr>
    </w:lvl>
    <w:lvl w:ilvl="1" w:tplc="04090019" w:tentative="1">
      <w:start w:val="1"/>
      <w:numFmt w:val="bullet"/>
      <w:lvlText w:val="o"/>
      <w:lvlJc w:val="start"/>
      <w:pPr>
        <w:ind w:start="71.15pt" w:hanging="18pt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start"/>
      <w:pPr>
        <w:ind w:start="107.15pt" w:hanging="18pt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start"/>
      <w:pPr>
        <w:ind w:start="143.15pt" w:hanging="18pt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start"/>
      <w:pPr>
        <w:ind w:start="179.15pt" w:hanging="18pt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start"/>
      <w:pPr>
        <w:ind w:start="215.15pt" w:hanging="18pt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start"/>
      <w:pPr>
        <w:ind w:start="251.15pt" w:hanging="18pt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start"/>
      <w:pPr>
        <w:ind w:start="287.15pt" w:hanging="18pt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start"/>
      <w:pPr>
        <w:ind w:start="323.15pt" w:hanging="18pt"/>
      </w:pPr>
      <w:rPr>
        <w:rFonts w:ascii="Wingdings" w:hAnsi="Wingdings" w:hint="default"/>
      </w:rPr>
    </w:lvl>
  </w:abstractNum>
  <w:abstractNum w:abstractNumId="1" w15:restartNumberingAfterBreak="0">
    <w:nsid w:val="44E00411"/>
    <w:multiLevelType w:val="hybridMultilevel"/>
    <w:tmpl w:val="42669E94"/>
    <w:lvl w:ilvl="0" w:tplc="04090001">
      <w:start w:val="1"/>
      <w:numFmt w:val="bullet"/>
      <w:lvlText w:val=""/>
      <w:lvlJc w:val="start"/>
      <w:pPr>
        <w:tabs>
          <w:tab w:val="num" w:pos="14.40pt"/>
        </w:tabs>
        <w:ind w:start="14.40pt" w:hanging="14.40pt"/>
      </w:pPr>
      <w:rPr>
        <w:rFonts w:ascii="Symbol" w:hAnsi="Symbol" w:hint="default"/>
      </w:rPr>
    </w:lvl>
    <w:lvl w:ilvl="1" w:tplc="00190409">
      <w:start w:val="1"/>
      <w:numFmt w:val="bullet"/>
      <w:lvlText w:val=""/>
      <w:lvlJc w:val="start"/>
      <w:pPr>
        <w:tabs>
          <w:tab w:val="num" w:pos="72pt"/>
        </w:tabs>
        <w:ind w:start="72pt" w:hanging="18pt"/>
      </w:pPr>
      <w:rPr>
        <w:rFonts w:ascii="Symbol" w:hAnsi="Symbol" w:hint="default"/>
      </w:rPr>
    </w:lvl>
    <w:lvl w:ilvl="2" w:tplc="001B0409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00F0409" w:tentative="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0190409" w:tentative="1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cs="Garamond" w:hint="default"/>
      </w:rPr>
    </w:lvl>
    <w:lvl w:ilvl="5" w:tplc="001B0409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00F0409" w:tentative="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0190409" w:tentative="1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cs="Garamond" w:hint="default"/>
      </w:rPr>
    </w:lvl>
    <w:lvl w:ilvl="8" w:tplc="001B0409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2" w15:restartNumberingAfterBreak="0">
    <w:nsid w:val="50F2104F"/>
    <w:multiLevelType w:val="hybridMultilevel"/>
    <w:tmpl w:val="F250921E"/>
    <w:lvl w:ilvl="0" w:tplc="0C989060">
      <w:start w:val="1"/>
      <w:numFmt w:val="bullet"/>
      <w:pStyle w:val="TableTextBullet"/>
      <w:lvlText w:val=""/>
      <w:lvlJc w:val="start"/>
      <w:pPr>
        <w:tabs>
          <w:tab w:val="num" w:pos="14.40pt"/>
        </w:tabs>
        <w:ind w:start="14.40pt" w:hanging="14.40pt"/>
      </w:pPr>
      <w:rPr>
        <w:rFonts w:ascii="Wingdings" w:hAnsi="Wingdings" w:hint="default"/>
      </w:rPr>
    </w:lvl>
    <w:lvl w:ilvl="1" w:tplc="00190409">
      <w:start w:val="1"/>
      <w:numFmt w:val="bullet"/>
      <w:lvlText w:val=""/>
      <w:lvlJc w:val="start"/>
      <w:pPr>
        <w:tabs>
          <w:tab w:val="num" w:pos="72pt"/>
        </w:tabs>
        <w:ind w:start="72pt" w:hanging="18pt"/>
      </w:pPr>
      <w:rPr>
        <w:rFonts w:ascii="Symbol" w:hAnsi="Symbol" w:hint="default"/>
      </w:rPr>
    </w:lvl>
    <w:lvl w:ilvl="2" w:tplc="001B0409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00F0409" w:tentative="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0190409" w:tentative="1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cs="Garamond" w:hint="default"/>
      </w:rPr>
    </w:lvl>
    <w:lvl w:ilvl="5" w:tplc="001B0409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00F0409" w:tentative="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0190409" w:tentative="1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cs="Garamond" w:hint="default"/>
      </w:rPr>
    </w:lvl>
    <w:lvl w:ilvl="8" w:tplc="001B0409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%"/>
  <w:proofState w:spelling="clean"/>
  <w:defaultTabStop w:val="36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9E1"/>
    <w:rsid w:val="004062FA"/>
    <w:rsid w:val="00825E97"/>
    <w:rsid w:val="00C76FCB"/>
    <w:rsid w:val="00CB7DD6"/>
    <w:rsid w:val="00DA4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  <w15:docId w15:val="{7CF5748D-4575-154C-8948-03B0C4AC1672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A49E1"/>
    <w:pPr>
      <w:spacing w:before="3pt" w:after="6pt" w:line="13.20pt" w:lineRule="auto"/>
    </w:pPr>
    <w:rPr>
      <w:rFonts w:ascii="Arial" w:eastAsia="Times New Roman" w:hAnsi="Arial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7DD6"/>
    <w:pPr>
      <w:keepNext/>
      <w:keepLines/>
      <w:spacing w:before="12pt" w:after="0p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Bullet">
    <w:name w:val="Table Text Bullet"/>
    <w:basedOn w:val="tabletext"/>
    <w:qFormat/>
    <w:locked/>
    <w:rsid w:val="00DA49E1"/>
    <w:pPr>
      <w:numPr>
        <w:numId w:val="1"/>
      </w:numPr>
    </w:pPr>
    <w:rPr>
      <w:rFonts w:cs="Times New Roman"/>
      <w:bCs w:val="0"/>
      <w:iCs w:val="0"/>
      <w:szCs w:val="22"/>
    </w:rPr>
  </w:style>
  <w:style w:type="paragraph" w:customStyle="1" w:styleId="11table">
    <w:name w:val="1.1 table"/>
    <w:basedOn w:val="Normal"/>
    <w:next w:val="Normal"/>
    <w:link w:val="11tableChar"/>
    <w:autoRedefine/>
    <w:uiPriority w:val="99"/>
    <w:qFormat/>
    <w:rsid w:val="00DA49E1"/>
    <w:pPr>
      <w:spacing w:after="2pt"/>
      <w:ind w:start="14.40pt" w:hanging="14.40pt"/>
    </w:pPr>
    <w:rPr>
      <w:rFonts w:cs="Arial"/>
      <w:bCs/>
      <w:noProof/>
      <w:sz w:val="18"/>
      <w:szCs w:val="18"/>
      <w:lang w:val="en-GB" w:eastAsia="en-GB"/>
    </w:rPr>
  </w:style>
  <w:style w:type="character" w:customStyle="1" w:styleId="11tableChar">
    <w:name w:val="1.1 table Char"/>
    <w:link w:val="11table"/>
    <w:uiPriority w:val="99"/>
    <w:rsid w:val="00DA49E1"/>
    <w:rPr>
      <w:rFonts w:ascii="Arial" w:eastAsia="Times New Roman" w:hAnsi="Arial" w:cs="Arial"/>
      <w:bCs/>
      <w:noProof/>
      <w:sz w:val="18"/>
      <w:szCs w:val="18"/>
      <w:lang w:val="en-GB" w:eastAsia="en-GB"/>
    </w:rPr>
  </w:style>
  <w:style w:type="paragraph" w:customStyle="1" w:styleId="table111bullet">
    <w:name w:val="table 1.1.1 bullet"/>
    <w:basedOn w:val="Normal"/>
    <w:qFormat/>
    <w:rsid w:val="00DA49E1"/>
    <w:pPr>
      <w:numPr>
        <w:numId w:val="2"/>
      </w:numPr>
      <w:spacing w:before="1pt" w:after="1pt"/>
    </w:pPr>
    <w:rPr>
      <w:rFonts w:eastAsia="Cambria" w:cs="Arial"/>
      <w:sz w:val="18"/>
      <w:szCs w:val="18"/>
    </w:rPr>
  </w:style>
  <w:style w:type="paragraph" w:customStyle="1" w:styleId="Table111">
    <w:name w:val="Table 1.1.1"/>
    <w:basedOn w:val="Normal"/>
    <w:uiPriority w:val="99"/>
    <w:qFormat/>
    <w:rsid w:val="00DA49E1"/>
    <w:pPr>
      <w:spacing w:after="2pt"/>
      <w:ind w:start="7.20pt"/>
    </w:pPr>
    <w:rPr>
      <w:rFonts w:cs="Arial"/>
      <w:sz w:val="18"/>
    </w:rPr>
  </w:style>
  <w:style w:type="table" w:customStyle="1" w:styleId="TableGrid1">
    <w:name w:val="Table Grid1"/>
    <w:basedOn w:val="TableNormal"/>
    <w:next w:val="TableGrid"/>
    <w:uiPriority w:val="99"/>
    <w:rsid w:val="00DA49E1"/>
    <w:rPr>
      <w:rFonts w:ascii="Arial" w:eastAsia="Times New Roman" w:hAnsi="Arial" w:cs="Times New Roman"/>
    </w:rPr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basedOn w:val="Normal"/>
    <w:qFormat/>
    <w:rsid w:val="00DA49E1"/>
    <w:pPr>
      <w:spacing w:after="2pt"/>
    </w:pPr>
    <w:rPr>
      <w:rFonts w:cs="Arial"/>
      <w:bCs/>
      <w:iCs/>
      <w:sz w:val="18"/>
    </w:rPr>
  </w:style>
  <w:style w:type="numbering" w:customStyle="1" w:styleId="Style22">
    <w:name w:val="Style22"/>
    <w:uiPriority w:val="99"/>
    <w:rsid w:val="00DA49E1"/>
    <w:pPr>
      <w:numPr>
        <w:numId w:val="2"/>
      </w:numPr>
    </w:pPr>
  </w:style>
  <w:style w:type="table" w:styleId="TableGrid">
    <w:name w:val="Table Grid"/>
    <w:basedOn w:val="TableNormal"/>
    <w:uiPriority w:val="39"/>
    <w:rsid w:val="00DA49E1"/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B7D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B7DD6"/>
    <w:pPr>
      <w:spacing w:before="24pt" w:line="13.80pt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CB7DD6"/>
    <w:pPr>
      <w:spacing w:before="6pt" w:after="0pt"/>
    </w:pPr>
    <w:rPr>
      <w:rFonts w:asciiTheme="minorHAnsi" w:hAnsiTheme="minorHAnsi" w:cstheme="minorHAnsi"/>
      <w:b/>
      <w:bCs/>
      <w:i/>
      <w:iCs/>
      <w:sz w:val="24"/>
    </w:rPr>
  </w:style>
  <w:style w:type="character" w:styleId="Hyperlink">
    <w:name w:val="Hyperlink"/>
    <w:basedOn w:val="DefaultParagraphFont"/>
    <w:uiPriority w:val="99"/>
    <w:unhideWhenUsed/>
    <w:rsid w:val="00CB7DD6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CB7DD6"/>
    <w:pPr>
      <w:spacing w:before="6pt" w:after="0pt"/>
      <w:ind w:start="10pt"/>
    </w:pPr>
    <w:rPr>
      <w:rFonts w:ascii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CB7DD6"/>
    <w:pPr>
      <w:spacing w:before="0pt" w:after="0pt"/>
      <w:ind w:start="20pt"/>
    </w:pPr>
    <w:rPr>
      <w:rFonts w:asciiTheme="minorHAnsi" w:hAnsiTheme="minorHAnsi" w:cstheme="minorHAnsi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B7DD6"/>
    <w:pPr>
      <w:spacing w:before="0pt" w:after="0pt"/>
      <w:ind w:start="30pt"/>
    </w:pPr>
    <w:rPr>
      <w:rFonts w:asciiTheme="minorHAnsi" w:hAnsiTheme="minorHAnsi" w:cstheme="minorHAnsi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B7DD6"/>
    <w:pPr>
      <w:spacing w:before="0pt" w:after="0pt"/>
      <w:ind w:start="40pt"/>
    </w:pPr>
    <w:rPr>
      <w:rFonts w:asciiTheme="minorHAnsi" w:hAnsiTheme="minorHAnsi" w:cstheme="minorHAnsi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B7DD6"/>
    <w:pPr>
      <w:spacing w:before="0pt" w:after="0pt"/>
      <w:ind w:start="50pt"/>
    </w:pPr>
    <w:rPr>
      <w:rFonts w:asciiTheme="minorHAnsi" w:hAnsiTheme="minorHAnsi" w:cstheme="minorHAnsi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B7DD6"/>
    <w:pPr>
      <w:spacing w:before="0pt" w:after="0pt"/>
      <w:ind w:start="60pt"/>
    </w:pPr>
    <w:rPr>
      <w:rFonts w:asciiTheme="minorHAnsi" w:hAnsiTheme="minorHAnsi" w:cstheme="minorHAnsi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B7DD6"/>
    <w:pPr>
      <w:spacing w:before="0pt" w:after="0pt"/>
      <w:ind w:start="70pt"/>
    </w:pPr>
    <w:rPr>
      <w:rFonts w:asciiTheme="minorHAnsi" w:hAnsiTheme="minorHAnsi" w:cstheme="minorHAnsi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CB7DD6"/>
    <w:pPr>
      <w:spacing w:before="0pt" w:after="0pt"/>
      <w:ind w:start="80pt"/>
    </w:pPr>
    <w:rPr>
      <w:rFonts w:asciiTheme="minorHAnsi" w:hAnsiTheme="minorHAnsi" w:cstheme="minorHAnsi"/>
      <w:szCs w:val="20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styles" Target="styles.xml"/><Relationship Id="rId7" Type="http://purl.oclc.org/ooxml/officeDocument/relationships/theme" Target="theme/theme1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ntTable" Target="fontTable.xml"/><Relationship Id="rId5" Type="http://purl.oclc.org/ooxml/officeDocument/relationships/webSettings" Target="webSettings.xml"/><Relationship Id="rId4" Type="http://purl.oclc.org/ooxml/officeDocument/relationships/settings" Target="settings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purl.oclc.org/ooxml/officeDocument/customXml" ds:itemID="{34745E7A-AD54-9545-BD08-752042421794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1</TotalTime>
  <Pages>18</Pages>
  <Words>4448</Words>
  <Characters>25358</Characters>
  <Application>Microsoft Office Word</Application>
  <DocSecurity>0</DocSecurity>
  <Lines>211</Lines>
  <Paragraphs>59</Paragraphs>
  <ScaleCrop>false</ScaleCrop>
  <Company/>
  <LinksUpToDate>false</LinksUpToDate>
  <CharactersWithSpaces>29747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Aeris Secure</dc:creator>
  <cp:keywords/>
  <dc:description/>
  <cp:lastModifiedBy>Aeris Secure</cp:lastModifiedBy>
  <cp:revision>3</cp:revision>
  <dcterms:created xsi:type="dcterms:W3CDTF">2019-02-19T23:18:00Z</dcterms:created>
  <dcterms:modified xsi:type="dcterms:W3CDTF">2019-02-20T00:04:00Z</dcterms:modified>
</cp:coreProperties>
</file>