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99C" w:rsidRPr="00451A7C" w:rsidRDefault="0089399C" w:rsidP="0089399C">
      <w:pPr>
        <w:pStyle w:val="a8"/>
        <w:tabs>
          <w:tab w:val="clear" w:pos="6946"/>
          <w:tab w:val="left" w:pos="5670"/>
        </w:tabs>
        <w:ind w:left="5670"/>
        <w:rPr>
          <w:color w:val="000000"/>
        </w:rPr>
      </w:pPr>
      <w:bookmarkStart w:id="0" w:name="_GoBack"/>
      <w:bookmarkEnd w:id="0"/>
      <w:r w:rsidRPr="00451A7C">
        <w:rPr>
          <w:color w:val="000000"/>
        </w:rPr>
        <w:t>УТВЕРЖДЕН</w:t>
      </w:r>
    </w:p>
    <w:p w:rsidR="0089399C" w:rsidRPr="00451A7C" w:rsidRDefault="0089399C" w:rsidP="0089399C">
      <w:pPr>
        <w:pStyle w:val="a8"/>
        <w:tabs>
          <w:tab w:val="clear" w:pos="6946"/>
          <w:tab w:val="left" w:pos="5670"/>
        </w:tabs>
        <w:ind w:left="5670"/>
        <w:rPr>
          <w:color w:val="000000"/>
        </w:rPr>
      </w:pPr>
      <w:r w:rsidRPr="00451A7C">
        <w:rPr>
          <w:color w:val="000000"/>
        </w:rPr>
        <w:t xml:space="preserve">Решением </w:t>
      </w:r>
      <w:r w:rsidR="00CF386D">
        <w:rPr>
          <w:bCs/>
          <w:color w:val="000000"/>
        </w:rPr>
        <w:t>общего собрания учредителей ООО «Название Организации»</w:t>
      </w:r>
      <w:r w:rsidRPr="00451A7C">
        <w:rPr>
          <w:color w:val="000000"/>
        </w:rPr>
        <w:t xml:space="preserve"> </w:t>
      </w:r>
    </w:p>
    <w:p w:rsidR="0089399C" w:rsidRPr="00451A7C" w:rsidRDefault="00CF386D" w:rsidP="0089399C">
      <w:pPr>
        <w:widowControl w:val="0"/>
        <w:tabs>
          <w:tab w:val="left" w:pos="-1701"/>
          <w:tab w:val="left" w:pos="5670"/>
          <w:tab w:val="left" w:pos="10065"/>
        </w:tabs>
        <w:suppressAutoHyphens/>
        <w:ind w:left="5670"/>
        <w:rPr>
          <w:bCs/>
          <w:color w:val="000000"/>
        </w:rPr>
      </w:pPr>
      <w:r>
        <w:rPr>
          <w:bCs/>
          <w:color w:val="000000"/>
        </w:rPr>
        <w:t>протокол №1 от 01 января 2011 года</w:t>
      </w:r>
    </w:p>
    <w:p w:rsidR="0089399C" w:rsidRPr="00451A7C" w:rsidRDefault="0089399C" w:rsidP="0089399C">
      <w:pPr>
        <w:widowControl w:val="0"/>
        <w:suppressAutoHyphens/>
        <w:jc w:val="center"/>
        <w:rPr>
          <w:noProof/>
          <w:color w:val="000000"/>
        </w:rPr>
      </w:pPr>
    </w:p>
    <w:p w:rsidR="0089399C" w:rsidRPr="00451A7C" w:rsidRDefault="0089399C" w:rsidP="0089399C">
      <w:pPr>
        <w:widowControl w:val="0"/>
        <w:suppressAutoHyphens/>
        <w:jc w:val="center"/>
        <w:rPr>
          <w:color w:val="000000"/>
          <w:sz w:val="22"/>
        </w:rPr>
      </w:pPr>
    </w:p>
    <w:p w:rsidR="0089399C" w:rsidRPr="00451A7C" w:rsidRDefault="0089399C" w:rsidP="0089399C">
      <w:pPr>
        <w:widowControl w:val="0"/>
        <w:suppressAutoHyphens/>
        <w:jc w:val="center"/>
        <w:rPr>
          <w:color w:val="000000"/>
          <w:sz w:val="22"/>
        </w:rPr>
      </w:pPr>
    </w:p>
    <w:p w:rsidR="0089399C" w:rsidRPr="00451A7C" w:rsidRDefault="0089399C" w:rsidP="0089399C">
      <w:pPr>
        <w:widowControl w:val="0"/>
        <w:suppressAutoHyphens/>
        <w:jc w:val="center"/>
        <w:rPr>
          <w:color w:val="000000"/>
          <w:sz w:val="22"/>
        </w:rPr>
      </w:pPr>
    </w:p>
    <w:p w:rsidR="0089399C" w:rsidRPr="00451A7C" w:rsidRDefault="0089399C" w:rsidP="0089399C">
      <w:pPr>
        <w:widowControl w:val="0"/>
        <w:suppressAutoHyphens/>
        <w:jc w:val="center"/>
        <w:rPr>
          <w:color w:val="000000"/>
          <w:sz w:val="22"/>
        </w:rPr>
      </w:pPr>
    </w:p>
    <w:p w:rsidR="0089399C" w:rsidRPr="00451A7C" w:rsidRDefault="0089399C" w:rsidP="0089399C">
      <w:pPr>
        <w:widowControl w:val="0"/>
        <w:suppressAutoHyphens/>
        <w:jc w:val="center"/>
        <w:rPr>
          <w:color w:val="000000"/>
          <w:sz w:val="22"/>
        </w:rPr>
      </w:pPr>
    </w:p>
    <w:p w:rsidR="0089399C" w:rsidRPr="00451A7C" w:rsidRDefault="0089399C" w:rsidP="0089399C">
      <w:pPr>
        <w:widowControl w:val="0"/>
        <w:suppressAutoHyphens/>
        <w:jc w:val="center"/>
        <w:rPr>
          <w:color w:val="000000"/>
          <w:sz w:val="22"/>
        </w:rPr>
      </w:pPr>
    </w:p>
    <w:p w:rsidR="0089399C" w:rsidRPr="00451A7C" w:rsidRDefault="0089399C" w:rsidP="0089399C">
      <w:pPr>
        <w:widowControl w:val="0"/>
        <w:suppressAutoHyphens/>
        <w:jc w:val="center"/>
        <w:rPr>
          <w:color w:val="000000"/>
          <w:sz w:val="22"/>
        </w:rPr>
      </w:pPr>
    </w:p>
    <w:p w:rsidR="0089399C" w:rsidRPr="00451A7C" w:rsidRDefault="0089399C" w:rsidP="0089399C">
      <w:pPr>
        <w:widowControl w:val="0"/>
        <w:suppressAutoHyphens/>
        <w:jc w:val="center"/>
        <w:rPr>
          <w:color w:val="000000"/>
          <w:sz w:val="22"/>
        </w:rPr>
      </w:pPr>
    </w:p>
    <w:p w:rsidR="0089399C" w:rsidRPr="00451A7C" w:rsidRDefault="0089399C" w:rsidP="0089399C">
      <w:pPr>
        <w:widowControl w:val="0"/>
        <w:suppressAutoHyphens/>
        <w:jc w:val="center"/>
        <w:rPr>
          <w:color w:val="000000"/>
          <w:sz w:val="22"/>
        </w:rPr>
      </w:pPr>
    </w:p>
    <w:p w:rsidR="0089399C" w:rsidRPr="00451A7C" w:rsidRDefault="0089399C" w:rsidP="0089399C">
      <w:pPr>
        <w:widowControl w:val="0"/>
        <w:suppressAutoHyphens/>
        <w:jc w:val="center"/>
        <w:rPr>
          <w:color w:val="000000"/>
          <w:sz w:val="22"/>
        </w:rPr>
      </w:pPr>
    </w:p>
    <w:p w:rsidR="0089399C" w:rsidRPr="00451A7C" w:rsidRDefault="0089399C" w:rsidP="0089399C">
      <w:pPr>
        <w:widowControl w:val="0"/>
        <w:suppressAutoHyphens/>
        <w:jc w:val="center"/>
        <w:rPr>
          <w:color w:val="000000"/>
          <w:sz w:val="22"/>
        </w:rPr>
      </w:pPr>
    </w:p>
    <w:p w:rsidR="0089399C" w:rsidRPr="00451A7C" w:rsidRDefault="0089399C" w:rsidP="0089399C">
      <w:pPr>
        <w:widowControl w:val="0"/>
        <w:suppressAutoHyphens/>
        <w:jc w:val="center"/>
        <w:rPr>
          <w:color w:val="000000"/>
          <w:sz w:val="22"/>
        </w:rPr>
      </w:pPr>
    </w:p>
    <w:p w:rsidR="0089399C" w:rsidRPr="00451A7C" w:rsidRDefault="0089399C" w:rsidP="0089399C">
      <w:pPr>
        <w:widowControl w:val="0"/>
        <w:suppressAutoHyphens/>
        <w:jc w:val="center"/>
        <w:rPr>
          <w:color w:val="000000"/>
          <w:sz w:val="22"/>
        </w:rPr>
      </w:pPr>
    </w:p>
    <w:p w:rsidR="0089399C" w:rsidRPr="00451A7C" w:rsidRDefault="0089399C" w:rsidP="0089399C">
      <w:pPr>
        <w:widowControl w:val="0"/>
        <w:suppressAutoHyphens/>
        <w:jc w:val="center"/>
        <w:rPr>
          <w:color w:val="000000"/>
          <w:sz w:val="22"/>
        </w:rPr>
      </w:pPr>
    </w:p>
    <w:p w:rsidR="0089399C" w:rsidRPr="00451A7C" w:rsidRDefault="0089399C" w:rsidP="0089399C">
      <w:pPr>
        <w:widowControl w:val="0"/>
        <w:suppressAutoHyphens/>
        <w:jc w:val="center"/>
        <w:rPr>
          <w:color w:val="000000"/>
          <w:sz w:val="22"/>
        </w:rPr>
      </w:pPr>
    </w:p>
    <w:p w:rsidR="0089399C" w:rsidRPr="00451A7C" w:rsidRDefault="0089399C" w:rsidP="0089399C">
      <w:pPr>
        <w:widowControl w:val="0"/>
        <w:suppressAutoHyphens/>
        <w:jc w:val="center"/>
        <w:rPr>
          <w:color w:val="000000"/>
          <w:sz w:val="22"/>
        </w:rPr>
      </w:pPr>
    </w:p>
    <w:p w:rsidR="0089399C" w:rsidRPr="00451A7C" w:rsidRDefault="0089399C" w:rsidP="0089399C">
      <w:pPr>
        <w:widowControl w:val="0"/>
        <w:suppressAutoHyphens/>
        <w:jc w:val="center"/>
        <w:rPr>
          <w:color w:val="000000"/>
          <w:sz w:val="22"/>
        </w:rPr>
      </w:pPr>
    </w:p>
    <w:p w:rsidR="0089399C" w:rsidRPr="00451A7C" w:rsidRDefault="0089399C" w:rsidP="0089399C">
      <w:pPr>
        <w:widowControl w:val="0"/>
        <w:suppressAutoHyphens/>
        <w:jc w:val="center"/>
        <w:rPr>
          <w:color w:val="000000"/>
          <w:sz w:val="22"/>
        </w:rPr>
      </w:pPr>
    </w:p>
    <w:p w:rsidR="0089399C" w:rsidRPr="00451A7C" w:rsidRDefault="0089399C" w:rsidP="0089399C">
      <w:pPr>
        <w:widowControl w:val="0"/>
        <w:suppressAutoHyphens/>
        <w:jc w:val="center"/>
        <w:rPr>
          <w:b/>
          <w:color w:val="000000"/>
          <w:spacing w:val="80"/>
          <w:sz w:val="72"/>
          <w:szCs w:val="72"/>
        </w:rPr>
      </w:pPr>
      <w:r w:rsidRPr="00451A7C">
        <w:rPr>
          <w:b/>
          <w:color w:val="000000"/>
          <w:spacing w:val="80"/>
          <w:sz w:val="72"/>
          <w:szCs w:val="72"/>
        </w:rPr>
        <w:t>УСТАВ</w:t>
      </w:r>
    </w:p>
    <w:p w:rsidR="0089399C" w:rsidRPr="00451A7C" w:rsidRDefault="0089399C" w:rsidP="0089399C">
      <w:pPr>
        <w:widowControl w:val="0"/>
        <w:suppressAutoHyphens/>
        <w:jc w:val="center"/>
        <w:rPr>
          <w:b/>
          <w:color w:val="000000"/>
          <w:sz w:val="44"/>
          <w:szCs w:val="44"/>
        </w:rPr>
      </w:pPr>
      <w:r w:rsidRPr="00451A7C">
        <w:rPr>
          <w:b/>
          <w:color w:val="000000"/>
          <w:sz w:val="44"/>
          <w:szCs w:val="44"/>
        </w:rPr>
        <w:t>Общества с ограниченной</w:t>
      </w:r>
      <w:r w:rsidRPr="00451A7C">
        <w:rPr>
          <w:b/>
          <w:caps/>
          <w:color w:val="000000"/>
          <w:sz w:val="44"/>
          <w:szCs w:val="44"/>
        </w:rPr>
        <w:t xml:space="preserve"> </w:t>
      </w:r>
      <w:r w:rsidRPr="00451A7C">
        <w:rPr>
          <w:b/>
          <w:color w:val="000000"/>
          <w:sz w:val="44"/>
          <w:szCs w:val="44"/>
        </w:rPr>
        <w:t>ответственностью</w:t>
      </w:r>
    </w:p>
    <w:p w:rsidR="0089399C" w:rsidRPr="00451A7C" w:rsidRDefault="00CF386D" w:rsidP="0089399C">
      <w:pPr>
        <w:widowControl w:val="0"/>
        <w:suppressAutoHyphens/>
        <w:jc w:val="center"/>
        <w:rPr>
          <w:b/>
          <w:caps/>
          <w:color w:val="000000"/>
          <w:sz w:val="68"/>
          <w:szCs w:val="68"/>
        </w:rPr>
      </w:pPr>
      <w:r>
        <w:rPr>
          <w:b/>
          <w:color w:val="000000"/>
          <w:sz w:val="68"/>
          <w:szCs w:val="68"/>
        </w:rPr>
        <w:t>«Название Организации»</w:t>
      </w:r>
    </w:p>
    <w:p w:rsidR="0089399C" w:rsidRPr="00451A7C" w:rsidRDefault="0089399C" w:rsidP="0089399C">
      <w:pPr>
        <w:widowControl w:val="0"/>
        <w:suppressAutoHyphens/>
        <w:jc w:val="center"/>
        <w:rPr>
          <w:color w:val="000000"/>
          <w:sz w:val="22"/>
        </w:rPr>
      </w:pPr>
    </w:p>
    <w:p w:rsidR="0089399C" w:rsidRPr="00451A7C" w:rsidRDefault="0089399C" w:rsidP="0089399C">
      <w:pPr>
        <w:widowControl w:val="0"/>
        <w:suppressAutoHyphens/>
        <w:jc w:val="center"/>
        <w:rPr>
          <w:color w:val="000000"/>
          <w:sz w:val="22"/>
        </w:rPr>
      </w:pPr>
    </w:p>
    <w:p w:rsidR="0089399C" w:rsidRPr="00451A7C" w:rsidRDefault="0089399C" w:rsidP="0089399C">
      <w:pPr>
        <w:widowControl w:val="0"/>
        <w:suppressAutoHyphens/>
        <w:jc w:val="center"/>
        <w:rPr>
          <w:color w:val="000000"/>
          <w:sz w:val="22"/>
        </w:rPr>
      </w:pPr>
    </w:p>
    <w:p w:rsidR="0089399C" w:rsidRPr="00451A7C" w:rsidRDefault="0089399C" w:rsidP="0089399C">
      <w:pPr>
        <w:widowControl w:val="0"/>
        <w:suppressAutoHyphens/>
        <w:jc w:val="center"/>
        <w:rPr>
          <w:color w:val="000000"/>
          <w:sz w:val="22"/>
        </w:rPr>
      </w:pPr>
    </w:p>
    <w:p w:rsidR="0089399C" w:rsidRPr="00451A7C" w:rsidRDefault="0089399C" w:rsidP="0089399C">
      <w:pPr>
        <w:widowControl w:val="0"/>
        <w:suppressAutoHyphens/>
        <w:jc w:val="center"/>
        <w:rPr>
          <w:color w:val="000000"/>
          <w:sz w:val="22"/>
        </w:rPr>
      </w:pPr>
    </w:p>
    <w:p w:rsidR="0089399C" w:rsidRPr="00451A7C" w:rsidRDefault="0089399C" w:rsidP="0089399C">
      <w:pPr>
        <w:widowControl w:val="0"/>
        <w:suppressAutoHyphens/>
        <w:jc w:val="center"/>
        <w:rPr>
          <w:color w:val="000000"/>
          <w:sz w:val="22"/>
        </w:rPr>
      </w:pPr>
    </w:p>
    <w:p w:rsidR="0089399C" w:rsidRPr="00451A7C" w:rsidRDefault="0089399C" w:rsidP="0089399C">
      <w:pPr>
        <w:widowControl w:val="0"/>
        <w:suppressAutoHyphens/>
        <w:jc w:val="center"/>
        <w:rPr>
          <w:color w:val="000000"/>
          <w:sz w:val="22"/>
        </w:rPr>
      </w:pPr>
    </w:p>
    <w:p w:rsidR="0089399C" w:rsidRPr="00451A7C" w:rsidRDefault="0089399C" w:rsidP="0089399C">
      <w:pPr>
        <w:widowControl w:val="0"/>
        <w:suppressAutoHyphens/>
        <w:jc w:val="center"/>
        <w:rPr>
          <w:color w:val="000000"/>
          <w:sz w:val="22"/>
        </w:rPr>
      </w:pPr>
    </w:p>
    <w:p w:rsidR="0089399C" w:rsidRPr="00451A7C" w:rsidRDefault="0089399C" w:rsidP="0089399C">
      <w:pPr>
        <w:widowControl w:val="0"/>
        <w:suppressAutoHyphens/>
        <w:jc w:val="center"/>
        <w:rPr>
          <w:color w:val="000000"/>
          <w:sz w:val="22"/>
        </w:rPr>
      </w:pPr>
    </w:p>
    <w:p w:rsidR="0089399C" w:rsidRPr="00451A7C" w:rsidRDefault="0089399C" w:rsidP="0089399C">
      <w:pPr>
        <w:widowControl w:val="0"/>
        <w:suppressAutoHyphens/>
        <w:jc w:val="center"/>
        <w:rPr>
          <w:color w:val="000000"/>
          <w:sz w:val="22"/>
        </w:rPr>
      </w:pPr>
    </w:p>
    <w:p w:rsidR="0089399C" w:rsidRPr="00451A7C" w:rsidRDefault="0089399C" w:rsidP="0089399C">
      <w:pPr>
        <w:widowControl w:val="0"/>
        <w:suppressAutoHyphens/>
        <w:jc w:val="center"/>
        <w:rPr>
          <w:color w:val="000000"/>
          <w:sz w:val="22"/>
        </w:rPr>
      </w:pPr>
    </w:p>
    <w:p w:rsidR="0089399C" w:rsidRPr="00451A7C" w:rsidRDefault="0089399C" w:rsidP="0089399C">
      <w:pPr>
        <w:widowControl w:val="0"/>
        <w:suppressAutoHyphens/>
        <w:jc w:val="center"/>
        <w:rPr>
          <w:color w:val="000000"/>
          <w:sz w:val="22"/>
        </w:rPr>
      </w:pPr>
    </w:p>
    <w:p w:rsidR="0089399C" w:rsidRPr="00451A7C" w:rsidRDefault="0089399C" w:rsidP="0089399C">
      <w:pPr>
        <w:widowControl w:val="0"/>
        <w:suppressAutoHyphens/>
        <w:jc w:val="center"/>
        <w:rPr>
          <w:color w:val="000000"/>
          <w:sz w:val="22"/>
        </w:rPr>
      </w:pPr>
    </w:p>
    <w:p w:rsidR="0089399C" w:rsidRPr="00451A7C" w:rsidRDefault="0089399C" w:rsidP="0089399C">
      <w:pPr>
        <w:widowControl w:val="0"/>
        <w:suppressAutoHyphens/>
        <w:jc w:val="center"/>
        <w:rPr>
          <w:color w:val="000000"/>
          <w:sz w:val="22"/>
        </w:rPr>
      </w:pPr>
    </w:p>
    <w:p w:rsidR="0089399C" w:rsidRPr="00451A7C" w:rsidRDefault="0089399C" w:rsidP="0089399C">
      <w:pPr>
        <w:widowControl w:val="0"/>
        <w:suppressAutoHyphens/>
        <w:jc w:val="center"/>
        <w:rPr>
          <w:color w:val="000000"/>
          <w:sz w:val="22"/>
        </w:rPr>
      </w:pPr>
    </w:p>
    <w:p w:rsidR="0089399C" w:rsidRPr="00451A7C" w:rsidRDefault="0089399C" w:rsidP="0089399C">
      <w:pPr>
        <w:widowControl w:val="0"/>
        <w:suppressAutoHyphens/>
        <w:jc w:val="center"/>
        <w:rPr>
          <w:color w:val="000000"/>
          <w:sz w:val="22"/>
        </w:rPr>
      </w:pPr>
    </w:p>
    <w:p w:rsidR="0089399C" w:rsidRPr="00451A7C" w:rsidRDefault="0089399C" w:rsidP="0089399C">
      <w:pPr>
        <w:widowControl w:val="0"/>
        <w:suppressAutoHyphens/>
        <w:jc w:val="center"/>
        <w:rPr>
          <w:color w:val="000000"/>
          <w:sz w:val="22"/>
        </w:rPr>
      </w:pPr>
    </w:p>
    <w:p w:rsidR="0089399C" w:rsidRPr="00451A7C" w:rsidRDefault="0089399C" w:rsidP="0089399C">
      <w:pPr>
        <w:widowControl w:val="0"/>
        <w:suppressAutoHyphens/>
        <w:jc w:val="center"/>
        <w:rPr>
          <w:color w:val="000000"/>
          <w:sz w:val="22"/>
        </w:rPr>
      </w:pPr>
    </w:p>
    <w:p w:rsidR="0089399C" w:rsidRPr="00451A7C" w:rsidRDefault="0089399C" w:rsidP="0089399C">
      <w:pPr>
        <w:widowControl w:val="0"/>
        <w:suppressAutoHyphens/>
        <w:jc w:val="center"/>
        <w:rPr>
          <w:color w:val="000000"/>
          <w:sz w:val="22"/>
        </w:rPr>
      </w:pPr>
    </w:p>
    <w:p w:rsidR="0089399C" w:rsidRPr="00451A7C" w:rsidRDefault="0089399C" w:rsidP="0089399C">
      <w:pPr>
        <w:widowControl w:val="0"/>
        <w:suppressAutoHyphens/>
        <w:jc w:val="center"/>
        <w:rPr>
          <w:color w:val="000000"/>
          <w:sz w:val="22"/>
        </w:rPr>
      </w:pPr>
    </w:p>
    <w:p w:rsidR="0089399C" w:rsidRPr="00451A7C" w:rsidRDefault="0089399C" w:rsidP="0089399C">
      <w:pPr>
        <w:widowControl w:val="0"/>
        <w:suppressAutoHyphens/>
        <w:jc w:val="center"/>
        <w:rPr>
          <w:color w:val="000000"/>
          <w:sz w:val="22"/>
        </w:rPr>
      </w:pPr>
    </w:p>
    <w:p w:rsidR="0089399C" w:rsidRPr="00451A7C" w:rsidRDefault="00CF386D" w:rsidP="0089399C">
      <w:pPr>
        <w:widowControl w:val="0"/>
        <w:suppressAutoHyphens/>
        <w:jc w:val="center"/>
        <w:rPr>
          <w:b/>
          <w:bCs/>
          <w:color w:val="000000"/>
        </w:rPr>
      </w:pPr>
      <w:r>
        <w:rPr>
          <w:b/>
          <w:bCs/>
          <w:color w:val="000000"/>
        </w:rPr>
        <w:t>г. Москва</w:t>
      </w:r>
    </w:p>
    <w:p w:rsidR="0089399C" w:rsidRPr="00451A7C" w:rsidRDefault="00CF386D" w:rsidP="0089399C">
      <w:pPr>
        <w:widowControl w:val="0"/>
        <w:suppressAutoHyphens/>
        <w:jc w:val="center"/>
        <w:rPr>
          <w:b/>
          <w:bCs/>
          <w:color w:val="000000"/>
        </w:rPr>
      </w:pPr>
      <w:r>
        <w:rPr>
          <w:b/>
          <w:bCs/>
          <w:color w:val="000000"/>
        </w:rPr>
        <w:t>2011 год</w:t>
      </w:r>
    </w:p>
    <w:p w:rsidR="0089399C" w:rsidRPr="00451A7C" w:rsidRDefault="0089399C" w:rsidP="00E0604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color w:val="000000"/>
        </w:rPr>
      </w:pPr>
      <w:r w:rsidRPr="00451A7C">
        <w:rPr>
          <w:rFonts w:ascii="Times New Roman" w:hAnsi="Times New Roman"/>
          <w:b/>
          <w:color w:val="000000"/>
          <w:sz w:val="22"/>
        </w:rPr>
        <w:br w:type="page"/>
      </w:r>
    </w:p>
    <w:p w:rsidR="007008E0" w:rsidRPr="00451A7C" w:rsidRDefault="007725A7" w:rsidP="0038683B">
      <w:pPr>
        <w:pStyle w:val="HTML"/>
        <w:numPr>
          <w:ilvl w:val="0"/>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text-10"/>
          <w:rFonts w:ascii="Times New Roman" w:hAnsi="Times New Roman" w:cs="Times New Roman"/>
          <w:b/>
          <w:color w:val="000000"/>
        </w:rPr>
      </w:pPr>
      <w:r w:rsidRPr="00451A7C">
        <w:rPr>
          <w:rStyle w:val="text-10"/>
          <w:rFonts w:ascii="Times New Roman" w:hAnsi="Times New Roman" w:cs="Times New Roman"/>
          <w:b/>
          <w:color w:val="000000"/>
        </w:rPr>
        <w:lastRenderedPageBreak/>
        <w:t>ОБЩИЕ ПОЛОЖЕНИЯ</w:t>
      </w:r>
    </w:p>
    <w:p w:rsidR="007008E0" w:rsidRPr="00451A7C" w:rsidRDefault="007008E0" w:rsidP="007008E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color w:val="000000"/>
        </w:rPr>
      </w:pP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80"/>
        </w:tabs>
        <w:ind w:left="0" w:firstLine="567"/>
        <w:jc w:val="both"/>
        <w:rPr>
          <w:rFonts w:ascii="Times New Roman" w:hAnsi="Times New Roman" w:cs="Times New Roman"/>
          <w:color w:val="000000"/>
        </w:rPr>
      </w:pPr>
      <w:r w:rsidRPr="00451A7C">
        <w:rPr>
          <w:rFonts w:ascii="Times New Roman" w:hAnsi="Times New Roman" w:cs="Times New Roman"/>
          <w:color w:val="000000"/>
        </w:rPr>
        <w:t xml:space="preserve">Общество с ограниченной ответственностью </w:t>
      </w:r>
      <w:r w:rsidR="00CF386D">
        <w:rPr>
          <w:rFonts w:ascii="Times New Roman" w:hAnsi="Times New Roman"/>
          <w:b/>
          <w:bCs/>
          <w:color w:val="000000"/>
          <w:spacing w:val="2"/>
        </w:rPr>
        <w:t>«Название Организации»</w:t>
      </w:r>
      <w:r w:rsidRPr="00451A7C">
        <w:rPr>
          <w:rFonts w:ascii="Times New Roman" w:hAnsi="Times New Roman" w:cs="Times New Roman"/>
          <w:color w:val="000000"/>
        </w:rPr>
        <w:t xml:space="preserve"> (в дальнейшем именуемое – «Общество») создано в соответствии с действующим законодательством РФ в целях получения прибыли от его предпринимательской деятельности.</w:t>
      </w: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80"/>
        </w:tabs>
        <w:ind w:left="0" w:firstLine="567"/>
        <w:jc w:val="both"/>
        <w:rPr>
          <w:rFonts w:ascii="Times New Roman" w:hAnsi="Times New Roman" w:cs="Times New Roman"/>
          <w:color w:val="000000"/>
        </w:rPr>
      </w:pPr>
      <w:r w:rsidRPr="00451A7C">
        <w:rPr>
          <w:rFonts w:ascii="Times New Roman" w:hAnsi="Times New Roman" w:cs="Times New Roman"/>
          <w:color w:val="000000"/>
        </w:rPr>
        <w:t>Фирменное наименование Общества:</w:t>
      </w:r>
    </w:p>
    <w:p w:rsidR="007008E0" w:rsidRPr="00451A7C" w:rsidRDefault="007008E0" w:rsidP="00F4569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80"/>
        </w:tabs>
        <w:ind w:firstLine="567"/>
        <w:jc w:val="both"/>
        <w:rPr>
          <w:rFonts w:ascii="Times New Roman" w:hAnsi="Times New Roman" w:cs="Times New Roman"/>
          <w:color w:val="000000"/>
        </w:rPr>
      </w:pPr>
      <w:r w:rsidRPr="00451A7C">
        <w:rPr>
          <w:rFonts w:ascii="Times New Roman" w:hAnsi="Times New Roman" w:cs="Times New Roman"/>
          <w:color w:val="000000"/>
        </w:rPr>
        <w:t xml:space="preserve">Полное </w:t>
      </w:r>
      <w:r w:rsidR="009F24C0" w:rsidRPr="00451A7C">
        <w:rPr>
          <w:rFonts w:ascii="Times New Roman" w:hAnsi="Times New Roman" w:cs="Times New Roman"/>
          <w:color w:val="000000"/>
        </w:rPr>
        <w:t xml:space="preserve">фирменное наименование Общества </w:t>
      </w:r>
      <w:r w:rsidRPr="00451A7C">
        <w:rPr>
          <w:rFonts w:ascii="Times New Roman" w:hAnsi="Times New Roman" w:cs="Times New Roman"/>
          <w:color w:val="000000"/>
        </w:rPr>
        <w:t xml:space="preserve">на русском языке: </w:t>
      </w:r>
      <w:r w:rsidRPr="00451A7C">
        <w:rPr>
          <w:rFonts w:ascii="Times New Roman" w:hAnsi="Times New Roman" w:cs="Times New Roman"/>
          <w:b/>
          <w:color w:val="000000"/>
        </w:rPr>
        <w:t>Общество с ограниченной ответственностью</w:t>
      </w:r>
      <w:r w:rsidRPr="00451A7C">
        <w:rPr>
          <w:rFonts w:ascii="Times New Roman" w:hAnsi="Times New Roman" w:cs="Times New Roman"/>
          <w:color w:val="000000"/>
        </w:rPr>
        <w:t xml:space="preserve"> </w:t>
      </w:r>
      <w:r w:rsidR="00CF386D">
        <w:rPr>
          <w:rFonts w:ascii="Times New Roman" w:hAnsi="Times New Roman"/>
          <w:b/>
          <w:bCs/>
          <w:color w:val="000000"/>
        </w:rPr>
        <w:t>«Название Организации»</w:t>
      </w:r>
      <w:r w:rsidRPr="00451A7C">
        <w:rPr>
          <w:rFonts w:ascii="Times New Roman" w:hAnsi="Times New Roman" w:cs="Times New Roman"/>
          <w:color w:val="000000"/>
        </w:rPr>
        <w:t>.</w:t>
      </w:r>
    </w:p>
    <w:p w:rsidR="007008E0" w:rsidRPr="00451A7C" w:rsidRDefault="007008E0" w:rsidP="00F4569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80"/>
        </w:tabs>
        <w:ind w:firstLine="567"/>
        <w:jc w:val="both"/>
        <w:rPr>
          <w:rFonts w:ascii="Times New Roman" w:hAnsi="Times New Roman" w:cs="Times New Roman"/>
          <w:color w:val="000000"/>
        </w:rPr>
      </w:pPr>
      <w:r w:rsidRPr="00451A7C">
        <w:rPr>
          <w:rFonts w:ascii="Times New Roman" w:hAnsi="Times New Roman" w:cs="Times New Roman"/>
          <w:color w:val="000000"/>
        </w:rPr>
        <w:t xml:space="preserve">Сокращенное </w:t>
      </w:r>
      <w:r w:rsidR="009F24C0" w:rsidRPr="00451A7C">
        <w:rPr>
          <w:rFonts w:ascii="Times New Roman" w:hAnsi="Times New Roman" w:cs="Times New Roman"/>
          <w:color w:val="000000"/>
        </w:rPr>
        <w:t xml:space="preserve">фирменное наименование Общества </w:t>
      </w:r>
      <w:r w:rsidRPr="00451A7C">
        <w:rPr>
          <w:rFonts w:ascii="Times New Roman" w:hAnsi="Times New Roman" w:cs="Times New Roman"/>
          <w:color w:val="000000"/>
        </w:rPr>
        <w:t xml:space="preserve">на русском языке: </w:t>
      </w:r>
      <w:r w:rsidR="0038683B" w:rsidRPr="00451A7C">
        <w:rPr>
          <w:rFonts w:ascii="Times New Roman" w:hAnsi="Times New Roman" w:cs="Times New Roman"/>
          <w:b/>
          <w:color w:val="000000"/>
        </w:rPr>
        <w:t>ООО</w:t>
      </w:r>
      <w:r w:rsidRPr="00451A7C">
        <w:rPr>
          <w:rFonts w:ascii="Times New Roman" w:hAnsi="Times New Roman" w:cs="Times New Roman"/>
          <w:color w:val="000000"/>
        </w:rPr>
        <w:t xml:space="preserve"> </w:t>
      </w:r>
      <w:r w:rsidR="00CF386D">
        <w:rPr>
          <w:rFonts w:ascii="Times New Roman" w:hAnsi="Times New Roman"/>
          <w:b/>
          <w:bCs/>
          <w:color w:val="000000"/>
        </w:rPr>
        <w:t>«Название Организации»</w:t>
      </w:r>
      <w:r w:rsidRPr="00451A7C">
        <w:rPr>
          <w:rFonts w:ascii="Times New Roman" w:hAnsi="Times New Roman" w:cs="Times New Roman"/>
          <w:color w:val="000000"/>
        </w:rPr>
        <w:t>.</w:t>
      </w: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80"/>
        </w:tabs>
        <w:ind w:left="0" w:firstLine="567"/>
        <w:jc w:val="both"/>
        <w:rPr>
          <w:rFonts w:ascii="Times New Roman" w:hAnsi="Times New Roman" w:cs="Times New Roman"/>
          <w:color w:val="000000"/>
        </w:rPr>
      </w:pPr>
      <w:r w:rsidRPr="00451A7C">
        <w:rPr>
          <w:rFonts w:ascii="Times New Roman" w:hAnsi="Times New Roman" w:cs="Times New Roman"/>
          <w:color w:val="000000"/>
        </w:rPr>
        <w:t xml:space="preserve">Место нахождения Общества: </w:t>
      </w:r>
      <w:r w:rsidR="00043274">
        <w:rPr>
          <w:rFonts w:ascii="Times New Roman" w:hAnsi="Times New Roman"/>
          <w:b/>
          <w:bCs/>
          <w:color w:val="000000"/>
        </w:rPr>
        <w:t>Адрес организации</w:t>
      </w:r>
      <w:r w:rsidRPr="00451A7C">
        <w:rPr>
          <w:rFonts w:ascii="Times New Roman" w:hAnsi="Times New Roman" w:cs="Times New Roman"/>
          <w:color w:val="000000"/>
        </w:rPr>
        <w:t>.</w:t>
      </w: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80"/>
        </w:tabs>
        <w:ind w:left="0" w:firstLine="567"/>
        <w:jc w:val="both"/>
        <w:rPr>
          <w:rFonts w:ascii="Times New Roman" w:hAnsi="Times New Roman" w:cs="Times New Roman"/>
          <w:color w:val="000000"/>
        </w:rPr>
      </w:pPr>
      <w:r w:rsidRPr="00451A7C">
        <w:rPr>
          <w:rFonts w:ascii="Times New Roman" w:hAnsi="Times New Roman" w:cs="Times New Roman"/>
          <w:color w:val="000000"/>
        </w:rPr>
        <w:t>Общество имеет в собственности обособленное имущество,</w:t>
      </w:r>
      <w:r w:rsidR="0038683B" w:rsidRPr="00451A7C">
        <w:rPr>
          <w:rFonts w:ascii="Times New Roman" w:hAnsi="Times New Roman" w:cs="Times New Roman"/>
          <w:color w:val="000000"/>
        </w:rPr>
        <w:t xml:space="preserve"> </w:t>
      </w:r>
      <w:r w:rsidRPr="00451A7C">
        <w:rPr>
          <w:rFonts w:ascii="Times New Roman" w:hAnsi="Times New Roman" w:cs="Times New Roman"/>
          <w:color w:val="000000"/>
        </w:rPr>
        <w:t>учитываемое на его самостоятельном балансе, может от своего имени</w:t>
      </w:r>
      <w:r w:rsidR="0038683B" w:rsidRPr="00451A7C">
        <w:rPr>
          <w:rFonts w:ascii="Times New Roman" w:hAnsi="Times New Roman" w:cs="Times New Roman"/>
          <w:color w:val="000000"/>
        </w:rPr>
        <w:t xml:space="preserve"> </w:t>
      </w:r>
      <w:r w:rsidRPr="00451A7C">
        <w:rPr>
          <w:rFonts w:ascii="Times New Roman" w:hAnsi="Times New Roman" w:cs="Times New Roman"/>
          <w:color w:val="000000"/>
        </w:rPr>
        <w:t>приобретать и осуществлять имущественные и личные неимущественные права,</w:t>
      </w:r>
      <w:r w:rsidR="0038683B" w:rsidRPr="00451A7C">
        <w:rPr>
          <w:rFonts w:ascii="Times New Roman" w:hAnsi="Times New Roman" w:cs="Times New Roman"/>
          <w:color w:val="000000"/>
        </w:rPr>
        <w:t xml:space="preserve"> </w:t>
      </w:r>
      <w:r w:rsidRPr="00451A7C">
        <w:rPr>
          <w:rFonts w:ascii="Times New Roman" w:hAnsi="Times New Roman" w:cs="Times New Roman"/>
          <w:color w:val="000000"/>
        </w:rPr>
        <w:t>нести обязанности, быть истцом и ответчиком в суде.</w:t>
      </w: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80"/>
        </w:tabs>
        <w:ind w:left="0" w:firstLine="567"/>
        <w:jc w:val="both"/>
        <w:rPr>
          <w:rFonts w:ascii="Times New Roman" w:hAnsi="Times New Roman" w:cs="Times New Roman"/>
          <w:color w:val="000000"/>
        </w:rPr>
      </w:pPr>
      <w:r w:rsidRPr="00451A7C">
        <w:rPr>
          <w:rFonts w:ascii="Times New Roman" w:hAnsi="Times New Roman" w:cs="Times New Roman"/>
          <w:color w:val="000000"/>
        </w:rPr>
        <w:t>Общество создается без ограничения срока.</w:t>
      </w: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80"/>
        </w:tabs>
        <w:ind w:left="0" w:firstLine="567"/>
        <w:jc w:val="both"/>
        <w:rPr>
          <w:rFonts w:ascii="Times New Roman" w:hAnsi="Times New Roman" w:cs="Times New Roman"/>
          <w:color w:val="000000"/>
        </w:rPr>
      </w:pPr>
      <w:r w:rsidRPr="00451A7C">
        <w:rPr>
          <w:rFonts w:ascii="Times New Roman" w:hAnsi="Times New Roman" w:cs="Times New Roman"/>
          <w:color w:val="000000"/>
        </w:rPr>
        <w:t>Общество вправе в установленном порядке открывать банковские</w:t>
      </w:r>
      <w:r w:rsidR="0038683B" w:rsidRPr="00451A7C">
        <w:rPr>
          <w:rFonts w:ascii="Times New Roman" w:hAnsi="Times New Roman" w:cs="Times New Roman"/>
          <w:color w:val="000000"/>
        </w:rPr>
        <w:t xml:space="preserve"> </w:t>
      </w:r>
      <w:r w:rsidRPr="00451A7C">
        <w:rPr>
          <w:rFonts w:ascii="Times New Roman" w:hAnsi="Times New Roman" w:cs="Times New Roman"/>
          <w:color w:val="000000"/>
        </w:rPr>
        <w:t>счета на территории Российской Федерации и за ее пределами.</w:t>
      </w: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80"/>
        </w:tabs>
        <w:ind w:left="0" w:firstLine="567"/>
        <w:jc w:val="both"/>
        <w:rPr>
          <w:rFonts w:ascii="Times New Roman" w:hAnsi="Times New Roman" w:cs="Times New Roman"/>
          <w:color w:val="000000"/>
        </w:rPr>
      </w:pPr>
      <w:r w:rsidRPr="00451A7C">
        <w:rPr>
          <w:rFonts w:ascii="Times New Roman" w:hAnsi="Times New Roman" w:cs="Times New Roman"/>
          <w:color w:val="000000"/>
        </w:rPr>
        <w:t>Общество имеет круглую печать, содержащую его полное фирменное</w:t>
      </w:r>
      <w:r w:rsidR="0038683B" w:rsidRPr="00451A7C">
        <w:rPr>
          <w:rFonts w:ascii="Times New Roman" w:hAnsi="Times New Roman" w:cs="Times New Roman"/>
          <w:color w:val="000000"/>
        </w:rPr>
        <w:t xml:space="preserve"> </w:t>
      </w:r>
      <w:r w:rsidRPr="00451A7C">
        <w:rPr>
          <w:rFonts w:ascii="Times New Roman" w:hAnsi="Times New Roman" w:cs="Times New Roman"/>
          <w:color w:val="000000"/>
        </w:rPr>
        <w:t>наименование на русском языке и указание на место нахождения общества.</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Общество вправе иметь штампы и бланки со своим фирменным наименованием,</w:t>
      </w:r>
      <w:r w:rsidR="0038683B" w:rsidRPr="00451A7C">
        <w:rPr>
          <w:rFonts w:ascii="Times New Roman" w:hAnsi="Times New Roman" w:cs="Times New Roman"/>
          <w:color w:val="000000"/>
        </w:rPr>
        <w:t xml:space="preserve"> </w:t>
      </w:r>
      <w:r w:rsidRPr="00451A7C">
        <w:rPr>
          <w:rFonts w:ascii="Times New Roman" w:hAnsi="Times New Roman" w:cs="Times New Roman"/>
          <w:color w:val="000000"/>
        </w:rPr>
        <w:t>собственную эмблему, а также зарегистрированный в установленном порядке</w:t>
      </w:r>
      <w:r w:rsidR="0038683B" w:rsidRPr="00451A7C">
        <w:rPr>
          <w:rFonts w:ascii="Times New Roman" w:hAnsi="Times New Roman" w:cs="Times New Roman"/>
          <w:color w:val="000000"/>
        </w:rPr>
        <w:t xml:space="preserve"> </w:t>
      </w:r>
      <w:r w:rsidRPr="00451A7C">
        <w:rPr>
          <w:rFonts w:ascii="Times New Roman" w:hAnsi="Times New Roman" w:cs="Times New Roman"/>
          <w:color w:val="000000"/>
        </w:rPr>
        <w:t>товарный знак и другие средства индивидуализации.</w:t>
      </w:r>
    </w:p>
    <w:p w:rsidR="00035206"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80"/>
        </w:tabs>
        <w:ind w:left="0" w:firstLine="567"/>
        <w:jc w:val="both"/>
        <w:rPr>
          <w:rFonts w:ascii="Times New Roman" w:hAnsi="Times New Roman" w:cs="Times New Roman"/>
          <w:color w:val="000000"/>
        </w:rPr>
      </w:pPr>
      <w:r w:rsidRPr="00451A7C">
        <w:rPr>
          <w:rFonts w:ascii="Times New Roman" w:hAnsi="Times New Roman" w:cs="Times New Roman"/>
          <w:color w:val="000000"/>
        </w:rPr>
        <w:t>Общество несет ответственность по своим обязательствам всем</w:t>
      </w:r>
      <w:r w:rsidR="0038683B" w:rsidRPr="00451A7C">
        <w:rPr>
          <w:rFonts w:ascii="Times New Roman" w:hAnsi="Times New Roman" w:cs="Times New Roman"/>
          <w:color w:val="000000"/>
        </w:rPr>
        <w:t xml:space="preserve"> </w:t>
      </w:r>
      <w:r w:rsidRPr="00451A7C">
        <w:rPr>
          <w:rFonts w:ascii="Times New Roman" w:hAnsi="Times New Roman" w:cs="Times New Roman"/>
          <w:color w:val="000000"/>
        </w:rPr>
        <w:t>принадлежащим ему имуществом.</w:t>
      </w:r>
    </w:p>
    <w:p w:rsidR="00035206" w:rsidRPr="00451A7C" w:rsidRDefault="007008E0" w:rsidP="00F4569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80"/>
        </w:tabs>
        <w:ind w:firstLine="567"/>
        <w:jc w:val="both"/>
        <w:rPr>
          <w:rFonts w:ascii="Times New Roman" w:hAnsi="Times New Roman" w:cs="Times New Roman"/>
          <w:color w:val="000000"/>
        </w:rPr>
      </w:pPr>
      <w:r w:rsidRPr="00451A7C">
        <w:rPr>
          <w:rFonts w:ascii="Times New Roman" w:hAnsi="Times New Roman" w:cs="Times New Roman"/>
          <w:color w:val="000000"/>
        </w:rPr>
        <w:t>Общество не отвечает по обязательствам своих участников.</w:t>
      </w:r>
      <w:r w:rsidR="0038683B" w:rsidRPr="00451A7C">
        <w:rPr>
          <w:rFonts w:ascii="Times New Roman" w:hAnsi="Times New Roman" w:cs="Times New Roman"/>
          <w:color w:val="000000"/>
        </w:rPr>
        <w:t xml:space="preserve"> </w:t>
      </w:r>
    </w:p>
    <w:p w:rsidR="007008E0" w:rsidRPr="00451A7C" w:rsidRDefault="007008E0" w:rsidP="00F4569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80"/>
        </w:tabs>
        <w:ind w:firstLine="567"/>
        <w:jc w:val="both"/>
        <w:rPr>
          <w:rFonts w:ascii="Times New Roman" w:hAnsi="Times New Roman" w:cs="Times New Roman"/>
          <w:color w:val="000000"/>
        </w:rPr>
      </w:pPr>
      <w:r w:rsidRPr="00451A7C">
        <w:rPr>
          <w:rFonts w:ascii="Times New Roman" w:hAnsi="Times New Roman" w:cs="Times New Roman"/>
          <w:color w:val="000000"/>
        </w:rPr>
        <w:t>В случае несостоятельности (банкротства) Общества по вине его</w:t>
      </w:r>
      <w:r w:rsidR="0038683B" w:rsidRPr="00451A7C">
        <w:rPr>
          <w:rFonts w:ascii="Times New Roman" w:hAnsi="Times New Roman" w:cs="Times New Roman"/>
          <w:color w:val="000000"/>
        </w:rPr>
        <w:t xml:space="preserve"> </w:t>
      </w:r>
      <w:r w:rsidRPr="00451A7C">
        <w:rPr>
          <w:rFonts w:ascii="Times New Roman" w:hAnsi="Times New Roman" w:cs="Times New Roman"/>
          <w:color w:val="000000"/>
        </w:rPr>
        <w:t>участников или по вине других лиц, которые имеют право давать</w:t>
      </w:r>
      <w:r w:rsidR="0038683B" w:rsidRPr="00451A7C">
        <w:rPr>
          <w:rFonts w:ascii="Times New Roman" w:hAnsi="Times New Roman" w:cs="Times New Roman"/>
          <w:color w:val="000000"/>
        </w:rPr>
        <w:t xml:space="preserve"> </w:t>
      </w:r>
      <w:r w:rsidRPr="00451A7C">
        <w:rPr>
          <w:rFonts w:ascii="Times New Roman" w:hAnsi="Times New Roman" w:cs="Times New Roman"/>
          <w:color w:val="000000"/>
        </w:rPr>
        <w:t>обязательные для Общества указания либо иным образом имеют возможность</w:t>
      </w:r>
      <w:r w:rsidR="0038683B" w:rsidRPr="00451A7C">
        <w:rPr>
          <w:rFonts w:ascii="Times New Roman" w:hAnsi="Times New Roman" w:cs="Times New Roman"/>
          <w:color w:val="000000"/>
        </w:rPr>
        <w:t xml:space="preserve"> </w:t>
      </w:r>
      <w:r w:rsidRPr="00451A7C">
        <w:rPr>
          <w:rFonts w:ascii="Times New Roman" w:hAnsi="Times New Roman" w:cs="Times New Roman"/>
          <w:color w:val="000000"/>
        </w:rPr>
        <w:t>определять его действия, на указанных участников или других лиц в случае</w:t>
      </w:r>
      <w:r w:rsidR="0038683B" w:rsidRPr="00451A7C">
        <w:rPr>
          <w:rFonts w:ascii="Times New Roman" w:hAnsi="Times New Roman" w:cs="Times New Roman"/>
          <w:color w:val="000000"/>
        </w:rPr>
        <w:t xml:space="preserve"> </w:t>
      </w:r>
      <w:r w:rsidRPr="00451A7C">
        <w:rPr>
          <w:rFonts w:ascii="Times New Roman" w:hAnsi="Times New Roman" w:cs="Times New Roman"/>
          <w:color w:val="000000"/>
        </w:rPr>
        <w:t>недостаточности имущества Общества может быть возложена субсидиарная</w:t>
      </w:r>
      <w:r w:rsidR="0038683B" w:rsidRPr="00451A7C">
        <w:rPr>
          <w:rFonts w:ascii="Times New Roman" w:hAnsi="Times New Roman" w:cs="Times New Roman"/>
          <w:color w:val="000000"/>
        </w:rPr>
        <w:t xml:space="preserve"> </w:t>
      </w:r>
      <w:r w:rsidRPr="00451A7C">
        <w:rPr>
          <w:rFonts w:ascii="Times New Roman" w:hAnsi="Times New Roman" w:cs="Times New Roman"/>
          <w:color w:val="000000"/>
        </w:rPr>
        <w:t>ответственность по его обязательствам.</w:t>
      </w: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80"/>
        </w:tabs>
        <w:ind w:left="0" w:firstLine="567"/>
        <w:jc w:val="both"/>
        <w:rPr>
          <w:rFonts w:ascii="Times New Roman" w:hAnsi="Times New Roman" w:cs="Times New Roman"/>
          <w:color w:val="000000"/>
        </w:rPr>
      </w:pPr>
      <w:r w:rsidRPr="00451A7C">
        <w:rPr>
          <w:rFonts w:ascii="Times New Roman" w:hAnsi="Times New Roman" w:cs="Times New Roman"/>
          <w:color w:val="000000"/>
        </w:rPr>
        <w:t>Общество может создавать филиалы и открывать представительства</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на территории Российской Федерации и за рубежом. Филиалы и</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представительства создаются по решению Общего собрания участников и</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действуют в соответствии с положениями о них. Положения о филиалах и</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представительствах утверждаются Общим собранием участников.</w:t>
      </w: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80"/>
        </w:tabs>
        <w:ind w:left="0" w:firstLine="567"/>
        <w:jc w:val="both"/>
        <w:rPr>
          <w:rFonts w:ascii="Times New Roman" w:hAnsi="Times New Roman" w:cs="Times New Roman"/>
          <w:color w:val="000000"/>
        </w:rPr>
      </w:pPr>
      <w:r w:rsidRPr="00451A7C">
        <w:rPr>
          <w:rFonts w:ascii="Times New Roman" w:hAnsi="Times New Roman" w:cs="Times New Roman"/>
          <w:color w:val="000000"/>
        </w:rPr>
        <w:t>Создание филиалов и представительств за пределами территории</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Российской Федерации регулируется законодательством Российской Федерации</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и соответствующих государств.</w:t>
      </w: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80"/>
        </w:tabs>
        <w:ind w:left="0" w:firstLine="567"/>
        <w:jc w:val="both"/>
        <w:rPr>
          <w:rFonts w:ascii="Times New Roman" w:hAnsi="Times New Roman" w:cs="Times New Roman"/>
          <w:color w:val="000000"/>
        </w:rPr>
      </w:pPr>
      <w:r w:rsidRPr="00451A7C">
        <w:rPr>
          <w:rFonts w:ascii="Times New Roman" w:hAnsi="Times New Roman" w:cs="Times New Roman"/>
          <w:color w:val="000000"/>
        </w:rPr>
        <w:t>Филиалы и представительства осуществляют деятельность от</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имени Общества. Общество несет ответственность за деятельность своих</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филиалов и представительств. Руководители филиалов и представительств</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 xml:space="preserve">назначаются </w:t>
      </w:r>
      <w:r w:rsidR="00CF386D">
        <w:rPr>
          <w:rFonts w:ascii="Times New Roman" w:hAnsi="Times New Roman"/>
          <w:color w:val="000000"/>
          <w:szCs w:val="22"/>
        </w:rPr>
        <w:t>Генеральным директором</w:t>
      </w:r>
      <w:r w:rsidRPr="00451A7C">
        <w:rPr>
          <w:rFonts w:ascii="Times New Roman" w:hAnsi="Times New Roman" w:cs="Times New Roman"/>
          <w:color w:val="000000"/>
        </w:rPr>
        <w:t xml:space="preserve"> Общества и действуют на основании выданных</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Обществом доверенностей. Доверенности руководителям филиалов и</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представительств от имени Общества выдает единоличный исполнительный</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орган Общества или лицо, его замещающее.</w:t>
      </w: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80"/>
        </w:tabs>
        <w:ind w:left="0" w:firstLine="567"/>
        <w:jc w:val="both"/>
        <w:rPr>
          <w:rFonts w:ascii="Times New Roman" w:hAnsi="Times New Roman" w:cs="Times New Roman"/>
          <w:color w:val="000000"/>
        </w:rPr>
      </w:pPr>
      <w:r w:rsidRPr="00451A7C">
        <w:rPr>
          <w:rFonts w:ascii="Times New Roman" w:hAnsi="Times New Roman" w:cs="Times New Roman"/>
          <w:color w:val="000000"/>
        </w:rPr>
        <w:t>Зависимые и дочерние общества на территории Российской</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Федерации создаются в соответствии с законодательством Российской</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 xml:space="preserve">Федерации, а за пределами территории Российской Федерации </w:t>
      </w:r>
      <w:r w:rsidR="00DC287B" w:rsidRPr="00451A7C">
        <w:rPr>
          <w:rFonts w:ascii="Times New Roman" w:hAnsi="Times New Roman" w:cs="Times New Roman"/>
          <w:color w:val="000000"/>
        </w:rPr>
        <w:t>–</w:t>
      </w:r>
      <w:r w:rsidRPr="00451A7C">
        <w:rPr>
          <w:rFonts w:ascii="Times New Roman" w:hAnsi="Times New Roman" w:cs="Times New Roman"/>
          <w:color w:val="000000"/>
        </w:rPr>
        <w:t xml:space="preserve"> в</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соответствии с законодательством иностранного государства по месту</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нахождения дочернего или зависимого общества, если иное не предусмотрено</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международным договором Российской Федерации. Основания, по которым</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Общество признается дочерним (зависимым), устанавливаются Федеральным</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законом</w:t>
      </w:r>
      <w:r w:rsidR="009765DD" w:rsidRPr="00451A7C">
        <w:rPr>
          <w:rFonts w:ascii="Times New Roman" w:hAnsi="Times New Roman" w:cs="Times New Roman"/>
          <w:color w:val="000000"/>
        </w:rPr>
        <w:t xml:space="preserve"> «</w:t>
      </w:r>
      <w:r w:rsidRPr="00451A7C">
        <w:rPr>
          <w:rFonts w:ascii="Times New Roman" w:hAnsi="Times New Roman" w:cs="Times New Roman"/>
          <w:color w:val="000000"/>
        </w:rPr>
        <w:t xml:space="preserve">Об обществах </w:t>
      </w:r>
      <w:r w:rsidR="009765DD" w:rsidRPr="00451A7C">
        <w:rPr>
          <w:rFonts w:ascii="Times New Roman" w:hAnsi="Times New Roman" w:cs="Times New Roman"/>
          <w:color w:val="000000"/>
        </w:rPr>
        <w:t>с ограниченной ответственностью»</w:t>
      </w:r>
      <w:r w:rsidRPr="00451A7C">
        <w:rPr>
          <w:rFonts w:ascii="Times New Roman" w:hAnsi="Times New Roman" w:cs="Times New Roman"/>
          <w:color w:val="000000"/>
        </w:rPr>
        <w:t>.</w:t>
      </w: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80"/>
        </w:tabs>
        <w:ind w:left="0" w:firstLine="567"/>
        <w:jc w:val="both"/>
        <w:rPr>
          <w:rFonts w:ascii="Times New Roman" w:hAnsi="Times New Roman" w:cs="Times New Roman"/>
          <w:color w:val="000000"/>
        </w:rPr>
      </w:pPr>
      <w:r w:rsidRPr="00451A7C">
        <w:rPr>
          <w:rFonts w:ascii="Times New Roman" w:hAnsi="Times New Roman" w:cs="Times New Roman"/>
          <w:color w:val="000000"/>
        </w:rPr>
        <w:t>Финансовый год Общества совпадает с календарным годом.</w:t>
      </w: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80"/>
        </w:tabs>
        <w:ind w:left="0" w:firstLine="567"/>
        <w:jc w:val="both"/>
        <w:rPr>
          <w:rFonts w:ascii="Times New Roman" w:hAnsi="Times New Roman" w:cs="Times New Roman"/>
          <w:color w:val="000000"/>
        </w:rPr>
      </w:pPr>
      <w:r w:rsidRPr="00451A7C">
        <w:rPr>
          <w:rFonts w:ascii="Times New Roman" w:hAnsi="Times New Roman" w:cs="Times New Roman"/>
          <w:color w:val="000000"/>
        </w:rPr>
        <w:t>Общество обязуется выполнять требования Положения о воинском</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 xml:space="preserve">учете, утвержденного постановлением Правительства РФ от 27 ноября </w:t>
      </w:r>
      <w:smartTag w:uri="urn:schemas-microsoft-com:office:smarttags" w:element="metricconverter">
        <w:smartTagPr>
          <w:attr w:name="ProductID" w:val="2006 г"/>
        </w:smartTagPr>
        <w:r w:rsidRPr="00451A7C">
          <w:rPr>
            <w:rFonts w:ascii="Times New Roman" w:hAnsi="Times New Roman" w:cs="Times New Roman"/>
            <w:color w:val="000000"/>
          </w:rPr>
          <w:t>2006 г</w:t>
        </w:r>
      </w:smartTag>
      <w:r w:rsidRPr="00451A7C">
        <w:rPr>
          <w:rFonts w:ascii="Times New Roman" w:hAnsi="Times New Roman" w:cs="Times New Roman"/>
          <w:color w:val="000000"/>
        </w:rPr>
        <w:t>.</w:t>
      </w:r>
      <w:r w:rsidR="00DC287B" w:rsidRPr="00451A7C">
        <w:rPr>
          <w:rFonts w:ascii="Times New Roman" w:hAnsi="Times New Roman" w:cs="Times New Roman"/>
          <w:color w:val="000000"/>
        </w:rPr>
        <w:t xml:space="preserve"> </w:t>
      </w:r>
      <w:r w:rsidR="00813B1C" w:rsidRPr="00451A7C">
        <w:rPr>
          <w:rFonts w:ascii="Times New Roman" w:hAnsi="Times New Roman" w:cs="Times New Roman"/>
          <w:color w:val="000000"/>
        </w:rPr>
        <w:t>№</w:t>
      </w:r>
      <w:r w:rsidRPr="00451A7C">
        <w:rPr>
          <w:rFonts w:ascii="Times New Roman" w:hAnsi="Times New Roman" w:cs="Times New Roman"/>
          <w:color w:val="000000"/>
        </w:rPr>
        <w:t xml:space="preserve"> 719.</w:t>
      </w: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80"/>
        </w:tabs>
        <w:ind w:left="0" w:firstLine="567"/>
        <w:jc w:val="both"/>
        <w:rPr>
          <w:rFonts w:ascii="Times New Roman" w:hAnsi="Times New Roman" w:cs="Times New Roman"/>
          <w:color w:val="000000"/>
        </w:rPr>
      </w:pPr>
      <w:r w:rsidRPr="00451A7C">
        <w:rPr>
          <w:rFonts w:ascii="Times New Roman" w:hAnsi="Times New Roman" w:cs="Times New Roman"/>
          <w:color w:val="000000"/>
        </w:rPr>
        <w:t>Общество ведет список участников Общества с указанием</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сведений о каждом участнике Общества, размере его доли в уставном</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капитале Общества и ее оплате, а также о размере долей, принадлежащих</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Обществу, датах их перехода к Обществу или приобретения Обществом.</w:t>
      </w:r>
    </w:p>
    <w:p w:rsidR="007725A7" w:rsidRPr="00451A7C" w:rsidRDefault="007725A7" w:rsidP="007725A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color w:val="000000"/>
        </w:rPr>
      </w:pPr>
    </w:p>
    <w:p w:rsidR="007008E0" w:rsidRPr="00451A7C" w:rsidRDefault="007725A7" w:rsidP="000A6396">
      <w:pPr>
        <w:pStyle w:val="HTML"/>
        <w:numPr>
          <w:ilvl w:val="0"/>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text-10"/>
          <w:rFonts w:ascii="Times New Roman" w:hAnsi="Times New Roman" w:cs="Times New Roman"/>
          <w:b/>
          <w:color w:val="000000"/>
        </w:rPr>
      </w:pPr>
      <w:r w:rsidRPr="00451A7C">
        <w:rPr>
          <w:rStyle w:val="text-10"/>
          <w:rFonts w:ascii="Times New Roman" w:hAnsi="Times New Roman" w:cs="Times New Roman"/>
          <w:b/>
          <w:color w:val="000000"/>
        </w:rPr>
        <w:t>ВИДЫ ДЕЯ</w:t>
      </w:r>
      <w:r w:rsidR="00087FF1">
        <w:rPr>
          <w:rStyle w:val="text-10"/>
          <w:rFonts w:ascii="Times New Roman" w:hAnsi="Times New Roman" w:cs="Times New Roman"/>
          <w:b/>
          <w:color w:val="000000"/>
        </w:rPr>
        <w:t>Т</w:t>
      </w:r>
      <w:r w:rsidRPr="00451A7C">
        <w:rPr>
          <w:rStyle w:val="text-10"/>
          <w:rFonts w:ascii="Times New Roman" w:hAnsi="Times New Roman" w:cs="Times New Roman"/>
          <w:b/>
          <w:color w:val="000000"/>
        </w:rPr>
        <w:t>ЕЛЬНОСТИ ОБЩЕСТВА</w:t>
      </w:r>
    </w:p>
    <w:p w:rsidR="007725A7" w:rsidRPr="00451A7C" w:rsidRDefault="007725A7" w:rsidP="007725A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
          <w:color w:val="000000"/>
        </w:rPr>
      </w:pPr>
    </w:p>
    <w:p w:rsidR="007008E0" w:rsidRPr="00451A7C" w:rsidRDefault="007008E0" w:rsidP="00F4569D">
      <w:pPr>
        <w:pStyle w:val="HTML"/>
        <w:numPr>
          <w:ilvl w:val="1"/>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Общество имеет гражданские права и несет гражданские</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обязанности, необходимые для осуществления любых видов деятельности, не</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запрещенных федеральными законами, если это не противоречит предмету и</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целям деятельности Общества.</w:t>
      </w:r>
    </w:p>
    <w:p w:rsidR="007008E0" w:rsidRPr="00451A7C" w:rsidRDefault="007008E0" w:rsidP="00F4569D">
      <w:pPr>
        <w:pStyle w:val="HTML"/>
        <w:numPr>
          <w:ilvl w:val="1"/>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Целью деятельности Общества является удовлетворение</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общественных потребностей юридических и физических лиц в работах, товарах</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и услугах и получение прибыли.</w:t>
      </w:r>
    </w:p>
    <w:p w:rsidR="007008E0" w:rsidRPr="00451A7C" w:rsidRDefault="007008E0" w:rsidP="00F4569D">
      <w:pPr>
        <w:pStyle w:val="HTML"/>
        <w:numPr>
          <w:ilvl w:val="1"/>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Общество осуществляет следующие виды деятельности:</w:t>
      </w:r>
    </w:p>
    <w:tbl>
      <w:tblPr>
        <w:tblW w:w="0" w:type="auto"/>
        <w:tblLook w:val="0000" w:firstRow="0" w:lastRow="0" w:firstColumn="0" w:lastColumn="0" w:noHBand="0" w:noVBand="0"/>
      </w:tblPr>
      <w:tblGrid>
        <w:gridCol w:w="9921"/>
      </w:tblGrid>
      <w:tr w:rsidR="005E4019" w:rsidRPr="00451A7C">
        <w:trPr>
          <w:trHeight w:val="265"/>
        </w:trPr>
        <w:tc>
          <w:tcPr>
            <w:tcW w:w="10137" w:type="dxa"/>
            <w:vAlign w:val="center"/>
          </w:tcPr>
          <w:p w:rsidR="005E4019" w:rsidRPr="00451A7C" w:rsidRDefault="00CF386D" w:rsidP="00356B9E">
            <w:pPr>
              <w:pStyle w:val="HTML"/>
              <w:numPr>
                <w:ilvl w:val="2"/>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Pr>
                <w:rFonts w:ascii="Times New Roman" w:hAnsi="Times New Roman" w:cs="Times New Roman"/>
                <w:color w:val="000000"/>
              </w:rPr>
              <w:t>распиловка и строгание древесины; пропитка древесины;</w:t>
            </w:r>
          </w:p>
        </w:tc>
      </w:tr>
      <w:tr w:rsidR="00CF386D" w:rsidRPr="00451A7C">
        <w:trPr>
          <w:trHeight w:val="265"/>
        </w:trPr>
        <w:tc>
          <w:tcPr>
            <w:tcW w:w="10137" w:type="dxa"/>
            <w:vAlign w:val="center"/>
          </w:tcPr>
          <w:p w:rsidR="00CF386D" w:rsidRDefault="00CF386D" w:rsidP="00356B9E">
            <w:pPr>
              <w:pStyle w:val="HTML"/>
              <w:numPr>
                <w:ilvl w:val="2"/>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Pr>
                <w:rFonts w:ascii="Times New Roman" w:hAnsi="Times New Roman" w:cs="Times New Roman"/>
                <w:color w:val="000000"/>
              </w:rPr>
              <w:t>производство целлюлозы, древесной массы, бумаги и картона;</w:t>
            </w:r>
          </w:p>
        </w:tc>
      </w:tr>
      <w:tr w:rsidR="00CF386D" w:rsidRPr="00451A7C">
        <w:trPr>
          <w:trHeight w:val="265"/>
        </w:trPr>
        <w:tc>
          <w:tcPr>
            <w:tcW w:w="10137" w:type="dxa"/>
            <w:vAlign w:val="center"/>
          </w:tcPr>
          <w:p w:rsidR="00CF386D" w:rsidRDefault="00CF386D" w:rsidP="00356B9E">
            <w:pPr>
              <w:pStyle w:val="HTML"/>
              <w:numPr>
                <w:ilvl w:val="2"/>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Pr>
                <w:rFonts w:ascii="Times New Roman" w:hAnsi="Times New Roman" w:cs="Times New Roman"/>
                <w:color w:val="000000"/>
              </w:rPr>
              <w:t>производство основных химических веществ;</w:t>
            </w:r>
          </w:p>
        </w:tc>
      </w:tr>
      <w:tr w:rsidR="00CF386D" w:rsidRPr="00451A7C">
        <w:trPr>
          <w:trHeight w:val="265"/>
        </w:trPr>
        <w:tc>
          <w:tcPr>
            <w:tcW w:w="10137" w:type="dxa"/>
            <w:vAlign w:val="center"/>
          </w:tcPr>
          <w:p w:rsidR="00CF386D" w:rsidRDefault="00CF386D" w:rsidP="00356B9E">
            <w:pPr>
              <w:pStyle w:val="HTML"/>
              <w:numPr>
                <w:ilvl w:val="2"/>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Pr>
                <w:rFonts w:ascii="Times New Roman" w:hAnsi="Times New Roman" w:cs="Times New Roman"/>
                <w:color w:val="000000"/>
              </w:rPr>
              <w:t>производство кокса;</w:t>
            </w:r>
          </w:p>
        </w:tc>
      </w:tr>
      <w:tr w:rsidR="00CF386D" w:rsidRPr="00451A7C">
        <w:trPr>
          <w:trHeight w:val="265"/>
        </w:trPr>
        <w:tc>
          <w:tcPr>
            <w:tcW w:w="10137" w:type="dxa"/>
            <w:vAlign w:val="center"/>
          </w:tcPr>
          <w:p w:rsidR="00CF386D" w:rsidRDefault="00CF386D" w:rsidP="00356B9E">
            <w:pPr>
              <w:pStyle w:val="HTML"/>
              <w:numPr>
                <w:ilvl w:val="2"/>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Pr>
                <w:rFonts w:ascii="Times New Roman" w:hAnsi="Times New Roman" w:cs="Times New Roman"/>
                <w:color w:val="000000"/>
              </w:rPr>
              <w:lastRenderedPageBreak/>
              <w:t>издательская деятельность;</w:t>
            </w:r>
          </w:p>
        </w:tc>
      </w:tr>
      <w:tr w:rsidR="00CF386D" w:rsidRPr="00451A7C">
        <w:trPr>
          <w:trHeight w:val="265"/>
        </w:trPr>
        <w:tc>
          <w:tcPr>
            <w:tcW w:w="10137" w:type="dxa"/>
            <w:vAlign w:val="center"/>
          </w:tcPr>
          <w:p w:rsidR="00CF386D" w:rsidRDefault="00CF386D" w:rsidP="00356B9E">
            <w:pPr>
              <w:pStyle w:val="HTML"/>
              <w:numPr>
                <w:ilvl w:val="2"/>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Pr>
                <w:rFonts w:ascii="Times New Roman" w:hAnsi="Times New Roman" w:cs="Times New Roman"/>
                <w:color w:val="000000"/>
              </w:rPr>
              <w:t>розничная торговля в неспециализированных магазинах;</w:t>
            </w:r>
          </w:p>
        </w:tc>
      </w:tr>
    </w:tbl>
    <w:p w:rsidR="00185412" w:rsidRPr="00185412" w:rsidRDefault="00185412" w:rsidP="00F4569D">
      <w:pPr>
        <w:pStyle w:val="HTML"/>
        <w:numPr>
          <w:ilvl w:val="1"/>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185412">
        <w:rPr>
          <w:rFonts w:ascii="Times New Roman" w:hAnsi="Times New Roman" w:cs="Times New Roman"/>
        </w:rPr>
        <w:t>Кроме перечисленных видов деятельности, Общество может осущес</w:t>
      </w:r>
      <w:r>
        <w:rPr>
          <w:rFonts w:ascii="Times New Roman" w:hAnsi="Times New Roman" w:cs="Times New Roman"/>
        </w:rPr>
        <w:t>твлять и иные виды деятельности, не</w:t>
      </w:r>
      <w:r w:rsidRPr="00185412">
        <w:rPr>
          <w:rFonts w:ascii="Times New Roman" w:hAnsi="Times New Roman" w:cs="Times New Roman"/>
        </w:rPr>
        <w:t xml:space="preserve"> запрещен</w:t>
      </w:r>
      <w:r>
        <w:rPr>
          <w:rFonts w:ascii="Times New Roman" w:hAnsi="Times New Roman" w:cs="Times New Roman"/>
        </w:rPr>
        <w:t>н</w:t>
      </w:r>
      <w:r w:rsidRPr="00185412">
        <w:rPr>
          <w:rFonts w:ascii="Times New Roman" w:hAnsi="Times New Roman" w:cs="Times New Roman"/>
        </w:rPr>
        <w:t>ы</w:t>
      </w:r>
      <w:r>
        <w:rPr>
          <w:rFonts w:ascii="Times New Roman" w:hAnsi="Times New Roman" w:cs="Times New Roman"/>
        </w:rPr>
        <w:t>е</w:t>
      </w:r>
      <w:r w:rsidRPr="00185412">
        <w:rPr>
          <w:rFonts w:ascii="Times New Roman" w:hAnsi="Times New Roman" w:cs="Times New Roman"/>
        </w:rPr>
        <w:t xml:space="preserve"> законом</w:t>
      </w:r>
      <w:r>
        <w:rPr>
          <w:rFonts w:ascii="Times New Roman" w:hAnsi="Times New Roman" w:cs="Times New Roman"/>
        </w:rPr>
        <w:t>.</w:t>
      </w:r>
    </w:p>
    <w:p w:rsidR="007008E0" w:rsidRPr="00451A7C" w:rsidRDefault="007008E0" w:rsidP="00F4569D">
      <w:pPr>
        <w:pStyle w:val="HTML"/>
        <w:numPr>
          <w:ilvl w:val="1"/>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Отдельными видами деятельности, перечень которых определяется</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федеральным законом, Общество может заниматься только на основании</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специального разрешения (лицензии).</w:t>
      </w:r>
      <w:r w:rsidR="00DC287B" w:rsidRPr="00451A7C">
        <w:rPr>
          <w:rFonts w:ascii="Times New Roman" w:hAnsi="Times New Roman" w:cs="Times New Roman"/>
          <w:color w:val="000000"/>
        </w:rPr>
        <w:t xml:space="preserve"> </w:t>
      </w:r>
    </w:p>
    <w:p w:rsidR="007008E0" w:rsidRPr="00451A7C" w:rsidRDefault="007008E0" w:rsidP="00F4569D">
      <w:pPr>
        <w:pStyle w:val="HTML"/>
        <w:numPr>
          <w:ilvl w:val="1"/>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Если условиями предоставления лицензии на осуществление</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определенного вида деятельности предусмотрено требование осуществлять</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такую деятельность как исключительную, Общество в течение срока действия</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лицензии осуществляет только виды деятельности, предусмотренные</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лицензией, и сопутствующие виды деятельности.</w:t>
      </w:r>
    </w:p>
    <w:p w:rsidR="007D5C4E" w:rsidRPr="00451A7C" w:rsidRDefault="007D5C4E" w:rsidP="007D5C4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color w:val="000000"/>
        </w:rPr>
      </w:pPr>
    </w:p>
    <w:p w:rsidR="007008E0" w:rsidRPr="00451A7C" w:rsidRDefault="007008E0" w:rsidP="000A6396">
      <w:pPr>
        <w:pStyle w:val="HTML"/>
        <w:numPr>
          <w:ilvl w:val="0"/>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text-10"/>
          <w:rFonts w:ascii="Times New Roman" w:hAnsi="Times New Roman" w:cs="Times New Roman"/>
          <w:b/>
          <w:caps/>
          <w:color w:val="000000"/>
        </w:rPr>
      </w:pPr>
      <w:r w:rsidRPr="00451A7C">
        <w:rPr>
          <w:rStyle w:val="text-10"/>
          <w:rFonts w:ascii="Times New Roman" w:hAnsi="Times New Roman" w:cs="Times New Roman"/>
          <w:b/>
          <w:caps/>
          <w:color w:val="000000"/>
        </w:rPr>
        <w:t>Уставный капитал Общества</w:t>
      </w:r>
    </w:p>
    <w:p w:rsidR="007D5C4E" w:rsidRPr="00451A7C" w:rsidRDefault="007D5C4E" w:rsidP="007D5C4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
          <w:caps/>
          <w:color w:val="000000"/>
        </w:rPr>
      </w:pP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Уставный капитал Общества определяет минимальный размер его</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имущества, гарантирующего интересы его кредиторов.</w:t>
      </w: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 xml:space="preserve">Размер уставного капитала Общества </w:t>
      </w:r>
      <w:r w:rsidR="00CF386D">
        <w:rPr>
          <w:rFonts w:ascii="Times New Roman" w:hAnsi="Times New Roman"/>
          <w:b/>
          <w:bCs/>
          <w:color w:val="000000"/>
        </w:rPr>
        <w:t>10000 (Десять тысяч)</w:t>
      </w:r>
      <w:r w:rsidR="00BA52B6" w:rsidRPr="00451A7C">
        <w:rPr>
          <w:rFonts w:ascii="Times New Roman" w:hAnsi="Times New Roman"/>
          <w:b/>
          <w:bCs/>
          <w:color w:val="000000"/>
        </w:rPr>
        <w:t xml:space="preserve"> </w:t>
      </w:r>
      <w:r w:rsidR="00BA52B6" w:rsidRPr="00451A7C">
        <w:rPr>
          <w:rFonts w:ascii="Times New Roman" w:hAnsi="Times New Roman"/>
          <w:b/>
          <w:color w:val="000000"/>
          <w:szCs w:val="22"/>
        </w:rPr>
        <w:t>рублей</w:t>
      </w:r>
      <w:r w:rsidR="00BA52B6" w:rsidRPr="00451A7C">
        <w:rPr>
          <w:rFonts w:ascii="Times New Roman" w:hAnsi="Times New Roman"/>
          <w:color w:val="000000"/>
          <w:szCs w:val="22"/>
        </w:rPr>
        <w:t>.</w:t>
      </w: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Участники Общества не отвечают по его обязательствам и несут</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риск убытков, связанных с деятельностью Общества, в пределах стоимости</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принадлежащих им долей в уставном капитале Общества.</w:t>
      </w: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Участники Общества, внесшие вклады в уставный капитал Общества</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не полностью, несут солидарную ответственность по его обязательствам в</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пределах стоимости неоплаченной части принадлежащих им долей в уставном</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капитале Общества.</w:t>
      </w: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Увеличение уставного капитала Общества допускается только</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после его полной оплаты.</w:t>
      </w: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Увеличение уставного капитала Общества может осуществляться за</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счет имущества Общества, за счет дополнительных вкладов участников</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Общества, а также за счет вкладов третьих лиц, принимаемых в Общество.</w:t>
      </w: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Общество вправе, а в случаях, предусмотренных Федеральным</w:t>
      </w:r>
      <w:r w:rsidR="00DC287B" w:rsidRPr="00451A7C">
        <w:rPr>
          <w:rFonts w:ascii="Times New Roman" w:hAnsi="Times New Roman" w:cs="Times New Roman"/>
          <w:color w:val="000000"/>
        </w:rPr>
        <w:t xml:space="preserve"> </w:t>
      </w:r>
      <w:r w:rsidRPr="00451A7C">
        <w:rPr>
          <w:rStyle w:val="text-11"/>
          <w:rFonts w:ascii="Times New Roman" w:hAnsi="Times New Roman" w:cs="Times New Roman"/>
          <w:color w:val="000000"/>
        </w:rPr>
        <w:t>законом</w:t>
      </w:r>
      <w:r w:rsidRPr="00451A7C">
        <w:rPr>
          <w:rFonts w:ascii="Times New Roman" w:hAnsi="Times New Roman" w:cs="Times New Roman"/>
          <w:color w:val="000000"/>
        </w:rPr>
        <w:t xml:space="preserve"> </w:t>
      </w:r>
      <w:r w:rsidR="00C91E1E" w:rsidRPr="00451A7C">
        <w:rPr>
          <w:rFonts w:ascii="Times New Roman" w:hAnsi="Times New Roman" w:cs="Times New Roman"/>
          <w:color w:val="000000"/>
        </w:rPr>
        <w:t>«</w:t>
      </w:r>
      <w:r w:rsidRPr="00451A7C">
        <w:rPr>
          <w:rFonts w:ascii="Times New Roman" w:hAnsi="Times New Roman" w:cs="Times New Roman"/>
          <w:color w:val="000000"/>
        </w:rPr>
        <w:t>Об обществах с ограниченной ответственностью</w:t>
      </w:r>
      <w:r w:rsidR="00C91E1E" w:rsidRPr="00451A7C">
        <w:rPr>
          <w:rFonts w:ascii="Times New Roman" w:hAnsi="Times New Roman" w:cs="Times New Roman"/>
          <w:color w:val="000000"/>
        </w:rPr>
        <w:t>»</w:t>
      </w:r>
      <w:r w:rsidRPr="00451A7C">
        <w:rPr>
          <w:rFonts w:ascii="Times New Roman" w:hAnsi="Times New Roman" w:cs="Times New Roman"/>
          <w:color w:val="000000"/>
        </w:rPr>
        <w:t>, обязано уменьшить</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свой уставный капитал.</w:t>
      </w: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Уменьшение уставного капитала Общества может осуществляться</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путем уменьшения номинальной стоимости долей всех участников Общества в</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уставном капитале Общества и (или) погашения долей, принадлежащих</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Обществу.</w:t>
      </w:r>
    </w:p>
    <w:p w:rsidR="00C91E1E" w:rsidRPr="00451A7C" w:rsidRDefault="00C91E1E" w:rsidP="00C91E1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color w:val="000000"/>
        </w:rPr>
      </w:pPr>
    </w:p>
    <w:p w:rsidR="007008E0" w:rsidRPr="00451A7C" w:rsidRDefault="007008E0" w:rsidP="00C91E1E">
      <w:pPr>
        <w:pStyle w:val="HTML"/>
        <w:numPr>
          <w:ilvl w:val="0"/>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text-10"/>
          <w:rFonts w:ascii="Times New Roman" w:hAnsi="Times New Roman" w:cs="Times New Roman"/>
          <w:b/>
          <w:caps/>
          <w:color w:val="000000"/>
        </w:rPr>
      </w:pPr>
      <w:r w:rsidRPr="00451A7C">
        <w:rPr>
          <w:rStyle w:val="text-10"/>
          <w:rFonts w:ascii="Times New Roman" w:hAnsi="Times New Roman" w:cs="Times New Roman"/>
          <w:b/>
          <w:caps/>
          <w:color w:val="000000"/>
        </w:rPr>
        <w:t>Права и обязанности участников Общества</w:t>
      </w:r>
    </w:p>
    <w:p w:rsidR="00C91E1E" w:rsidRPr="00451A7C" w:rsidRDefault="00C91E1E" w:rsidP="00C91E1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
          <w:color w:val="000000"/>
        </w:rPr>
      </w:pPr>
    </w:p>
    <w:p w:rsidR="007008E0" w:rsidRPr="00451A7C" w:rsidRDefault="007008E0" w:rsidP="00CF46A5">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80"/>
        </w:tabs>
        <w:ind w:left="0" w:firstLine="567"/>
        <w:jc w:val="both"/>
        <w:rPr>
          <w:rFonts w:ascii="Times New Roman" w:hAnsi="Times New Roman" w:cs="Times New Roman"/>
          <w:color w:val="000000"/>
        </w:rPr>
      </w:pPr>
      <w:r w:rsidRPr="00451A7C">
        <w:rPr>
          <w:rFonts w:ascii="Times New Roman" w:hAnsi="Times New Roman" w:cs="Times New Roman"/>
          <w:color w:val="000000"/>
        </w:rPr>
        <w:t>Участники Общества вправе:</w:t>
      </w:r>
    </w:p>
    <w:p w:rsidR="007008E0" w:rsidRPr="00451A7C" w:rsidRDefault="007008E0" w:rsidP="00CF46A5">
      <w:pPr>
        <w:pStyle w:val="HTML"/>
        <w:numPr>
          <w:ilvl w:val="2"/>
          <w:numId w:val="2"/>
        </w:numPr>
        <w:tabs>
          <w:tab w:val="clear" w:pos="731"/>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80"/>
        </w:tabs>
        <w:ind w:left="0" w:firstLine="567"/>
        <w:jc w:val="both"/>
        <w:rPr>
          <w:rFonts w:ascii="Times New Roman" w:hAnsi="Times New Roman" w:cs="Times New Roman"/>
          <w:color w:val="000000"/>
        </w:rPr>
      </w:pPr>
      <w:r w:rsidRPr="00451A7C">
        <w:rPr>
          <w:rFonts w:ascii="Times New Roman" w:hAnsi="Times New Roman" w:cs="Times New Roman"/>
          <w:color w:val="000000"/>
        </w:rPr>
        <w:t>Участвовать в управлении делами Общества в порядке,</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 xml:space="preserve">установленном настоящим Уставом и Федеральным законом </w:t>
      </w:r>
      <w:r w:rsidR="00813B1C" w:rsidRPr="00451A7C">
        <w:rPr>
          <w:rFonts w:ascii="Times New Roman" w:hAnsi="Times New Roman" w:cs="Times New Roman"/>
          <w:color w:val="000000"/>
        </w:rPr>
        <w:t>«Об</w:t>
      </w:r>
      <w:r w:rsidRPr="00451A7C">
        <w:rPr>
          <w:rFonts w:ascii="Times New Roman" w:hAnsi="Times New Roman" w:cs="Times New Roman"/>
          <w:color w:val="000000"/>
        </w:rPr>
        <w:t xml:space="preserve"> обществах с</w:t>
      </w:r>
      <w:r w:rsidR="00DC287B" w:rsidRPr="00451A7C">
        <w:rPr>
          <w:rFonts w:ascii="Times New Roman" w:hAnsi="Times New Roman" w:cs="Times New Roman"/>
          <w:color w:val="000000"/>
        </w:rPr>
        <w:t xml:space="preserve"> </w:t>
      </w:r>
      <w:r w:rsidRPr="00451A7C">
        <w:rPr>
          <w:rFonts w:ascii="Times New Roman" w:hAnsi="Times New Roman" w:cs="Times New Roman"/>
          <w:color w:val="000000"/>
        </w:rPr>
        <w:t>ограниченной ответственность</w:t>
      </w:r>
      <w:r w:rsidR="00813B1C" w:rsidRPr="00451A7C">
        <w:rPr>
          <w:rFonts w:ascii="Times New Roman" w:hAnsi="Times New Roman" w:cs="Times New Roman"/>
          <w:color w:val="000000"/>
        </w:rPr>
        <w:t>ю»</w:t>
      </w:r>
      <w:r w:rsidRPr="00451A7C">
        <w:rPr>
          <w:rFonts w:ascii="Times New Roman" w:hAnsi="Times New Roman" w:cs="Times New Roman"/>
          <w:color w:val="000000"/>
        </w:rPr>
        <w:t>.</w:t>
      </w:r>
      <w:r w:rsidR="00DC287B" w:rsidRPr="00451A7C">
        <w:rPr>
          <w:rFonts w:ascii="Times New Roman" w:hAnsi="Times New Roman" w:cs="Times New Roman"/>
          <w:color w:val="000000"/>
        </w:rPr>
        <w:t xml:space="preserve"> </w:t>
      </w:r>
    </w:p>
    <w:p w:rsidR="007008E0" w:rsidRPr="00451A7C" w:rsidRDefault="007008E0" w:rsidP="00CF46A5">
      <w:pPr>
        <w:pStyle w:val="HTML"/>
        <w:numPr>
          <w:ilvl w:val="2"/>
          <w:numId w:val="2"/>
        </w:numPr>
        <w:tabs>
          <w:tab w:val="clear" w:pos="731"/>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80"/>
        </w:tabs>
        <w:ind w:left="0" w:firstLine="567"/>
        <w:jc w:val="both"/>
        <w:rPr>
          <w:rFonts w:ascii="Times New Roman" w:hAnsi="Times New Roman" w:cs="Times New Roman"/>
          <w:color w:val="000000"/>
        </w:rPr>
      </w:pPr>
      <w:r w:rsidRPr="00451A7C">
        <w:rPr>
          <w:rFonts w:ascii="Times New Roman" w:hAnsi="Times New Roman" w:cs="Times New Roman"/>
          <w:color w:val="000000"/>
        </w:rPr>
        <w:t>Получать информацию о деятельности Общества и знакомиться с</w:t>
      </w:r>
      <w:r w:rsidR="000A6396" w:rsidRPr="00451A7C">
        <w:rPr>
          <w:rFonts w:ascii="Times New Roman" w:hAnsi="Times New Roman" w:cs="Times New Roman"/>
          <w:color w:val="000000"/>
        </w:rPr>
        <w:t xml:space="preserve"> </w:t>
      </w:r>
      <w:r w:rsidRPr="00451A7C">
        <w:rPr>
          <w:rFonts w:ascii="Times New Roman" w:hAnsi="Times New Roman" w:cs="Times New Roman"/>
          <w:color w:val="000000"/>
        </w:rPr>
        <w:t>его бухгалтерскими книгами и иной документацией в установленном его</w:t>
      </w:r>
      <w:r w:rsidR="000A6396" w:rsidRPr="00451A7C">
        <w:rPr>
          <w:rFonts w:ascii="Times New Roman" w:hAnsi="Times New Roman" w:cs="Times New Roman"/>
          <w:color w:val="000000"/>
        </w:rPr>
        <w:t xml:space="preserve"> </w:t>
      </w:r>
      <w:r w:rsidRPr="00451A7C">
        <w:rPr>
          <w:rFonts w:ascii="Times New Roman" w:hAnsi="Times New Roman" w:cs="Times New Roman"/>
          <w:color w:val="000000"/>
        </w:rPr>
        <w:t>Уставом порядке.</w:t>
      </w:r>
    </w:p>
    <w:p w:rsidR="007008E0" w:rsidRPr="00451A7C" w:rsidRDefault="007008E0" w:rsidP="00CF46A5">
      <w:pPr>
        <w:pStyle w:val="HTML"/>
        <w:numPr>
          <w:ilvl w:val="2"/>
          <w:numId w:val="2"/>
        </w:numPr>
        <w:tabs>
          <w:tab w:val="clear" w:pos="731"/>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80"/>
        </w:tabs>
        <w:ind w:left="0" w:firstLine="567"/>
        <w:jc w:val="both"/>
        <w:rPr>
          <w:rFonts w:ascii="Times New Roman" w:hAnsi="Times New Roman" w:cs="Times New Roman"/>
          <w:color w:val="000000"/>
        </w:rPr>
      </w:pPr>
      <w:r w:rsidRPr="00451A7C">
        <w:rPr>
          <w:rFonts w:ascii="Times New Roman" w:hAnsi="Times New Roman" w:cs="Times New Roman"/>
          <w:color w:val="000000"/>
        </w:rPr>
        <w:t>Принимать участие в распределении прибыли Общества.</w:t>
      </w:r>
    </w:p>
    <w:p w:rsidR="007008E0" w:rsidRPr="00451A7C" w:rsidRDefault="007008E0" w:rsidP="00CF46A5">
      <w:pPr>
        <w:pStyle w:val="HTML"/>
        <w:numPr>
          <w:ilvl w:val="2"/>
          <w:numId w:val="2"/>
        </w:numPr>
        <w:tabs>
          <w:tab w:val="clear" w:pos="731"/>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80"/>
        </w:tabs>
        <w:ind w:left="0" w:firstLine="567"/>
        <w:jc w:val="both"/>
        <w:rPr>
          <w:rFonts w:ascii="Times New Roman" w:hAnsi="Times New Roman" w:cs="Times New Roman"/>
          <w:color w:val="000000"/>
        </w:rPr>
      </w:pPr>
      <w:r w:rsidRPr="00451A7C">
        <w:rPr>
          <w:rFonts w:ascii="Times New Roman" w:hAnsi="Times New Roman" w:cs="Times New Roman"/>
          <w:color w:val="000000"/>
        </w:rPr>
        <w:t>Продать или осуществить отчуждение иным образом своей доли</w:t>
      </w:r>
      <w:r w:rsidR="000A6396" w:rsidRPr="00451A7C">
        <w:rPr>
          <w:rFonts w:ascii="Times New Roman" w:hAnsi="Times New Roman" w:cs="Times New Roman"/>
          <w:color w:val="000000"/>
        </w:rPr>
        <w:t xml:space="preserve"> </w:t>
      </w:r>
      <w:r w:rsidRPr="00451A7C">
        <w:rPr>
          <w:rFonts w:ascii="Times New Roman" w:hAnsi="Times New Roman" w:cs="Times New Roman"/>
          <w:color w:val="000000"/>
        </w:rPr>
        <w:t>или части доли в уставном капитале Общества одному или нескольким</w:t>
      </w:r>
      <w:r w:rsidR="000A6396" w:rsidRPr="00451A7C">
        <w:rPr>
          <w:rFonts w:ascii="Times New Roman" w:hAnsi="Times New Roman" w:cs="Times New Roman"/>
          <w:color w:val="000000"/>
        </w:rPr>
        <w:t xml:space="preserve"> </w:t>
      </w:r>
      <w:r w:rsidRPr="00451A7C">
        <w:rPr>
          <w:rFonts w:ascii="Times New Roman" w:hAnsi="Times New Roman" w:cs="Times New Roman"/>
          <w:color w:val="000000"/>
        </w:rPr>
        <w:t>участникам данного общества</w:t>
      </w:r>
      <w:r w:rsidR="00CF386D">
        <w:rPr>
          <w:rFonts w:ascii="Times New Roman" w:hAnsi="Times New Roman"/>
          <w:color w:val="000000"/>
        </w:rPr>
        <w:t xml:space="preserve"> либо другому лицу</w:t>
      </w:r>
      <w:r w:rsidRPr="00451A7C">
        <w:rPr>
          <w:rFonts w:ascii="Times New Roman" w:hAnsi="Times New Roman" w:cs="Times New Roman"/>
          <w:color w:val="000000"/>
        </w:rPr>
        <w:t xml:space="preserve"> в порядке, предусмотренном</w:t>
      </w:r>
      <w:r w:rsidR="000A6396" w:rsidRPr="00451A7C">
        <w:rPr>
          <w:rFonts w:ascii="Times New Roman" w:hAnsi="Times New Roman" w:cs="Times New Roman"/>
          <w:color w:val="000000"/>
        </w:rPr>
        <w:t xml:space="preserve"> </w:t>
      </w:r>
      <w:r w:rsidRPr="00451A7C">
        <w:rPr>
          <w:rFonts w:ascii="Times New Roman" w:hAnsi="Times New Roman" w:cs="Times New Roman"/>
          <w:color w:val="000000"/>
        </w:rPr>
        <w:t xml:space="preserve">Федеральным законом </w:t>
      </w:r>
      <w:r w:rsidR="00C91E1E" w:rsidRPr="00451A7C">
        <w:rPr>
          <w:rFonts w:ascii="Times New Roman" w:hAnsi="Times New Roman" w:cs="Times New Roman"/>
          <w:color w:val="000000"/>
        </w:rPr>
        <w:t>«</w:t>
      </w:r>
      <w:r w:rsidRPr="00451A7C">
        <w:rPr>
          <w:rFonts w:ascii="Times New Roman" w:hAnsi="Times New Roman" w:cs="Times New Roman"/>
          <w:color w:val="000000"/>
        </w:rPr>
        <w:t>Об обществах с ограниченной ответственностью</w:t>
      </w:r>
      <w:r w:rsidR="00C91E1E" w:rsidRPr="00451A7C">
        <w:rPr>
          <w:rFonts w:ascii="Times New Roman" w:hAnsi="Times New Roman" w:cs="Times New Roman"/>
          <w:color w:val="000000"/>
        </w:rPr>
        <w:t>»</w:t>
      </w:r>
      <w:r w:rsidRPr="00451A7C">
        <w:rPr>
          <w:rFonts w:ascii="Times New Roman" w:hAnsi="Times New Roman" w:cs="Times New Roman"/>
          <w:color w:val="000000"/>
        </w:rPr>
        <w:t xml:space="preserve"> и</w:t>
      </w:r>
      <w:r w:rsidR="000A6396" w:rsidRPr="00451A7C">
        <w:rPr>
          <w:rFonts w:ascii="Times New Roman" w:hAnsi="Times New Roman" w:cs="Times New Roman"/>
          <w:color w:val="000000"/>
        </w:rPr>
        <w:t xml:space="preserve"> </w:t>
      </w:r>
      <w:r w:rsidRPr="00451A7C">
        <w:rPr>
          <w:rFonts w:ascii="Times New Roman" w:hAnsi="Times New Roman" w:cs="Times New Roman"/>
          <w:color w:val="000000"/>
        </w:rPr>
        <w:t>настоящим Уставом.</w:t>
      </w:r>
    </w:p>
    <w:tbl>
      <w:tblPr>
        <w:tblW w:w="0" w:type="auto"/>
        <w:tblLook w:val="01E0" w:firstRow="1" w:lastRow="1" w:firstColumn="1" w:lastColumn="1" w:noHBand="0" w:noVBand="0"/>
      </w:tblPr>
      <w:tblGrid>
        <w:gridCol w:w="9921"/>
      </w:tblGrid>
      <w:tr w:rsidR="008E10BC" w:rsidRPr="00846698" w:rsidTr="00846698">
        <w:tc>
          <w:tcPr>
            <w:tcW w:w="10137" w:type="dxa"/>
            <w:shd w:val="clear" w:color="auto" w:fill="auto"/>
          </w:tcPr>
          <w:p w:rsidR="008E10BC" w:rsidRPr="00846698" w:rsidRDefault="008E10BC" w:rsidP="00846698">
            <w:pPr>
              <w:pStyle w:val="HTML"/>
              <w:numPr>
                <w:ilvl w:val="2"/>
                <w:numId w:val="2"/>
              </w:numPr>
              <w:tabs>
                <w:tab w:val="clear" w:pos="731"/>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80"/>
              </w:tabs>
              <w:ind w:left="0" w:firstLine="567"/>
              <w:jc w:val="both"/>
              <w:rPr>
                <w:rFonts w:ascii="Times New Roman" w:hAnsi="Times New Roman" w:cs="Times New Roman"/>
                <w:color w:val="000000"/>
              </w:rPr>
            </w:pPr>
            <w:r w:rsidRPr="00846698">
              <w:rPr>
                <w:rFonts w:ascii="Times New Roman" w:hAnsi="Times New Roman" w:cs="Times New Roman"/>
                <w:color w:val="000000"/>
              </w:rPr>
              <w:t>Выйти из Общества путем отчуждения своей доли Обществу или потребовать приобретения Обществом доли в случаях, предусмотренных Федеральным законом «Об обществах с ограниченной ответственностью».</w:t>
            </w:r>
          </w:p>
        </w:tc>
      </w:tr>
    </w:tbl>
    <w:p w:rsidR="007008E0" w:rsidRPr="00451A7C" w:rsidRDefault="007008E0" w:rsidP="00CF46A5">
      <w:pPr>
        <w:pStyle w:val="HTML"/>
        <w:numPr>
          <w:ilvl w:val="2"/>
          <w:numId w:val="2"/>
        </w:numPr>
        <w:tabs>
          <w:tab w:val="clear" w:pos="731"/>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80"/>
        </w:tabs>
        <w:ind w:left="0" w:firstLine="567"/>
        <w:jc w:val="both"/>
        <w:rPr>
          <w:rFonts w:ascii="Times New Roman" w:hAnsi="Times New Roman" w:cs="Times New Roman"/>
          <w:color w:val="000000"/>
        </w:rPr>
      </w:pPr>
      <w:r w:rsidRPr="00451A7C">
        <w:rPr>
          <w:rFonts w:ascii="Times New Roman" w:hAnsi="Times New Roman" w:cs="Times New Roman"/>
          <w:color w:val="000000"/>
        </w:rPr>
        <w:t>Получить в случае ликвидации Общества часть имущества,</w:t>
      </w:r>
      <w:r w:rsidR="000A6396" w:rsidRPr="00451A7C">
        <w:rPr>
          <w:rFonts w:ascii="Times New Roman" w:hAnsi="Times New Roman" w:cs="Times New Roman"/>
          <w:color w:val="000000"/>
        </w:rPr>
        <w:t xml:space="preserve"> </w:t>
      </w:r>
      <w:r w:rsidRPr="00451A7C">
        <w:rPr>
          <w:rFonts w:ascii="Times New Roman" w:hAnsi="Times New Roman" w:cs="Times New Roman"/>
          <w:color w:val="000000"/>
        </w:rPr>
        <w:t>оставшегося после расчетов с кредиторами, или его стоимость.</w:t>
      </w:r>
    </w:p>
    <w:p w:rsidR="007008E0" w:rsidRPr="00451A7C" w:rsidRDefault="007008E0" w:rsidP="00CF46A5">
      <w:pPr>
        <w:pStyle w:val="HTML"/>
        <w:numPr>
          <w:ilvl w:val="2"/>
          <w:numId w:val="2"/>
        </w:numPr>
        <w:tabs>
          <w:tab w:val="clear" w:pos="731"/>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80"/>
        </w:tabs>
        <w:ind w:left="0" w:firstLine="567"/>
        <w:jc w:val="both"/>
        <w:rPr>
          <w:rFonts w:ascii="Times New Roman" w:hAnsi="Times New Roman" w:cs="Times New Roman"/>
          <w:color w:val="000000"/>
        </w:rPr>
      </w:pPr>
      <w:r w:rsidRPr="00451A7C">
        <w:rPr>
          <w:rFonts w:ascii="Times New Roman" w:hAnsi="Times New Roman" w:cs="Times New Roman"/>
          <w:color w:val="000000"/>
        </w:rPr>
        <w:t>Участники Общества, доли которых в совокупности составляют</w:t>
      </w:r>
      <w:r w:rsidR="000A6396" w:rsidRPr="00451A7C">
        <w:rPr>
          <w:rFonts w:ascii="Times New Roman" w:hAnsi="Times New Roman" w:cs="Times New Roman"/>
          <w:color w:val="000000"/>
        </w:rPr>
        <w:t xml:space="preserve"> </w:t>
      </w:r>
      <w:r w:rsidRPr="00451A7C">
        <w:rPr>
          <w:rFonts w:ascii="Times New Roman" w:hAnsi="Times New Roman" w:cs="Times New Roman"/>
          <w:color w:val="000000"/>
        </w:rPr>
        <w:t>не менее чем 10% уставного капитала Общества, вправе требовать в судебном</w:t>
      </w:r>
      <w:r w:rsidR="000A6396" w:rsidRPr="00451A7C">
        <w:rPr>
          <w:rFonts w:ascii="Times New Roman" w:hAnsi="Times New Roman" w:cs="Times New Roman"/>
          <w:color w:val="000000"/>
        </w:rPr>
        <w:t xml:space="preserve"> </w:t>
      </w:r>
      <w:r w:rsidRPr="00451A7C">
        <w:rPr>
          <w:rFonts w:ascii="Times New Roman" w:hAnsi="Times New Roman" w:cs="Times New Roman"/>
          <w:color w:val="000000"/>
        </w:rPr>
        <w:t>порядке исключения из Общества участника, который грубо нарушает свои</w:t>
      </w:r>
      <w:r w:rsidR="000A6396" w:rsidRPr="00451A7C">
        <w:rPr>
          <w:rFonts w:ascii="Times New Roman" w:hAnsi="Times New Roman" w:cs="Times New Roman"/>
          <w:color w:val="000000"/>
        </w:rPr>
        <w:t xml:space="preserve"> </w:t>
      </w:r>
      <w:r w:rsidRPr="00451A7C">
        <w:rPr>
          <w:rFonts w:ascii="Times New Roman" w:hAnsi="Times New Roman" w:cs="Times New Roman"/>
          <w:color w:val="000000"/>
        </w:rPr>
        <w:t>обязанности либо своими действиями (бездействием) делает невозможной</w:t>
      </w:r>
      <w:r w:rsidR="000A6396" w:rsidRPr="00451A7C">
        <w:rPr>
          <w:rFonts w:ascii="Times New Roman" w:hAnsi="Times New Roman" w:cs="Times New Roman"/>
          <w:color w:val="000000"/>
        </w:rPr>
        <w:t xml:space="preserve"> </w:t>
      </w:r>
      <w:r w:rsidRPr="00451A7C">
        <w:rPr>
          <w:rFonts w:ascii="Times New Roman" w:hAnsi="Times New Roman" w:cs="Times New Roman"/>
          <w:color w:val="000000"/>
        </w:rPr>
        <w:t>деятельность Общества или существенно ее затрудняет.</w:t>
      </w:r>
    </w:p>
    <w:p w:rsidR="00CF46A5" w:rsidRPr="00451A7C" w:rsidRDefault="007008E0" w:rsidP="00CF46A5">
      <w:pPr>
        <w:pStyle w:val="HTML"/>
        <w:numPr>
          <w:ilvl w:val="2"/>
          <w:numId w:val="2"/>
        </w:numPr>
        <w:tabs>
          <w:tab w:val="clear" w:pos="731"/>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80"/>
        </w:tabs>
        <w:ind w:left="0" w:firstLine="567"/>
        <w:jc w:val="both"/>
        <w:rPr>
          <w:rFonts w:ascii="Times New Roman" w:hAnsi="Times New Roman" w:cs="Times New Roman"/>
          <w:color w:val="000000"/>
        </w:rPr>
      </w:pPr>
      <w:r w:rsidRPr="00451A7C">
        <w:rPr>
          <w:rFonts w:ascii="Times New Roman" w:hAnsi="Times New Roman" w:cs="Times New Roman"/>
          <w:color w:val="000000"/>
        </w:rPr>
        <w:t>Участник Общества вправе передать в залог принадлежащую ему</w:t>
      </w:r>
      <w:r w:rsidR="000A6396" w:rsidRPr="00451A7C">
        <w:rPr>
          <w:rFonts w:ascii="Times New Roman" w:hAnsi="Times New Roman" w:cs="Times New Roman"/>
          <w:color w:val="000000"/>
        </w:rPr>
        <w:t xml:space="preserve"> </w:t>
      </w:r>
      <w:r w:rsidRPr="00451A7C">
        <w:rPr>
          <w:rFonts w:ascii="Times New Roman" w:hAnsi="Times New Roman" w:cs="Times New Roman"/>
          <w:color w:val="000000"/>
        </w:rPr>
        <w:t>долю или часть доли в уставном капитале Общества другому участнику</w:t>
      </w:r>
      <w:r w:rsidR="000A6396" w:rsidRPr="00451A7C">
        <w:rPr>
          <w:rFonts w:ascii="Times New Roman" w:hAnsi="Times New Roman" w:cs="Times New Roman"/>
          <w:color w:val="000000"/>
        </w:rPr>
        <w:t xml:space="preserve"> </w:t>
      </w:r>
      <w:r w:rsidRPr="00451A7C">
        <w:rPr>
          <w:rFonts w:ascii="Times New Roman" w:hAnsi="Times New Roman" w:cs="Times New Roman"/>
          <w:color w:val="000000"/>
        </w:rPr>
        <w:t>Общества или, с согласия Общего собрания участников Общества, третьему</w:t>
      </w:r>
      <w:r w:rsidR="000A6396" w:rsidRPr="00451A7C">
        <w:rPr>
          <w:rFonts w:ascii="Times New Roman" w:hAnsi="Times New Roman" w:cs="Times New Roman"/>
          <w:color w:val="000000"/>
        </w:rPr>
        <w:t xml:space="preserve"> </w:t>
      </w:r>
      <w:r w:rsidRPr="00451A7C">
        <w:rPr>
          <w:rFonts w:ascii="Times New Roman" w:hAnsi="Times New Roman" w:cs="Times New Roman"/>
          <w:color w:val="000000"/>
        </w:rPr>
        <w:t>лицу. Решение Общего собрания участников Общества о даче согласия на</w:t>
      </w:r>
      <w:r w:rsidR="000A6396" w:rsidRPr="00451A7C">
        <w:rPr>
          <w:rFonts w:ascii="Times New Roman" w:hAnsi="Times New Roman" w:cs="Times New Roman"/>
          <w:color w:val="000000"/>
        </w:rPr>
        <w:t xml:space="preserve"> </w:t>
      </w:r>
      <w:r w:rsidRPr="00451A7C">
        <w:rPr>
          <w:rFonts w:ascii="Times New Roman" w:hAnsi="Times New Roman" w:cs="Times New Roman"/>
          <w:color w:val="000000"/>
        </w:rPr>
        <w:t>залог доли или части доли в уставном капитале Общества, принадлежащей</w:t>
      </w:r>
      <w:r w:rsidR="000A6396" w:rsidRPr="00451A7C">
        <w:rPr>
          <w:rFonts w:ascii="Times New Roman" w:hAnsi="Times New Roman" w:cs="Times New Roman"/>
          <w:color w:val="000000"/>
        </w:rPr>
        <w:t xml:space="preserve"> </w:t>
      </w:r>
      <w:r w:rsidRPr="00451A7C">
        <w:rPr>
          <w:rFonts w:ascii="Times New Roman" w:hAnsi="Times New Roman" w:cs="Times New Roman"/>
          <w:color w:val="000000"/>
        </w:rPr>
        <w:t>участнику Общества, принимается большинством голосов всех участников</w:t>
      </w:r>
      <w:r w:rsidR="000A6396" w:rsidRPr="00451A7C">
        <w:rPr>
          <w:rFonts w:ascii="Times New Roman" w:hAnsi="Times New Roman" w:cs="Times New Roman"/>
          <w:color w:val="000000"/>
        </w:rPr>
        <w:t xml:space="preserve"> </w:t>
      </w:r>
      <w:r w:rsidRPr="00451A7C">
        <w:rPr>
          <w:rFonts w:ascii="Times New Roman" w:hAnsi="Times New Roman" w:cs="Times New Roman"/>
          <w:color w:val="000000"/>
        </w:rPr>
        <w:t>Общества. Голос участника Общества, который намерен передать в залог свою</w:t>
      </w:r>
      <w:r w:rsidR="000A6396" w:rsidRPr="00451A7C">
        <w:rPr>
          <w:rFonts w:ascii="Times New Roman" w:hAnsi="Times New Roman" w:cs="Times New Roman"/>
          <w:color w:val="000000"/>
        </w:rPr>
        <w:t xml:space="preserve"> </w:t>
      </w:r>
      <w:r w:rsidRPr="00451A7C">
        <w:rPr>
          <w:rFonts w:ascii="Times New Roman" w:hAnsi="Times New Roman" w:cs="Times New Roman"/>
          <w:color w:val="000000"/>
        </w:rPr>
        <w:t>долю или часть доли, при определении результатов голосования не</w:t>
      </w:r>
      <w:r w:rsidR="000A6396" w:rsidRPr="00451A7C">
        <w:rPr>
          <w:rFonts w:ascii="Times New Roman" w:hAnsi="Times New Roman" w:cs="Times New Roman"/>
          <w:color w:val="000000"/>
        </w:rPr>
        <w:t xml:space="preserve"> </w:t>
      </w:r>
      <w:r w:rsidRPr="00451A7C">
        <w:rPr>
          <w:rFonts w:ascii="Times New Roman" w:hAnsi="Times New Roman" w:cs="Times New Roman"/>
          <w:color w:val="000000"/>
        </w:rPr>
        <w:t>учитывается.</w:t>
      </w:r>
      <w:r w:rsidR="000A6396" w:rsidRPr="00451A7C">
        <w:rPr>
          <w:rFonts w:ascii="Times New Roman" w:hAnsi="Times New Roman" w:cs="Times New Roman"/>
          <w:color w:val="000000"/>
        </w:rPr>
        <w:t xml:space="preserve"> </w:t>
      </w:r>
    </w:p>
    <w:p w:rsidR="007008E0" w:rsidRPr="00451A7C" w:rsidRDefault="007008E0" w:rsidP="00CF46A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80"/>
        </w:tabs>
        <w:ind w:firstLine="567"/>
        <w:jc w:val="both"/>
        <w:rPr>
          <w:rFonts w:ascii="Times New Roman" w:hAnsi="Times New Roman" w:cs="Times New Roman"/>
          <w:color w:val="000000"/>
        </w:rPr>
      </w:pPr>
      <w:r w:rsidRPr="00451A7C">
        <w:rPr>
          <w:rFonts w:ascii="Times New Roman" w:hAnsi="Times New Roman" w:cs="Times New Roman"/>
          <w:color w:val="000000"/>
        </w:rPr>
        <w:t>Договор залога доли или части доли в уставном капитале Общества</w:t>
      </w:r>
      <w:r w:rsidR="000A6396" w:rsidRPr="00451A7C">
        <w:rPr>
          <w:rFonts w:ascii="Times New Roman" w:hAnsi="Times New Roman" w:cs="Times New Roman"/>
          <w:color w:val="000000"/>
        </w:rPr>
        <w:t xml:space="preserve"> </w:t>
      </w:r>
      <w:r w:rsidRPr="00451A7C">
        <w:rPr>
          <w:rFonts w:ascii="Times New Roman" w:hAnsi="Times New Roman" w:cs="Times New Roman"/>
          <w:color w:val="000000"/>
        </w:rPr>
        <w:t>подлежит нотариальному удостоверению. Несоблюдение нотариальной формы</w:t>
      </w:r>
      <w:r w:rsidR="000A6396" w:rsidRPr="00451A7C">
        <w:rPr>
          <w:rFonts w:ascii="Times New Roman" w:hAnsi="Times New Roman" w:cs="Times New Roman"/>
          <w:color w:val="000000"/>
        </w:rPr>
        <w:t xml:space="preserve"> </w:t>
      </w:r>
      <w:r w:rsidRPr="00451A7C">
        <w:rPr>
          <w:rFonts w:ascii="Times New Roman" w:hAnsi="Times New Roman" w:cs="Times New Roman"/>
          <w:color w:val="000000"/>
        </w:rPr>
        <w:t>указанной сделки влечет за собой ее недействительность.</w:t>
      </w:r>
    </w:p>
    <w:p w:rsidR="007008E0" w:rsidRPr="00451A7C" w:rsidRDefault="007008E0" w:rsidP="00CF46A5">
      <w:pPr>
        <w:pStyle w:val="HTML"/>
        <w:numPr>
          <w:ilvl w:val="2"/>
          <w:numId w:val="2"/>
        </w:numPr>
        <w:tabs>
          <w:tab w:val="clear" w:pos="731"/>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80"/>
        </w:tabs>
        <w:ind w:left="0" w:firstLine="567"/>
        <w:jc w:val="both"/>
        <w:rPr>
          <w:rFonts w:ascii="Times New Roman" w:hAnsi="Times New Roman" w:cs="Times New Roman"/>
          <w:color w:val="000000"/>
        </w:rPr>
      </w:pPr>
      <w:r w:rsidRPr="00451A7C">
        <w:rPr>
          <w:rFonts w:ascii="Times New Roman" w:hAnsi="Times New Roman" w:cs="Times New Roman"/>
          <w:color w:val="000000"/>
        </w:rPr>
        <w:t>Участники Общества обладают также другими правами,</w:t>
      </w:r>
      <w:r w:rsidR="000A6396" w:rsidRPr="00451A7C">
        <w:rPr>
          <w:rFonts w:ascii="Times New Roman" w:hAnsi="Times New Roman" w:cs="Times New Roman"/>
          <w:color w:val="000000"/>
        </w:rPr>
        <w:t xml:space="preserve"> </w:t>
      </w:r>
      <w:r w:rsidRPr="00451A7C">
        <w:rPr>
          <w:rFonts w:ascii="Times New Roman" w:hAnsi="Times New Roman" w:cs="Times New Roman"/>
          <w:color w:val="000000"/>
        </w:rPr>
        <w:t xml:space="preserve">предусмотренными Федеральным законом </w:t>
      </w:r>
      <w:r w:rsidR="00813B1C" w:rsidRPr="00451A7C">
        <w:rPr>
          <w:rFonts w:ascii="Times New Roman" w:hAnsi="Times New Roman" w:cs="Times New Roman"/>
          <w:color w:val="000000"/>
        </w:rPr>
        <w:t>«</w:t>
      </w:r>
      <w:r w:rsidRPr="00451A7C">
        <w:rPr>
          <w:rFonts w:ascii="Times New Roman" w:hAnsi="Times New Roman" w:cs="Times New Roman"/>
          <w:color w:val="000000"/>
        </w:rPr>
        <w:t>Об обществах с ограниченной</w:t>
      </w:r>
      <w:r w:rsidR="000A6396" w:rsidRPr="00451A7C">
        <w:rPr>
          <w:rFonts w:ascii="Times New Roman" w:hAnsi="Times New Roman" w:cs="Times New Roman"/>
          <w:color w:val="000000"/>
        </w:rPr>
        <w:t xml:space="preserve"> </w:t>
      </w:r>
      <w:r w:rsidRPr="00451A7C">
        <w:rPr>
          <w:rFonts w:ascii="Times New Roman" w:hAnsi="Times New Roman" w:cs="Times New Roman"/>
          <w:color w:val="000000"/>
        </w:rPr>
        <w:t>ответственностью</w:t>
      </w:r>
      <w:r w:rsidR="00813B1C" w:rsidRPr="00451A7C">
        <w:rPr>
          <w:rFonts w:ascii="Times New Roman" w:hAnsi="Times New Roman" w:cs="Times New Roman"/>
          <w:color w:val="000000"/>
        </w:rPr>
        <w:t>»</w:t>
      </w:r>
      <w:r w:rsidRPr="00451A7C">
        <w:rPr>
          <w:rFonts w:ascii="Times New Roman" w:hAnsi="Times New Roman" w:cs="Times New Roman"/>
          <w:color w:val="000000"/>
        </w:rPr>
        <w:t>.</w:t>
      </w:r>
    </w:p>
    <w:p w:rsidR="00CF46A5" w:rsidRPr="00451A7C" w:rsidRDefault="00CF46A5" w:rsidP="00CF46A5">
      <w:pPr>
        <w:pStyle w:val="HTML"/>
        <w:numPr>
          <w:ilvl w:val="2"/>
          <w:numId w:val="2"/>
        </w:numPr>
        <w:tabs>
          <w:tab w:val="clear" w:pos="731"/>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num" w:pos="1260"/>
        </w:tabs>
        <w:ind w:left="0" w:firstLine="567"/>
        <w:jc w:val="both"/>
        <w:rPr>
          <w:rFonts w:ascii="Times New Roman" w:hAnsi="Times New Roman" w:cs="Times New Roman"/>
          <w:color w:val="000000"/>
        </w:rPr>
      </w:pPr>
      <w:r w:rsidRPr="00451A7C">
        <w:rPr>
          <w:rFonts w:ascii="Times New Roman" w:hAnsi="Times New Roman" w:cs="Times New Roman"/>
          <w:color w:val="000000"/>
        </w:rPr>
        <w:t>По решению Общего собрания участников Общества, принятому всеми участниками Общества единогласно, участнику (участникам) Общества могут быть предоставлены дополнительные права.</w:t>
      </w:r>
    </w:p>
    <w:p w:rsidR="00CF46A5" w:rsidRPr="00451A7C" w:rsidRDefault="00CF46A5" w:rsidP="00CF46A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num" w:pos="1260"/>
        </w:tabs>
        <w:ind w:firstLine="567"/>
        <w:jc w:val="both"/>
        <w:rPr>
          <w:rFonts w:ascii="Times New Roman" w:hAnsi="Times New Roman" w:cs="Times New Roman"/>
          <w:color w:val="000000"/>
        </w:rPr>
      </w:pPr>
      <w:r w:rsidRPr="00451A7C">
        <w:rPr>
          <w:rFonts w:ascii="Times New Roman" w:hAnsi="Times New Roman" w:cs="Times New Roman"/>
          <w:color w:val="000000"/>
        </w:rPr>
        <w:lastRenderedPageBreak/>
        <w:t>Дополнительные права, предоставленные определенному участнику Общества, в случае отчуждения его доли или части доли к приобретателю доли или части доли не переходят.</w:t>
      </w:r>
    </w:p>
    <w:p w:rsidR="007008E0" w:rsidRPr="00451A7C" w:rsidRDefault="007008E0" w:rsidP="00CF46A5">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80"/>
        </w:tabs>
        <w:ind w:left="0" w:firstLine="567"/>
        <w:jc w:val="both"/>
        <w:rPr>
          <w:rFonts w:ascii="Times New Roman" w:hAnsi="Times New Roman" w:cs="Times New Roman"/>
          <w:color w:val="000000"/>
        </w:rPr>
      </w:pPr>
      <w:r w:rsidRPr="00451A7C">
        <w:rPr>
          <w:rFonts w:ascii="Times New Roman" w:hAnsi="Times New Roman" w:cs="Times New Roman"/>
          <w:color w:val="000000"/>
        </w:rPr>
        <w:t>Участники Общества обязаны:</w:t>
      </w:r>
    </w:p>
    <w:p w:rsidR="007008E0" w:rsidRPr="00451A7C" w:rsidRDefault="001E627A" w:rsidP="00CF46A5">
      <w:pPr>
        <w:pStyle w:val="HTML"/>
        <w:numPr>
          <w:ilvl w:val="2"/>
          <w:numId w:val="2"/>
        </w:numPr>
        <w:tabs>
          <w:tab w:val="clear" w:pos="731"/>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80"/>
        </w:tabs>
        <w:ind w:left="0" w:firstLine="567"/>
        <w:jc w:val="both"/>
        <w:rPr>
          <w:rFonts w:ascii="Times New Roman" w:hAnsi="Times New Roman" w:cs="Times New Roman"/>
          <w:color w:val="000000"/>
        </w:rPr>
      </w:pPr>
      <w:r>
        <w:rPr>
          <w:rFonts w:ascii="Times New Roman" w:hAnsi="Times New Roman" w:cs="Times New Roman"/>
          <w:color w:val="000000"/>
        </w:rPr>
        <w:t>Оплачивать доли в уставном капитале общества</w:t>
      </w:r>
      <w:r w:rsidR="007008E0" w:rsidRPr="00451A7C">
        <w:rPr>
          <w:rFonts w:ascii="Times New Roman" w:hAnsi="Times New Roman" w:cs="Times New Roman"/>
          <w:color w:val="000000"/>
        </w:rPr>
        <w:t xml:space="preserve"> в порядке, в размерах, в составе и в сроки,</w:t>
      </w:r>
      <w:r w:rsidR="000A6396" w:rsidRPr="00451A7C">
        <w:rPr>
          <w:rFonts w:ascii="Times New Roman" w:hAnsi="Times New Roman" w:cs="Times New Roman"/>
          <w:color w:val="000000"/>
        </w:rPr>
        <w:t xml:space="preserve"> </w:t>
      </w:r>
      <w:r w:rsidR="007008E0" w:rsidRPr="00451A7C">
        <w:rPr>
          <w:rFonts w:ascii="Times New Roman" w:hAnsi="Times New Roman" w:cs="Times New Roman"/>
          <w:color w:val="000000"/>
        </w:rPr>
        <w:t xml:space="preserve">которые предусмотрены настоящим Уставом и Федеральным законом </w:t>
      </w:r>
      <w:r w:rsidR="00813B1C" w:rsidRPr="00451A7C">
        <w:rPr>
          <w:rFonts w:ascii="Times New Roman" w:hAnsi="Times New Roman" w:cs="Times New Roman"/>
          <w:color w:val="000000"/>
        </w:rPr>
        <w:t>«</w:t>
      </w:r>
      <w:r w:rsidR="007008E0" w:rsidRPr="00451A7C">
        <w:rPr>
          <w:rFonts w:ascii="Times New Roman" w:hAnsi="Times New Roman" w:cs="Times New Roman"/>
          <w:color w:val="000000"/>
        </w:rPr>
        <w:t>Об</w:t>
      </w:r>
      <w:r w:rsidR="000A6396" w:rsidRPr="00451A7C">
        <w:rPr>
          <w:rFonts w:ascii="Times New Roman" w:hAnsi="Times New Roman" w:cs="Times New Roman"/>
          <w:color w:val="000000"/>
        </w:rPr>
        <w:t xml:space="preserve"> </w:t>
      </w:r>
      <w:r w:rsidR="007008E0" w:rsidRPr="00451A7C">
        <w:rPr>
          <w:rFonts w:ascii="Times New Roman" w:hAnsi="Times New Roman" w:cs="Times New Roman"/>
          <w:color w:val="000000"/>
        </w:rPr>
        <w:t>обществах с ограниченной ответственностью</w:t>
      </w:r>
      <w:r w:rsidR="00813B1C" w:rsidRPr="00451A7C">
        <w:rPr>
          <w:rFonts w:ascii="Times New Roman" w:hAnsi="Times New Roman" w:cs="Times New Roman"/>
          <w:color w:val="000000"/>
        </w:rPr>
        <w:t>»</w:t>
      </w:r>
      <w:r w:rsidR="007008E0" w:rsidRPr="00451A7C">
        <w:rPr>
          <w:rFonts w:ascii="Times New Roman" w:hAnsi="Times New Roman" w:cs="Times New Roman"/>
          <w:color w:val="000000"/>
        </w:rPr>
        <w:t>.</w:t>
      </w:r>
    </w:p>
    <w:p w:rsidR="007008E0" w:rsidRPr="00451A7C" w:rsidRDefault="007008E0" w:rsidP="00CF46A5">
      <w:pPr>
        <w:pStyle w:val="HTML"/>
        <w:numPr>
          <w:ilvl w:val="2"/>
          <w:numId w:val="2"/>
        </w:numPr>
        <w:tabs>
          <w:tab w:val="clear" w:pos="731"/>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80"/>
        </w:tabs>
        <w:ind w:left="0" w:firstLine="567"/>
        <w:jc w:val="both"/>
        <w:rPr>
          <w:rFonts w:ascii="Times New Roman" w:hAnsi="Times New Roman" w:cs="Times New Roman"/>
          <w:color w:val="000000"/>
        </w:rPr>
      </w:pPr>
      <w:r w:rsidRPr="00451A7C">
        <w:rPr>
          <w:rFonts w:ascii="Times New Roman" w:hAnsi="Times New Roman" w:cs="Times New Roman"/>
          <w:color w:val="000000"/>
        </w:rPr>
        <w:t>Не разглашать конфиденциальную информацию о деятельности</w:t>
      </w:r>
      <w:r w:rsidR="000A6396" w:rsidRPr="00451A7C">
        <w:rPr>
          <w:rFonts w:ascii="Times New Roman" w:hAnsi="Times New Roman" w:cs="Times New Roman"/>
          <w:color w:val="000000"/>
        </w:rPr>
        <w:t xml:space="preserve"> </w:t>
      </w:r>
      <w:r w:rsidRPr="00451A7C">
        <w:rPr>
          <w:rFonts w:ascii="Times New Roman" w:hAnsi="Times New Roman" w:cs="Times New Roman"/>
          <w:color w:val="000000"/>
        </w:rPr>
        <w:t>Общества.</w:t>
      </w:r>
    </w:p>
    <w:p w:rsidR="007008E0" w:rsidRPr="00451A7C" w:rsidRDefault="007008E0" w:rsidP="00CF46A5">
      <w:pPr>
        <w:pStyle w:val="HTML"/>
        <w:numPr>
          <w:ilvl w:val="2"/>
          <w:numId w:val="2"/>
        </w:numPr>
        <w:tabs>
          <w:tab w:val="clear" w:pos="731"/>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80"/>
        </w:tabs>
        <w:ind w:left="0" w:firstLine="567"/>
        <w:jc w:val="both"/>
        <w:rPr>
          <w:rFonts w:ascii="Times New Roman" w:hAnsi="Times New Roman" w:cs="Times New Roman"/>
          <w:color w:val="000000"/>
        </w:rPr>
      </w:pPr>
      <w:r w:rsidRPr="00451A7C">
        <w:rPr>
          <w:rFonts w:ascii="Times New Roman" w:hAnsi="Times New Roman" w:cs="Times New Roman"/>
          <w:color w:val="000000"/>
        </w:rPr>
        <w:t>Информировать своевременно Общество об изменении сведений о</w:t>
      </w:r>
      <w:r w:rsidR="000A6396" w:rsidRPr="00451A7C">
        <w:rPr>
          <w:rFonts w:ascii="Times New Roman" w:hAnsi="Times New Roman" w:cs="Times New Roman"/>
          <w:color w:val="000000"/>
        </w:rPr>
        <w:t xml:space="preserve"> </w:t>
      </w:r>
      <w:r w:rsidRPr="00451A7C">
        <w:rPr>
          <w:rFonts w:ascii="Times New Roman" w:hAnsi="Times New Roman" w:cs="Times New Roman"/>
          <w:color w:val="000000"/>
        </w:rPr>
        <w:t>своем имени или наименовании, месте жительства или месте нахождения, а</w:t>
      </w:r>
      <w:r w:rsidR="000A6396" w:rsidRPr="00451A7C">
        <w:rPr>
          <w:rFonts w:ascii="Times New Roman" w:hAnsi="Times New Roman" w:cs="Times New Roman"/>
          <w:color w:val="000000"/>
        </w:rPr>
        <w:t xml:space="preserve"> </w:t>
      </w:r>
      <w:r w:rsidRPr="00451A7C">
        <w:rPr>
          <w:rFonts w:ascii="Times New Roman" w:hAnsi="Times New Roman" w:cs="Times New Roman"/>
          <w:color w:val="000000"/>
        </w:rPr>
        <w:t>также сведений о принадлежащих ему долях в уставном капитале Общества. В</w:t>
      </w:r>
      <w:r w:rsidR="000A6396" w:rsidRPr="00451A7C">
        <w:rPr>
          <w:rFonts w:ascii="Times New Roman" w:hAnsi="Times New Roman" w:cs="Times New Roman"/>
          <w:color w:val="000000"/>
        </w:rPr>
        <w:t xml:space="preserve"> </w:t>
      </w:r>
      <w:r w:rsidRPr="00451A7C">
        <w:rPr>
          <w:rFonts w:ascii="Times New Roman" w:hAnsi="Times New Roman" w:cs="Times New Roman"/>
          <w:color w:val="000000"/>
        </w:rPr>
        <w:t>случае непредставления участником Общества информации об изменении</w:t>
      </w:r>
      <w:r w:rsidR="000A6396" w:rsidRPr="00451A7C">
        <w:rPr>
          <w:rFonts w:ascii="Times New Roman" w:hAnsi="Times New Roman" w:cs="Times New Roman"/>
          <w:color w:val="000000"/>
        </w:rPr>
        <w:t xml:space="preserve"> </w:t>
      </w:r>
      <w:r w:rsidRPr="00451A7C">
        <w:rPr>
          <w:rFonts w:ascii="Times New Roman" w:hAnsi="Times New Roman" w:cs="Times New Roman"/>
          <w:color w:val="000000"/>
        </w:rPr>
        <w:t>сведений о себе Общество не несет ответственность за причиненные в связи</w:t>
      </w:r>
      <w:r w:rsidR="000A6396" w:rsidRPr="00451A7C">
        <w:rPr>
          <w:rFonts w:ascii="Times New Roman" w:hAnsi="Times New Roman" w:cs="Times New Roman"/>
          <w:color w:val="000000"/>
        </w:rPr>
        <w:t xml:space="preserve"> </w:t>
      </w:r>
      <w:r w:rsidRPr="00451A7C">
        <w:rPr>
          <w:rFonts w:ascii="Times New Roman" w:hAnsi="Times New Roman" w:cs="Times New Roman"/>
          <w:color w:val="000000"/>
        </w:rPr>
        <w:t>с этим убытки.</w:t>
      </w:r>
    </w:p>
    <w:p w:rsidR="007008E0" w:rsidRPr="00451A7C" w:rsidRDefault="007008E0" w:rsidP="00CF46A5">
      <w:pPr>
        <w:pStyle w:val="HTML"/>
        <w:numPr>
          <w:ilvl w:val="2"/>
          <w:numId w:val="2"/>
        </w:numPr>
        <w:tabs>
          <w:tab w:val="clear" w:pos="731"/>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80"/>
        </w:tabs>
        <w:ind w:left="0" w:firstLine="567"/>
        <w:jc w:val="both"/>
        <w:rPr>
          <w:rFonts w:ascii="Times New Roman" w:hAnsi="Times New Roman" w:cs="Times New Roman"/>
          <w:color w:val="000000"/>
        </w:rPr>
      </w:pPr>
      <w:r w:rsidRPr="00451A7C">
        <w:rPr>
          <w:rFonts w:ascii="Times New Roman" w:hAnsi="Times New Roman" w:cs="Times New Roman"/>
          <w:color w:val="000000"/>
        </w:rPr>
        <w:t>Участники Общества несут и другие обязанности,</w:t>
      </w:r>
      <w:r w:rsidR="000A6396" w:rsidRPr="00451A7C">
        <w:rPr>
          <w:rFonts w:ascii="Times New Roman" w:hAnsi="Times New Roman" w:cs="Times New Roman"/>
          <w:color w:val="000000"/>
        </w:rPr>
        <w:t xml:space="preserve"> </w:t>
      </w:r>
      <w:r w:rsidRPr="00451A7C">
        <w:rPr>
          <w:rFonts w:ascii="Times New Roman" w:hAnsi="Times New Roman" w:cs="Times New Roman"/>
          <w:color w:val="000000"/>
        </w:rPr>
        <w:t xml:space="preserve">предусмотренные Федеральным законом </w:t>
      </w:r>
      <w:r w:rsidR="00813B1C" w:rsidRPr="00451A7C">
        <w:rPr>
          <w:rFonts w:ascii="Times New Roman" w:hAnsi="Times New Roman" w:cs="Times New Roman"/>
          <w:color w:val="000000"/>
        </w:rPr>
        <w:t xml:space="preserve"> «Об</w:t>
      </w:r>
      <w:r w:rsidRPr="00451A7C">
        <w:rPr>
          <w:rFonts w:ascii="Times New Roman" w:hAnsi="Times New Roman" w:cs="Times New Roman"/>
          <w:color w:val="000000"/>
        </w:rPr>
        <w:t xml:space="preserve"> обществах с ограниченной</w:t>
      </w:r>
      <w:r w:rsidR="000A6396" w:rsidRPr="00451A7C">
        <w:rPr>
          <w:rFonts w:ascii="Times New Roman" w:hAnsi="Times New Roman" w:cs="Times New Roman"/>
          <w:color w:val="000000"/>
        </w:rPr>
        <w:t xml:space="preserve"> </w:t>
      </w:r>
      <w:r w:rsidRPr="00451A7C">
        <w:rPr>
          <w:rFonts w:ascii="Times New Roman" w:hAnsi="Times New Roman" w:cs="Times New Roman"/>
          <w:color w:val="000000"/>
        </w:rPr>
        <w:t>ответственность</w:t>
      </w:r>
      <w:r w:rsidR="00813B1C" w:rsidRPr="00451A7C">
        <w:rPr>
          <w:rFonts w:ascii="Times New Roman" w:hAnsi="Times New Roman" w:cs="Times New Roman"/>
          <w:color w:val="000000"/>
        </w:rPr>
        <w:t>ю»</w:t>
      </w:r>
      <w:r w:rsidRPr="00451A7C">
        <w:rPr>
          <w:rFonts w:ascii="Times New Roman" w:hAnsi="Times New Roman" w:cs="Times New Roman"/>
          <w:color w:val="000000"/>
        </w:rPr>
        <w:t>.</w:t>
      </w:r>
    </w:p>
    <w:p w:rsidR="007008E0" w:rsidRPr="00451A7C" w:rsidRDefault="007008E0" w:rsidP="00CF46A5">
      <w:pPr>
        <w:pStyle w:val="HTML"/>
        <w:numPr>
          <w:ilvl w:val="2"/>
          <w:numId w:val="2"/>
        </w:numPr>
        <w:tabs>
          <w:tab w:val="clear" w:pos="731"/>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80"/>
        </w:tabs>
        <w:ind w:left="0" w:firstLine="567"/>
        <w:jc w:val="both"/>
        <w:rPr>
          <w:rFonts w:ascii="Times New Roman" w:hAnsi="Times New Roman" w:cs="Times New Roman"/>
          <w:color w:val="000000"/>
        </w:rPr>
      </w:pPr>
      <w:r w:rsidRPr="00451A7C">
        <w:rPr>
          <w:rFonts w:ascii="Times New Roman" w:hAnsi="Times New Roman" w:cs="Times New Roman"/>
          <w:color w:val="000000"/>
        </w:rPr>
        <w:t>По решению Общего собрания участников Общества, принятому</w:t>
      </w:r>
      <w:r w:rsidR="000A6396" w:rsidRPr="00451A7C">
        <w:rPr>
          <w:rFonts w:ascii="Times New Roman" w:hAnsi="Times New Roman" w:cs="Times New Roman"/>
          <w:color w:val="000000"/>
        </w:rPr>
        <w:t xml:space="preserve"> </w:t>
      </w:r>
      <w:r w:rsidRPr="00451A7C">
        <w:rPr>
          <w:rFonts w:ascii="Times New Roman" w:hAnsi="Times New Roman" w:cs="Times New Roman"/>
          <w:color w:val="000000"/>
        </w:rPr>
        <w:t>всеми участниками Общества единогласно, на всех участников Общества могут</w:t>
      </w:r>
      <w:r w:rsidR="000A6396" w:rsidRPr="00451A7C">
        <w:rPr>
          <w:rFonts w:ascii="Times New Roman" w:hAnsi="Times New Roman" w:cs="Times New Roman"/>
          <w:color w:val="000000"/>
        </w:rPr>
        <w:t xml:space="preserve"> </w:t>
      </w:r>
      <w:r w:rsidRPr="00451A7C">
        <w:rPr>
          <w:rFonts w:ascii="Times New Roman" w:hAnsi="Times New Roman" w:cs="Times New Roman"/>
          <w:color w:val="000000"/>
        </w:rPr>
        <w:t>быть возложены дополнительные обязанности.</w:t>
      </w:r>
    </w:p>
    <w:p w:rsidR="007008E0" w:rsidRPr="00451A7C" w:rsidRDefault="007008E0" w:rsidP="00CF46A5">
      <w:pPr>
        <w:pStyle w:val="HTML"/>
        <w:numPr>
          <w:ilvl w:val="2"/>
          <w:numId w:val="2"/>
        </w:numPr>
        <w:tabs>
          <w:tab w:val="clear" w:pos="731"/>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80"/>
        </w:tabs>
        <w:ind w:left="0" w:firstLine="567"/>
        <w:jc w:val="both"/>
        <w:rPr>
          <w:rFonts w:ascii="Times New Roman" w:hAnsi="Times New Roman" w:cs="Times New Roman"/>
          <w:color w:val="000000"/>
        </w:rPr>
      </w:pPr>
      <w:r w:rsidRPr="00451A7C">
        <w:rPr>
          <w:rFonts w:ascii="Times New Roman" w:hAnsi="Times New Roman" w:cs="Times New Roman"/>
          <w:color w:val="000000"/>
        </w:rPr>
        <w:t>По решению Общего собрания участников Общества, принятому</w:t>
      </w:r>
      <w:r w:rsidR="000A6396" w:rsidRPr="00451A7C">
        <w:rPr>
          <w:rFonts w:ascii="Times New Roman" w:hAnsi="Times New Roman" w:cs="Times New Roman"/>
          <w:color w:val="000000"/>
        </w:rPr>
        <w:t xml:space="preserve"> </w:t>
      </w:r>
      <w:r w:rsidRPr="00451A7C">
        <w:rPr>
          <w:rFonts w:ascii="Times New Roman" w:hAnsi="Times New Roman" w:cs="Times New Roman"/>
          <w:color w:val="000000"/>
        </w:rPr>
        <w:t>большинством не менее 2/3 голосов от общего числа голосов участников</w:t>
      </w:r>
      <w:r w:rsidR="000A6396" w:rsidRPr="00451A7C">
        <w:rPr>
          <w:rFonts w:ascii="Times New Roman" w:hAnsi="Times New Roman" w:cs="Times New Roman"/>
          <w:color w:val="000000"/>
        </w:rPr>
        <w:t xml:space="preserve"> </w:t>
      </w:r>
      <w:r w:rsidRPr="00451A7C">
        <w:rPr>
          <w:rFonts w:ascii="Times New Roman" w:hAnsi="Times New Roman" w:cs="Times New Roman"/>
          <w:color w:val="000000"/>
        </w:rPr>
        <w:t>Общества, на конкретного участника Общества могут быть возложены</w:t>
      </w:r>
      <w:r w:rsidR="000A6396" w:rsidRPr="00451A7C">
        <w:rPr>
          <w:rFonts w:ascii="Times New Roman" w:hAnsi="Times New Roman" w:cs="Times New Roman"/>
          <w:color w:val="000000"/>
        </w:rPr>
        <w:t xml:space="preserve"> </w:t>
      </w:r>
      <w:r w:rsidRPr="00451A7C">
        <w:rPr>
          <w:rFonts w:ascii="Times New Roman" w:hAnsi="Times New Roman" w:cs="Times New Roman"/>
          <w:color w:val="000000"/>
        </w:rPr>
        <w:t>дополнительные обязанности при условии, если этот участник голосовал за</w:t>
      </w:r>
      <w:r w:rsidR="000A6396" w:rsidRPr="00451A7C">
        <w:rPr>
          <w:rFonts w:ascii="Times New Roman" w:hAnsi="Times New Roman" w:cs="Times New Roman"/>
          <w:color w:val="000000"/>
        </w:rPr>
        <w:t xml:space="preserve"> </w:t>
      </w:r>
      <w:r w:rsidRPr="00451A7C">
        <w:rPr>
          <w:rFonts w:ascii="Times New Roman" w:hAnsi="Times New Roman" w:cs="Times New Roman"/>
          <w:color w:val="000000"/>
        </w:rPr>
        <w:t>принятие такого решения или дал письменное согласие.</w:t>
      </w:r>
    </w:p>
    <w:p w:rsidR="000A6396" w:rsidRPr="00451A7C" w:rsidRDefault="000A6396" w:rsidP="000A639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color w:val="000000"/>
        </w:rPr>
      </w:pPr>
    </w:p>
    <w:p w:rsidR="007008E0" w:rsidRPr="00451A7C" w:rsidRDefault="007008E0" w:rsidP="000A6396">
      <w:pPr>
        <w:pStyle w:val="HTML"/>
        <w:numPr>
          <w:ilvl w:val="0"/>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text-10"/>
          <w:rFonts w:ascii="Times New Roman" w:hAnsi="Times New Roman" w:cs="Times New Roman"/>
          <w:b/>
          <w:caps/>
          <w:color w:val="000000"/>
        </w:rPr>
      </w:pPr>
      <w:r w:rsidRPr="00451A7C">
        <w:rPr>
          <w:rStyle w:val="text-10"/>
          <w:rFonts w:ascii="Times New Roman" w:hAnsi="Times New Roman" w:cs="Times New Roman"/>
          <w:b/>
          <w:caps/>
          <w:color w:val="000000"/>
        </w:rPr>
        <w:t>Выход участника Общества из Общества</w:t>
      </w:r>
    </w:p>
    <w:p w:rsidR="000A6396" w:rsidRPr="00451A7C" w:rsidRDefault="000A6396" w:rsidP="000A639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
          <w:color w:val="000000"/>
        </w:rPr>
      </w:pPr>
    </w:p>
    <w:p w:rsidR="007008E0" w:rsidRPr="00451A7C" w:rsidRDefault="00CF386D"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Pr>
          <w:rFonts w:ascii="Times New Roman" w:hAnsi="Times New Roman"/>
          <w:color w:val="000000"/>
        </w:rPr>
        <w:t>Участник Общества вправе выйти из Общества путем отчуждения доли Обществу независимо от согласия других его участников или Общества</w:t>
      </w:r>
      <w:r w:rsidR="007008E0" w:rsidRPr="00451A7C">
        <w:rPr>
          <w:rFonts w:ascii="Times New Roman" w:hAnsi="Times New Roman" w:cs="Times New Roman"/>
          <w:color w:val="000000"/>
        </w:rPr>
        <w:t>.</w:t>
      </w:r>
    </w:p>
    <w:tbl>
      <w:tblPr>
        <w:tblW w:w="0" w:type="auto"/>
        <w:tblLook w:val="01E0" w:firstRow="1" w:lastRow="1" w:firstColumn="1" w:lastColumn="1" w:noHBand="0" w:noVBand="0"/>
      </w:tblPr>
      <w:tblGrid>
        <w:gridCol w:w="9921"/>
      </w:tblGrid>
      <w:tr w:rsidR="00411340" w:rsidRPr="00846698" w:rsidTr="00846698">
        <w:tc>
          <w:tcPr>
            <w:tcW w:w="10137" w:type="dxa"/>
            <w:shd w:val="clear" w:color="auto" w:fill="auto"/>
          </w:tcPr>
          <w:p w:rsidR="00411340" w:rsidRPr="00846698" w:rsidRDefault="00411340" w:rsidP="00846698">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846698">
              <w:rPr>
                <w:rFonts w:ascii="Times New Roman" w:hAnsi="Times New Roman" w:cs="Times New Roman"/>
                <w:color w:val="000000"/>
              </w:rPr>
              <w:t>Общество обязано выплатить участнику Общества, подавшему заявление о выходе из Общества, действительную стоимость его доли в уставном капитале Общества, определяемую на основании данных бухгалтерской отчетности Общества за последний отчетный период, предшествующий дню подачи заявления о выходе из Общества, или с согласия этого участника Общества выдать ему в натуре имущество такой же стоимости, либо в случае неполной оплаты им доли в уставном капитале, Общества действительную стоимость оплаченной части доли в течение трех месяцев со дня получения Обществом заявления участника Общества о выходе из Общества.</w:t>
            </w:r>
          </w:p>
        </w:tc>
      </w:tr>
      <w:tr w:rsidR="00411340" w:rsidRPr="00846698" w:rsidTr="00846698">
        <w:tc>
          <w:tcPr>
            <w:tcW w:w="10137" w:type="dxa"/>
            <w:shd w:val="clear" w:color="auto" w:fill="auto"/>
          </w:tcPr>
          <w:p w:rsidR="00411340" w:rsidRPr="00846698" w:rsidRDefault="00411340" w:rsidP="00846698">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846698">
              <w:rPr>
                <w:rFonts w:ascii="Times New Roman" w:hAnsi="Times New Roman" w:cs="Times New Roman"/>
                <w:color w:val="000000"/>
              </w:rPr>
              <w:t>Выход участника Общества из Общества не освобождает его от обязанности перед Обществом по внесению вклада в имущество Общества, возникшей до подачи заявления о выходе из Общества.</w:t>
            </w:r>
          </w:p>
        </w:tc>
      </w:tr>
      <w:tr w:rsidR="00411340" w:rsidRPr="00846698" w:rsidTr="00846698">
        <w:tc>
          <w:tcPr>
            <w:tcW w:w="10137" w:type="dxa"/>
            <w:shd w:val="clear" w:color="auto" w:fill="auto"/>
          </w:tcPr>
          <w:p w:rsidR="00411340" w:rsidRPr="00846698" w:rsidRDefault="00411340" w:rsidP="00846698">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846698">
              <w:rPr>
                <w:rFonts w:ascii="Times New Roman" w:hAnsi="Times New Roman" w:cs="Times New Roman"/>
                <w:color w:val="000000"/>
              </w:rPr>
              <w:t>Выход участников Общества из Общества, в результате которого в Обществе не остается ни одного участника, а также выход единственного участника Общества из Общества не допускается.</w:t>
            </w:r>
          </w:p>
        </w:tc>
      </w:tr>
    </w:tbl>
    <w:p w:rsidR="007D5C4E" w:rsidRPr="00451A7C" w:rsidRDefault="007D5C4E" w:rsidP="007D5C4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color w:val="000000"/>
        </w:rPr>
      </w:pPr>
    </w:p>
    <w:p w:rsidR="007035F4" w:rsidRPr="00451A7C" w:rsidRDefault="007008E0" w:rsidP="007035F4">
      <w:pPr>
        <w:pStyle w:val="HTML"/>
        <w:numPr>
          <w:ilvl w:val="0"/>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text-10"/>
          <w:rFonts w:ascii="Times New Roman" w:hAnsi="Times New Roman" w:cs="Times New Roman"/>
          <w:b/>
          <w:caps/>
          <w:color w:val="000000"/>
        </w:rPr>
      </w:pPr>
      <w:r w:rsidRPr="00451A7C">
        <w:rPr>
          <w:rStyle w:val="text-10"/>
          <w:rFonts w:ascii="Times New Roman" w:hAnsi="Times New Roman" w:cs="Times New Roman"/>
          <w:b/>
          <w:caps/>
          <w:color w:val="000000"/>
        </w:rPr>
        <w:t>Переход доли участника Общества в уставном капитале</w:t>
      </w:r>
      <w:r w:rsidR="000A6396" w:rsidRPr="00451A7C">
        <w:rPr>
          <w:rStyle w:val="text-10"/>
          <w:rFonts w:ascii="Times New Roman" w:hAnsi="Times New Roman" w:cs="Times New Roman"/>
          <w:b/>
          <w:caps/>
          <w:color w:val="000000"/>
        </w:rPr>
        <w:t xml:space="preserve"> </w:t>
      </w:r>
      <w:r w:rsidRPr="00451A7C">
        <w:rPr>
          <w:rStyle w:val="text-10"/>
          <w:rFonts w:ascii="Times New Roman" w:hAnsi="Times New Roman" w:cs="Times New Roman"/>
          <w:b/>
          <w:caps/>
          <w:color w:val="000000"/>
        </w:rPr>
        <w:t>Общества к другим участникам Общества и третьим лицам</w:t>
      </w:r>
    </w:p>
    <w:p w:rsidR="007D5C4E" w:rsidRPr="00451A7C" w:rsidRDefault="007D5C4E" w:rsidP="007D5C4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text-10"/>
          <w:rFonts w:ascii="Times New Roman" w:hAnsi="Times New Roman" w:cs="Times New Roman"/>
          <w:b/>
          <w:color w:val="000000"/>
        </w:rPr>
      </w:pP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Переход доли или части доли в уставном капитале Общества к</w:t>
      </w:r>
      <w:r w:rsidR="000A6396" w:rsidRPr="00451A7C">
        <w:rPr>
          <w:rFonts w:ascii="Times New Roman" w:hAnsi="Times New Roman" w:cs="Times New Roman"/>
          <w:color w:val="000000"/>
        </w:rPr>
        <w:t xml:space="preserve"> </w:t>
      </w:r>
      <w:r w:rsidRPr="00451A7C">
        <w:rPr>
          <w:rFonts w:ascii="Times New Roman" w:hAnsi="Times New Roman" w:cs="Times New Roman"/>
          <w:color w:val="000000"/>
        </w:rPr>
        <w:t>одному или нескольким участникам данного Общества</w:t>
      </w:r>
      <w:r w:rsidR="00CF386D">
        <w:rPr>
          <w:rFonts w:ascii="Times New Roman" w:hAnsi="Times New Roman"/>
          <w:color w:val="000000"/>
        </w:rPr>
        <w:t xml:space="preserve"> либо к третьим лицам</w:t>
      </w:r>
      <w:r w:rsidR="000A6396" w:rsidRPr="00451A7C">
        <w:rPr>
          <w:rFonts w:ascii="Times New Roman" w:hAnsi="Times New Roman" w:cs="Times New Roman"/>
          <w:color w:val="000000"/>
        </w:rPr>
        <w:t xml:space="preserve"> </w:t>
      </w:r>
      <w:r w:rsidRPr="00451A7C">
        <w:rPr>
          <w:rFonts w:ascii="Times New Roman" w:hAnsi="Times New Roman" w:cs="Times New Roman"/>
          <w:color w:val="000000"/>
        </w:rPr>
        <w:t>осуществляется на основании сделки, в порядке правопреемства или на ином</w:t>
      </w:r>
      <w:r w:rsidR="000A6396" w:rsidRPr="00451A7C">
        <w:rPr>
          <w:rFonts w:ascii="Times New Roman" w:hAnsi="Times New Roman" w:cs="Times New Roman"/>
          <w:color w:val="000000"/>
        </w:rPr>
        <w:t xml:space="preserve"> </w:t>
      </w:r>
      <w:r w:rsidRPr="00451A7C">
        <w:rPr>
          <w:rFonts w:ascii="Times New Roman" w:hAnsi="Times New Roman" w:cs="Times New Roman"/>
          <w:color w:val="000000"/>
        </w:rPr>
        <w:t>законном основании.</w:t>
      </w:r>
    </w:p>
    <w:p w:rsidR="00E411A0" w:rsidRPr="00451A7C" w:rsidRDefault="00E411A0" w:rsidP="00E411A0">
      <w:pPr>
        <w:pStyle w:val="HTML"/>
        <w:numPr>
          <w:ilvl w:val="1"/>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Участник Общества вправе продать или осуществить отчуждение иным образом своей доли или части доли в уставном капитале Общества одному или нескольким участникам данного Общества. Согласие других участников Общества или Общества на совершение такой сделки не требуется.</w:t>
      </w:r>
    </w:p>
    <w:p w:rsidR="00E411A0" w:rsidRPr="00451A7C" w:rsidRDefault="00E411A0" w:rsidP="00E411A0">
      <w:pPr>
        <w:pStyle w:val="HTML"/>
        <w:numPr>
          <w:ilvl w:val="1"/>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Доля участника Общества может быть отчуждена до полной ее оплаты только в части, в которой она оплачена.</w:t>
      </w:r>
    </w:p>
    <w:p w:rsidR="00E411A0" w:rsidRPr="00451A7C" w:rsidRDefault="00E411A0" w:rsidP="00E411A0">
      <w:pPr>
        <w:pStyle w:val="HTML"/>
        <w:numPr>
          <w:ilvl w:val="1"/>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 xml:space="preserve">Участники Общества пользуются преимущественным правом покупки доли или части доли участника Общества по цене предложения третьему лицу пропорционально размерам своих долей. </w:t>
      </w:r>
    </w:p>
    <w:p w:rsidR="00E411A0" w:rsidRPr="00451A7C" w:rsidRDefault="00E411A0" w:rsidP="00E411A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firstLine="567"/>
        <w:jc w:val="both"/>
        <w:rPr>
          <w:rFonts w:ascii="Times New Roman" w:hAnsi="Times New Roman" w:cs="Times New Roman"/>
          <w:color w:val="000000"/>
        </w:rPr>
      </w:pPr>
      <w:r w:rsidRPr="00451A7C">
        <w:rPr>
          <w:rFonts w:ascii="Times New Roman" w:hAnsi="Times New Roman" w:cs="Times New Roman"/>
          <w:color w:val="000000"/>
        </w:rPr>
        <w:t xml:space="preserve">Общество пользуется преимущественным правом покупки доли или части доли, принадлежащей участнику Общества, по цене предложения третьему лицу, если другие участники Общества не использовали свое преимущественное право покупки доли или части доли участника Общества. </w:t>
      </w:r>
    </w:p>
    <w:p w:rsidR="00E411A0" w:rsidRPr="00451A7C" w:rsidRDefault="00E411A0" w:rsidP="00E411A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firstLine="567"/>
        <w:jc w:val="both"/>
        <w:rPr>
          <w:rFonts w:ascii="Times New Roman" w:hAnsi="Times New Roman" w:cs="Times New Roman"/>
          <w:color w:val="000000"/>
        </w:rPr>
      </w:pPr>
      <w:r w:rsidRPr="00451A7C">
        <w:rPr>
          <w:rFonts w:ascii="Times New Roman" w:hAnsi="Times New Roman" w:cs="Times New Roman"/>
          <w:color w:val="000000"/>
        </w:rPr>
        <w:t xml:space="preserve">Участники Общества и Общество могут воспользоваться преимущественным правом покупки не всей доли или не всей части доли в уставном капитале Общества, предлагаемых для продажи. При этом оставшаяся доля или часть доли может быть продана третьему лицу после частичной реализации указанного права Обществом или его участниками по цене и на условиях, которые были сообщены Обществу и его участникам. </w:t>
      </w:r>
    </w:p>
    <w:p w:rsidR="00E411A0" w:rsidRPr="00451A7C" w:rsidRDefault="00E411A0" w:rsidP="00E411A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firstLine="567"/>
        <w:jc w:val="both"/>
        <w:rPr>
          <w:rFonts w:ascii="Times New Roman" w:hAnsi="Times New Roman" w:cs="Times New Roman"/>
          <w:color w:val="000000"/>
        </w:rPr>
      </w:pPr>
      <w:r w:rsidRPr="00451A7C">
        <w:rPr>
          <w:rFonts w:ascii="Times New Roman" w:hAnsi="Times New Roman" w:cs="Times New Roman"/>
          <w:color w:val="000000"/>
        </w:rPr>
        <w:t>Уступка указанных преимущественных прав покупки доли или части доли в уставном капитале Общества не допускается.</w:t>
      </w:r>
    </w:p>
    <w:p w:rsidR="00E411A0" w:rsidRPr="00451A7C" w:rsidRDefault="00E411A0" w:rsidP="00E411A0">
      <w:pPr>
        <w:pStyle w:val="HTML"/>
        <w:numPr>
          <w:ilvl w:val="1"/>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 xml:space="preserve">Участник Общества, намеренный продать свою долю или часть доли в уставном капитале Общества третьему лицу, обязан известить в письменной форме об этом остальных участников Общества и само Общество путем направления через Общество за свой счет оферты, адресованной этим лицам и содержащей указание цены и других условий продажи. Оферта о продаже доли или части доли в уставном капитале Общества считается полученной всеми участниками Общества в момент ее получения Обществом. Оферта считается неполученной, если в срок не позднее дня ее получения Обществом участнику Общества поступило извещение о ее отзыве. Отзыв </w:t>
      </w:r>
      <w:r w:rsidRPr="00451A7C">
        <w:rPr>
          <w:rFonts w:ascii="Times New Roman" w:hAnsi="Times New Roman" w:cs="Times New Roman"/>
          <w:color w:val="000000"/>
        </w:rPr>
        <w:lastRenderedPageBreak/>
        <w:t xml:space="preserve">оферты о продаже доли или части доли после ее получения Обществом допускается только с согласия всех участников Общества. </w:t>
      </w:r>
    </w:p>
    <w:p w:rsidR="00E411A0" w:rsidRPr="00451A7C" w:rsidRDefault="00E411A0" w:rsidP="00E411A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firstLine="567"/>
        <w:jc w:val="both"/>
        <w:rPr>
          <w:rFonts w:ascii="Times New Roman" w:hAnsi="Times New Roman" w:cs="Times New Roman"/>
          <w:color w:val="000000"/>
        </w:rPr>
      </w:pPr>
      <w:r w:rsidRPr="00451A7C">
        <w:rPr>
          <w:rFonts w:ascii="Times New Roman" w:hAnsi="Times New Roman" w:cs="Times New Roman"/>
          <w:color w:val="000000"/>
        </w:rPr>
        <w:t xml:space="preserve">Участники Общества и Общество вправе воспользоваться преимущественным правом покупки доли или части доли в уставном капитале Общества в течение тридцати дней с даты получения оферты Обществом. </w:t>
      </w:r>
    </w:p>
    <w:p w:rsidR="00E411A0" w:rsidRPr="00451A7C" w:rsidRDefault="00E411A0" w:rsidP="00E411A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firstLine="567"/>
        <w:jc w:val="both"/>
        <w:rPr>
          <w:rFonts w:ascii="Times New Roman" w:hAnsi="Times New Roman" w:cs="Times New Roman"/>
          <w:color w:val="000000"/>
        </w:rPr>
      </w:pPr>
      <w:r w:rsidRPr="00451A7C">
        <w:rPr>
          <w:rFonts w:ascii="Times New Roman" w:hAnsi="Times New Roman" w:cs="Times New Roman"/>
          <w:color w:val="000000"/>
        </w:rPr>
        <w:t>При отказе отдельных участников Общества от использования преимущественного права покупки доли или части доли в уставном капитале Общества либо использовании ими преимущественного права покупки не всей предлагаемой для продажи доли или не всей предлагаемой для продажи части доли другие участники Общества могут реализовать преимущественное право покупки доли или части доли в уставном капитале Общества в соответствующей части пропорционально размерам своих долей в пределах оставшейся части срока реализации ими преимущественного права покупки доли или части доли.</w:t>
      </w: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Преимущественное право покупки доли или части доли в уставном</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капитале Общества у участника и у Общества прекращается в день:</w:t>
      </w:r>
    </w:p>
    <w:p w:rsidR="007008E0" w:rsidRPr="00451A7C" w:rsidRDefault="007008E0" w:rsidP="00631A70">
      <w:pPr>
        <w:pStyle w:val="HTML"/>
        <w:numPr>
          <w:ilvl w:val="0"/>
          <w:numId w:val="22"/>
        </w:numPr>
        <w:tabs>
          <w:tab w:val="clear" w:pos="916"/>
          <w:tab w:val="clear" w:pos="1832"/>
          <w:tab w:val="clear" w:pos="1921"/>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51"/>
        </w:tabs>
        <w:ind w:left="0" w:firstLine="567"/>
        <w:jc w:val="both"/>
        <w:rPr>
          <w:rFonts w:ascii="Times New Roman" w:hAnsi="Times New Roman" w:cs="Times New Roman"/>
          <w:color w:val="000000"/>
        </w:rPr>
      </w:pPr>
      <w:r w:rsidRPr="00451A7C">
        <w:rPr>
          <w:rFonts w:ascii="Times New Roman" w:hAnsi="Times New Roman" w:cs="Times New Roman"/>
          <w:color w:val="000000"/>
        </w:rPr>
        <w:t>представления составленного в письменной форме заявления об</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отказе от использования данного преимущественного права;</w:t>
      </w:r>
    </w:p>
    <w:p w:rsidR="000605D5" w:rsidRPr="00451A7C" w:rsidRDefault="007008E0" w:rsidP="00631A70">
      <w:pPr>
        <w:pStyle w:val="HTML"/>
        <w:numPr>
          <w:ilvl w:val="0"/>
          <w:numId w:val="22"/>
        </w:numPr>
        <w:tabs>
          <w:tab w:val="clear" w:pos="916"/>
          <w:tab w:val="clear" w:pos="1832"/>
          <w:tab w:val="clear" w:pos="1921"/>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51"/>
        </w:tabs>
        <w:ind w:left="0" w:firstLine="567"/>
        <w:jc w:val="both"/>
        <w:rPr>
          <w:rFonts w:ascii="Times New Roman" w:hAnsi="Times New Roman" w:cs="Times New Roman"/>
          <w:color w:val="000000"/>
        </w:rPr>
      </w:pPr>
      <w:r w:rsidRPr="00451A7C">
        <w:rPr>
          <w:rFonts w:ascii="Times New Roman" w:hAnsi="Times New Roman" w:cs="Times New Roman"/>
          <w:color w:val="000000"/>
        </w:rPr>
        <w:t>истечения срока использования данного преимущественного права.</w:t>
      </w:r>
      <w:r w:rsidR="00300CEE" w:rsidRPr="00451A7C">
        <w:rPr>
          <w:rFonts w:ascii="Times New Roman" w:hAnsi="Times New Roman" w:cs="Times New Roman"/>
          <w:color w:val="000000"/>
        </w:rPr>
        <w:t xml:space="preserve"> </w:t>
      </w:r>
    </w:p>
    <w:p w:rsidR="007008E0" w:rsidRPr="00451A7C" w:rsidRDefault="007008E0" w:rsidP="00F4569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firstLine="567"/>
        <w:jc w:val="both"/>
        <w:rPr>
          <w:rFonts w:ascii="Times New Roman" w:hAnsi="Times New Roman" w:cs="Times New Roman"/>
          <w:color w:val="000000"/>
        </w:rPr>
      </w:pPr>
      <w:r w:rsidRPr="00451A7C">
        <w:rPr>
          <w:rFonts w:ascii="Times New Roman" w:hAnsi="Times New Roman" w:cs="Times New Roman"/>
          <w:color w:val="000000"/>
        </w:rPr>
        <w:t>Заявления участников Общества об отказе от использования</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преимущественного права покупки доли или части доли должны поступить в</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Общество до истечения срока осуществления указанного преимущественного</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права. Заявление Общества об отказе от использования преимущественного</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права покупки доли или части доли в уставном капитале Общества</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представляется в срок, установленный абзацем 2 пункта 6.5 настоящего</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Устава, участнику Общества, направившему оферту о продаже доли или части</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доли, единоличным исполнительным органом Общества.</w:t>
      </w: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В случае, если в течение тридцати дней с даты получения оферты</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Обществом участники Общества или Общество не воспользуются</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преимущественным правом покупки доли или части доли в уставном капитале</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Общества, предлагаемых для продажи, либо отказа отдельных участников</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Общества и Общества от преимущественного права покупки доли или части</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доли в уставном капитале Общества, оставшиеся доля или часть доли могут</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быть проданы третьему лицу по цене, которая не ниже установленной в</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оферте для Общества и его участников цены, и на условиях, которые были</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сообщены Обществу и его участникам.</w:t>
      </w: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Доли в уставном капитале Общества переходят к наследникам</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граждан и к правопреемникам юридических лиц, являвшихся участниками</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Общества, только с согласия остальных участников Общества.</w:t>
      </w: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При продаже доли или части доли в уставном капитале Общества с</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публичных торгов права и обязанности участника Общества по таким доле или</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части доли переходят с согласия участников Общества.</w:t>
      </w: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Сделка, направленная на отчуждение доли или части доли в</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уставном капитале Общества, подлежит нотариальному удостоверению.</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Несоблюдение нотариальной формы указанной сделки влечет за собой ее</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недействительность.</w:t>
      </w:r>
    </w:p>
    <w:p w:rsidR="00631A7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Доля или часть доли в уставном капитале Общества переходит к</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ее приобретателю с момента нотариального удостоверения сделки,</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направленной на отчуждение доли или части доли в уставном капитале</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Общества, либо в случаях, не требующих нотариального удостоверения, с</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момента внесения в единый государственный реестр юридических лиц</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соответствующих изменений на основании правоустанавливающих документов.</w:t>
      </w:r>
      <w:r w:rsidR="00300CEE" w:rsidRPr="00451A7C">
        <w:rPr>
          <w:rFonts w:ascii="Times New Roman" w:hAnsi="Times New Roman" w:cs="Times New Roman"/>
          <w:color w:val="000000"/>
        </w:rPr>
        <w:t xml:space="preserve"> </w:t>
      </w:r>
    </w:p>
    <w:p w:rsidR="00631A70" w:rsidRPr="00451A7C" w:rsidRDefault="007008E0" w:rsidP="00631A7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firstLine="567"/>
        <w:jc w:val="both"/>
        <w:rPr>
          <w:rFonts w:ascii="Times New Roman" w:hAnsi="Times New Roman" w:cs="Times New Roman"/>
          <w:color w:val="000000"/>
        </w:rPr>
      </w:pPr>
      <w:r w:rsidRPr="00451A7C">
        <w:rPr>
          <w:rFonts w:ascii="Times New Roman" w:hAnsi="Times New Roman" w:cs="Times New Roman"/>
          <w:color w:val="000000"/>
        </w:rPr>
        <w:t>К приобретателю доли или части доли в уставном капитале Общества</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переходят все права и обязанности участника Общества, возникшие до</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совершения сделки, направленной на отчуждение указанной доли или части</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доли в уставном капитале Общества, или до возникновения иного основания</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ее перехода, за исключением дополнительных прав, предоставленных данному</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участнику Общества, и обязанностей, возложенных на него.</w:t>
      </w:r>
    </w:p>
    <w:p w:rsidR="007008E0" w:rsidRPr="00451A7C" w:rsidRDefault="007008E0" w:rsidP="00631A7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firstLine="567"/>
        <w:jc w:val="both"/>
        <w:rPr>
          <w:rFonts w:ascii="Times New Roman" w:hAnsi="Times New Roman" w:cs="Times New Roman"/>
          <w:color w:val="000000"/>
        </w:rPr>
      </w:pPr>
      <w:r w:rsidRPr="00451A7C">
        <w:rPr>
          <w:rFonts w:ascii="Times New Roman" w:hAnsi="Times New Roman" w:cs="Times New Roman"/>
          <w:color w:val="000000"/>
        </w:rPr>
        <w:t>Участник Общества, осуществивший отчуждение своей доли или части</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доли в уставном капитале Общества, несет перед Обществом обязанность по</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внесению вклада в имущество, возникшую до совершения сделки, направленной</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на отчуждение указанных доли или части доли в уставном капитале Общества,</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солидарно с ее приобретателем.</w:t>
      </w: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При продаже доли или части доли в уставном капитале Общества</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с нарушением преимущественного права покупки доли или части доли любые</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участник или участники Общества либо Общество в течение трех месяцев со</w:t>
      </w:r>
      <w:r w:rsidR="001220CD" w:rsidRPr="00451A7C">
        <w:rPr>
          <w:rFonts w:ascii="Times New Roman" w:hAnsi="Times New Roman" w:cs="Times New Roman"/>
          <w:color w:val="000000"/>
        </w:rPr>
        <w:t xml:space="preserve"> </w:t>
      </w:r>
      <w:r w:rsidRPr="00451A7C">
        <w:rPr>
          <w:rFonts w:ascii="Times New Roman" w:hAnsi="Times New Roman" w:cs="Times New Roman"/>
          <w:color w:val="000000"/>
        </w:rPr>
        <w:t>дня, когда они узнали или должны были узнать о таком нарушении, вправе</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потребовать в судебном порядке перевода на них прав и обязанностей</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покупателя.</w:t>
      </w: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В случае отчуждения либо перехода доли или части доли в</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уставном капитале Общества по иным основаниям к третьим лицам с</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нарушением порядка получения согласия участников Общества или Общества, а</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также в случае нарушения запрета на продажу или отчуждение иным образом</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доли или части доли участник или участники Общества либо Общество вправе</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потребовать в судебном порядке передачи доли или части доли Обществу в</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течение трех месяцев со дня, когда они узнали или должны были узнать о</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таком нарушении.</w:t>
      </w:r>
    </w:p>
    <w:p w:rsidR="007D5C4E" w:rsidRPr="00451A7C" w:rsidRDefault="007D5C4E" w:rsidP="007D5C4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color w:val="000000"/>
        </w:rPr>
      </w:pPr>
    </w:p>
    <w:p w:rsidR="007008E0" w:rsidRPr="00451A7C" w:rsidRDefault="007008E0" w:rsidP="001220CD">
      <w:pPr>
        <w:pStyle w:val="HTML"/>
        <w:numPr>
          <w:ilvl w:val="0"/>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text-10"/>
          <w:rFonts w:ascii="Times New Roman" w:hAnsi="Times New Roman" w:cs="Times New Roman"/>
          <w:b/>
          <w:caps/>
          <w:color w:val="000000"/>
        </w:rPr>
      </w:pPr>
      <w:r w:rsidRPr="00451A7C">
        <w:rPr>
          <w:rStyle w:val="text-10"/>
          <w:rFonts w:ascii="Times New Roman" w:hAnsi="Times New Roman" w:cs="Times New Roman"/>
          <w:b/>
          <w:caps/>
          <w:color w:val="000000"/>
        </w:rPr>
        <w:t>Общее собрание участников Общества</w:t>
      </w:r>
    </w:p>
    <w:p w:rsidR="007D5C4E" w:rsidRPr="00451A7C" w:rsidRDefault="007D5C4E" w:rsidP="007D5C4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
          <w:color w:val="000000"/>
        </w:rPr>
      </w:pPr>
    </w:p>
    <w:p w:rsidR="00E83D7D"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Высшим органом Общества является Общее собрание участников</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Общества. В случае, когда участником Общества является одно лицо, оно</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принимает на себя функции Общего собрания участников.</w:t>
      </w:r>
      <w:r w:rsidR="00300CEE" w:rsidRPr="00451A7C">
        <w:rPr>
          <w:rFonts w:ascii="Times New Roman" w:hAnsi="Times New Roman" w:cs="Times New Roman"/>
          <w:color w:val="000000"/>
        </w:rPr>
        <w:t xml:space="preserve"> </w:t>
      </w:r>
    </w:p>
    <w:p w:rsidR="007008E0" w:rsidRPr="00451A7C" w:rsidRDefault="007008E0" w:rsidP="00E83D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firstLine="567"/>
        <w:jc w:val="both"/>
        <w:rPr>
          <w:rFonts w:ascii="Times New Roman" w:hAnsi="Times New Roman" w:cs="Times New Roman"/>
          <w:color w:val="000000"/>
        </w:rPr>
      </w:pPr>
      <w:r w:rsidRPr="00451A7C">
        <w:rPr>
          <w:rFonts w:ascii="Times New Roman" w:hAnsi="Times New Roman" w:cs="Times New Roman"/>
          <w:color w:val="000000"/>
        </w:rPr>
        <w:lastRenderedPageBreak/>
        <w:t>Каждый участник Общества имеет на Общем собрании участников</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Общества число голосов, пропорциональное его доле в уставном капитале</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 xml:space="preserve">Общества, за исключением случаев, предусмотренных Федеральным законом </w:t>
      </w:r>
      <w:r w:rsidR="00813B1C" w:rsidRPr="00451A7C">
        <w:rPr>
          <w:rFonts w:ascii="Times New Roman" w:hAnsi="Times New Roman" w:cs="Times New Roman"/>
          <w:color w:val="000000"/>
        </w:rPr>
        <w:t>«Об</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обществах с ограниченной ответственность</w:t>
      </w:r>
      <w:r w:rsidR="00813B1C" w:rsidRPr="00451A7C">
        <w:rPr>
          <w:rFonts w:ascii="Times New Roman" w:hAnsi="Times New Roman" w:cs="Times New Roman"/>
          <w:color w:val="000000"/>
        </w:rPr>
        <w:t>ю»</w:t>
      </w:r>
      <w:r w:rsidRPr="00451A7C">
        <w:rPr>
          <w:rFonts w:ascii="Times New Roman" w:hAnsi="Times New Roman" w:cs="Times New Roman"/>
          <w:color w:val="000000"/>
        </w:rPr>
        <w:t>.</w:t>
      </w:r>
      <w:r w:rsidR="00300CEE" w:rsidRPr="00451A7C">
        <w:rPr>
          <w:rFonts w:ascii="Times New Roman" w:hAnsi="Times New Roman" w:cs="Times New Roman"/>
          <w:color w:val="000000"/>
        </w:rPr>
        <w:t xml:space="preserve"> </w:t>
      </w:r>
    </w:p>
    <w:p w:rsidR="007008E0" w:rsidRPr="00451A7C" w:rsidRDefault="00451A7C"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 xml:space="preserve">К </w:t>
      </w:r>
      <w:r w:rsidR="007008E0" w:rsidRPr="00451A7C">
        <w:rPr>
          <w:rFonts w:ascii="Times New Roman" w:hAnsi="Times New Roman" w:cs="Times New Roman"/>
          <w:color w:val="000000"/>
        </w:rPr>
        <w:t>компетенции Общего собрания участников</w:t>
      </w:r>
      <w:r w:rsidR="00300CEE" w:rsidRPr="00451A7C">
        <w:rPr>
          <w:rFonts w:ascii="Times New Roman" w:hAnsi="Times New Roman" w:cs="Times New Roman"/>
          <w:color w:val="000000"/>
        </w:rPr>
        <w:t xml:space="preserve"> </w:t>
      </w:r>
      <w:r w:rsidR="007008E0" w:rsidRPr="00451A7C">
        <w:rPr>
          <w:rFonts w:ascii="Times New Roman" w:hAnsi="Times New Roman" w:cs="Times New Roman"/>
          <w:color w:val="000000"/>
        </w:rPr>
        <w:t>Общества относятся:</w:t>
      </w:r>
    </w:p>
    <w:p w:rsidR="007008E0" w:rsidRPr="00451A7C" w:rsidRDefault="007008E0" w:rsidP="00F4569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firstLine="567"/>
        <w:jc w:val="both"/>
        <w:rPr>
          <w:rFonts w:ascii="Times New Roman" w:hAnsi="Times New Roman" w:cs="Times New Roman"/>
          <w:color w:val="000000"/>
        </w:rPr>
      </w:pPr>
      <w:r w:rsidRPr="00451A7C">
        <w:rPr>
          <w:rFonts w:ascii="Times New Roman" w:hAnsi="Times New Roman" w:cs="Times New Roman"/>
          <w:color w:val="000000"/>
        </w:rPr>
        <w:t>1) определение основных направлений деятельности Общества, а также</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принятие решения об участии в ассоциациях и других объединениях</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коммерческих организаций;</w:t>
      </w:r>
    </w:p>
    <w:p w:rsidR="007008E0" w:rsidRPr="00451A7C" w:rsidRDefault="007008E0" w:rsidP="00F4569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firstLine="567"/>
        <w:jc w:val="both"/>
        <w:rPr>
          <w:rFonts w:ascii="Times New Roman" w:hAnsi="Times New Roman" w:cs="Times New Roman"/>
          <w:color w:val="000000"/>
        </w:rPr>
      </w:pPr>
      <w:r w:rsidRPr="00451A7C">
        <w:rPr>
          <w:rFonts w:ascii="Times New Roman" w:hAnsi="Times New Roman" w:cs="Times New Roman"/>
          <w:color w:val="000000"/>
        </w:rPr>
        <w:t>2) изменение Устава Общества, в том числе изменение размера</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уставного капитала Общества;</w:t>
      </w:r>
    </w:p>
    <w:p w:rsidR="007008E0" w:rsidRPr="00451A7C" w:rsidRDefault="007008E0" w:rsidP="00F4569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firstLine="567"/>
        <w:jc w:val="both"/>
        <w:rPr>
          <w:rFonts w:ascii="Times New Roman" w:hAnsi="Times New Roman" w:cs="Times New Roman"/>
          <w:color w:val="000000"/>
        </w:rPr>
      </w:pPr>
      <w:r w:rsidRPr="00451A7C">
        <w:rPr>
          <w:rFonts w:ascii="Times New Roman" w:hAnsi="Times New Roman" w:cs="Times New Roman"/>
          <w:color w:val="000000"/>
        </w:rPr>
        <w:t>3) образование исполнительных органов Общества и досрочное</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прекращение их полномочий, а также принятие решения о передаче полномочий</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единоличного исполнительного органа Общества коммерческой организации или</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индивидуальному предпринимателю (управляющему), утверждение такого</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управляющего и условий договора с ним;</w:t>
      </w:r>
    </w:p>
    <w:p w:rsidR="007008E0" w:rsidRPr="00451A7C" w:rsidRDefault="007008E0" w:rsidP="00F4569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firstLine="567"/>
        <w:jc w:val="both"/>
        <w:rPr>
          <w:rFonts w:ascii="Times New Roman" w:hAnsi="Times New Roman" w:cs="Times New Roman"/>
          <w:color w:val="000000"/>
        </w:rPr>
      </w:pPr>
      <w:r w:rsidRPr="00451A7C">
        <w:rPr>
          <w:rFonts w:ascii="Times New Roman" w:hAnsi="Times New Roman" w:cs="Times New Roman"/>
          <w:color w:val="000000"/>
        </w:rPr>
        <w:t>4) избрание и досрочное прекращение полномочий Ревизионной комиссии</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(Ревизора) Общества;</w:t>
      </w:r>
    </w:p>
    <w:p w:rsidR="007008E0" w:rsidRPr="00451A7C" w:rsidRDefault="007008E0" w:rsidP="00F4569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firstLine="567"/>
        <w:jc w:val="both"/>
        <w:rPr>
          <w:rFonts w:ascii="Times New Roman" w:hAnsi="Times New Roman" w:cs="Times New Roman"/>
          <w:color w:val="000000"/>
        </w:rPr>
      </w:pPr>
      <w:r w:rsidRPr="00451A7C">
        <w:rPr>
          <w:rFonts w:ascii="Times New Roman" w:hAnsi="Times New Roman" w:cs="Times New Roman"/>
          <w:color w:val="000000"/>
        </w:rPr>
        <w:t>5) утверждение годовых отчетов и годовых бухгалтерских балансов;</w:t>
      </w:r>
    </w:p>
    <w:p w:rsidR="007008E0" w:rsidRPr="00451A7C" w:rsidRDefault="007008E0" w:rsidP="00F4569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firstLine="567"/>
        <w:jc w:val="both"/>
        <w:rPr>
          <w:rFonts w:ascii="Times New Roman" w:hAnsi="Times New Roman" w:cs="Times New Roman"/>
          <w:color w:val="000000"/>
        </w:rPr>
      </w:pPr>
      <w:r w:rsidRPr="00451A7C">
        <w:rPr>
          <w:rFonts w:ascii="Times New Roman" w:hAnsi="Times New Roman" w:cs="Times New Roman"/>
          <w:color w:val="000000"/>
        </w:rPr>
        <w:t>6) принятие решения о распределении чистой прибыли Общества между</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участниками Общества;</w:t>
      </w:r>
    </w:p>
    <w:p w:rsidR="007008E0" w:rsidRPr="00451A7C" w:rsidRDefault="007008E0" w:rsidP="00F4569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firstLine="567"/>
        <w:jc w:val="both"/>
        <w:rPr>
          <w:rFonts w:ascii="Times New Roman" w:hAnsi="Times New Roman" w:cs="Times New Roman"/>
          <w:color w:val="000000"/>
        </w:rPr>
      </w:pPr>
      <w:r w:rsidRPr="00451A7C">
        <w:rPr>
          <w:rFonts w:ascii="Times New Roman" w:hAnsi="Times New Roman" w:cs="Times New Roman"/>
          <w:color w:val="000000"/>
        </w:rPr>
        <w:t>7) утверждение (принятие) документов, регулирующих внутреннюю</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деятельность Общества (внутренних документов Общества);</w:t>
      </w:r>
    </w:p>
    <w:p w:rsidR="007008E0" w:rsidRPr="00451A7C" w:rsidRDefault="007008E0" w:rsidP="00F4569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firstLine="567"/>
        <w:jc w:val="both"/>
        <w:rPr>
          <w:rFonts w:ascii="Times New Roman" w:hAnsi="Times New Roman" w:cs="Times New Roman"/>
          <w:color w:val="000000"/>
        </w:rPr>
      </w:pPr>
      <w:r w:rsidRPr="00451A7C">
        <w:rPr>
          <w:rFonts w:ascii="Times New Roman" w:hAnsi="Times New Roman" w:cs="Times New Roman"/>
          <w:color w:val="000000"/>
        </w:rPr>
        <w:t>8) принятие решения о размещении Обществом облигаций и иных</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эмиссионных ценных бумаг;</w:t>
      </w:r>
    </w:p>
    <w:p w:rsidR="007008E0" w:rsidRPr="00451A7C" w:rsidRDefault="007008E0" w:rsidP="00F4569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firstLine="567"/>
        <w:jc w:val="both"/>
        <w:rPr>
          <w:rFonts w:ascii="Times New Roman" w:hAnsi="Times New Roman" w:cs="Times New Roman"/>
          <w:color w:val="000000"/>
        </w:rPr>
      </w:pPr>
      <w:r w:rsidRPr="00451A7C">
        <w:rPr>
          <w:rFonts w:ascii="Times New Roman" w:hAnsi="Times New Roman" w:cs="Times New Roman"/>
          <w:color w:val="000000"/>
        </w:rPr>
        <w:t>9) назначение аудиторской проверки, утверждение аудитора и</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определение размера оплаты его услуг;</w:t>
      </w:r>
    </w:p>
    <w:p w:rsidR="007008E0" w:rsidRPr="00451A7C" w:rsidRDefault="007008E0" w:rsidP="00F4569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firstLine="567"/>
        <w:jc w:val="both"/>
        <w:rPr>
          <w:rFonts w:ascii="Times New Roman" w:hAnsi="Times New Roman" w:cs="Times New Roman"/>
          <w:color w:val="000000"/>
        </w:rPr>
      </w:pPr>
      <w:r w:rsidRPr="00451A7C">
        <w:rPr>
          <w:rFonts w:ascii="Times New Roman" w:hAnsi="Times New Roman" w:cs="Times New Roman"/>
          <w:color w:val="000000"/>
        </w:rPr>
        <w:t>10) принятие решений об одобрении крупных сделок Общества;</w:t>
      </w:r>
    </w:p>
    <w:p w:rsidR="007008E0" w:rsidRPr="00451A7C" w:rsidRDefault="007008E0" w:rsidP="00F4569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firstLine="567"/>
        <w:jc w:val="both"/>
        <w:rPr>
          <w:rFonts w:ascii="Times New Roman" w:hAnsi="Times New Roman" w:cs="Times New Roman"/>
          <w:color w:val="000000"/>
        </w:rPr>
      </w:pPr>
      <w:r w:rsidRPr="00451A7C">
        <w:rPr>
          <w:rFonts w:ascii="Times New Roman" w:hAnsi="Times New Roman" w:cs="Times New Roman"/>
          <w:color w:val="000000"/>
        </w:rPr>
        <w:t>11) принятие решений об одобрении сделок, в совершении которых</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имеется заинтересованность;</w:t>
      </w:r>
    </w:p>
    <w:p w:rsidR="007008E0" w:rsidRPr="00451A7C" w:rsidRDefault="007008E0" w:rsidP="00F4569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firstLine="567"/>
        <w:jc w:val="both"/>
        <w:rPr>
          <w:rFonts w:ascii="Times New Roman" w:hAnsi="Times New Roman" w:cs="Times New Roman"/>
          <w:color w:val="000000"/>
        </w:rPr>
      </w:pPr>
      <w:r w:rsidRPr="00451A7C">
        <w:rPr>
          <w:rFonts w:ascii="Times New Roman" w:hAnsi="Times New Roman" w:cs="Times New Roman"/>
          <w:color w:val="000000"/>
        </w:rPr>
        <w:t>12) принятие решения о реорганизации или ликвидации Общества;</w:t>
      </w:r>
    </w:p>
    <w:p w:rsidR="007008E0" w:rsidRPr="00451A7C" w:rsidRDefault="007008E0" w:rsidP="00F4569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firstLine="567"/>
        <w:jc w:val="both"/>
        <w:rPr>
          <w:rFonts w:ascii="Times New Roman" w:hAnsi="Times New Roman" w:cs="Times New Roman"/>
          <w:color w:val="000000"/>
        </w:rPr>
      </w:pPr>
      <w:r w:rsidRPr="00451A7C">
        <w:rPr>
          <w:rFonts w:ascii="Times New Roman" w:hAnsi="Times New Roman" w:cs="Times New Roman"/>
          <w:color w:val="000000"/>
        </w:rPr>
        <w:t>13) назначение ликвидационной комиссии и утверждение ликвидационных</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балансов;</w:t>
      </w:r>
    </w:p>
    <w:p w:rsidR="007008E0" w:rsidRPr="00451A7C" w:rsidRDefault="007008E0" w:rsidP="00F4569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firstLine="567"/>
        <w:jc w:val="both"/>
        <w:rPr>
          <w:rFonts w:ascii="Times New Roman" w:hAnsi="Times New Roman" w:cs="Times New Roman"/>
          <w:color w:val="000000"/>
        </w:rPr>
      </w:pPr>
      <w:r w:rsidRPr="00451A7C">
        <w:rPr>
          <w:rFonts w:ascii="Times New Roman" w:hAnsi="Times New Roman" w:cs="Times New Roman"/>
          <w:color w:val="000000"/>
        </w:rPr>
        <w:t xml:space="preserve">14) решение иных вопросов, предусмотренных Федеральным законом </w:t>
      </w:r>
      <w:r w:rsidR="00813B1C" w:rsidRPr="00451A7C">
        <w:rPr>
          <w:rFonts w:ascii="Times New Roman" w:hAnsi="Times New Roman" w:cs="Times New Roman"/>
          <w:color w:val="000000"/>
        </w:rPr>
        <w:t xml:space="preserve"> «Об</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обществах с ограниченной ответственность</w:t>
      </w:r>
      <w:r w:rsidR="00813B1C" w:rsidRPr="00451A7C">
        <w:rPr>
          <w:rFonts w:ascii="Times New Roman" w:hAnsi="Times New Roman" w:cs="Times New Roman"/>
          <w:color w:val="000000"/>
        </w:rPr>
        <w:t>ю»</w:t>
      </w:r>
      <w:r w:rsidRPr="00451A7C">
        <w:rPr>
          <w:rFonts w:ascii="Times New Roman" w:hAnsi="Times New Roman" w:cs="Times New Roman"/>
          <w:color w:val="000000"/>
        </w:rPr>
        <w:t>.</w:t>
      </w:r>
    </w:p>
    <w:p w:rsidR="00E83D7D"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Решение по вопросам, указанным в подпункте 2 пункта 7.2</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настоящего Устава, принимаются большинством не менее 2/3 голосов от</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общего числа голосов участников Общества.</w:t>
      </w:r>
      <w:r w:rsidR="00300CEE" w:rsidRPr="00451A7C">
        <w:rPr>
          <w:rFonts w:ascii="Times New Roman" w:hAnsi="Times New Roman" w:cs="Times New Roman"/>
          <w:color w:val="000000"/>
        </w:rPr>
        <w:t xml:space="preserve"> </w:t>
      </w:r>
    </w:p>
    <w:p w:rsidR="00936F1A" w:rsidRPr="00451A7C" w:rsidRDefault="007008E0" w:rsidP="00E83D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firstLine="567"/>
        <w:jc w:val="both"/>
        <w:rPr>
          <w:rFonts w:ascii="Times New Roman" w:hAnsi="Times New Roman" w:cs="Times New Roman"/>
          <w:color w:val="000000"/>
        </w:rPr>
      </w:pPr>
      <w:r w:rsidRPr="00451A7C">
        <w:rPr>
          <w:rFonts w:ascii="Times New Roman" w:hAnsi="Times New Roman" w:cs="Times New Roman"/>
          <w:color w:val="000000"/>
        </w:rPr>
        <w:t>Решения по вопросам, указанным в подпункте 12 пункта 7.2</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настоящего Устава, принимаются всеми участниками Общества единогласно.</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Решение о совершении Обществом сделки, в совершении которой имеется</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заинтересованность, принимается Общим собранием участников Общества</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большинством голосов от общего числа голосов участников Общества, не</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заинтересованных в ее совершении.</w:t>
      </w:r>
      <w:r w:rsidR="00300CEE" w:rsidRPr="00451A7C">
        <w:rPr>
          <w:rFonts w:ascii="Times New Roman" w:hAnsi="Times New Roman" w:cs="Times New Roman"/>
          <w:color w:val="000000"/>
        </w:rPr>
        <w:t xml:space="preserve"> </w:t>
      </w:r>
    </w:p>
    <w:p w:rsidR="007008E0" w:rsidRPr="00451A7C" w:rsidRDefault="007008E0" w:rsidP="00E83D7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firstLine="567"/>
        <w:jc w:val="both"/>
        <w:rPr>
          <w:rFonts w:ascii="Times New Roman" w:hAnsi="Times New Roman" w:cs="Times New Roman"/>
          <w:color w:val="000000"/>
        </w:rPr>
      </w:pPr>
      <w:r w:rsidRPr="00451A7C">
        <w:rPr>
          <w:rFonts w:ascii="Times New Roman" w:hAnsi="Times New Roman" w:cs="Times New Roman"/>
          <w:color w:val="000000"/>
        </w:rPr>
        <w:t>Остальные решения принимаются большинством голосов от общего числа</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голосов участников Общества, если необходимость большего числа голосов</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 xml:space="preserve">для принятия таких решений не предусмотрена Федеральным законом </w:t>
      </w:r>
      <w:r w:rsidR="00813B1C" w:rsidRPr="00451A7C">
        <w:rPr>
          <w:rFonts w:ascii="Times New Roman" w:hAnsi="Times New Roman" w:cs="Times New Roman"/>
          <w:color w:val="000000"/>
        </w:rPr>
        <w:t>«Об</w:t>
      </w:r>
      <w:r w:rsidR="00300CEE" w:rsidRPr="00451A7C">
        <w:rPr>
          <w:rFonts w:ascii="Times New Roman" w:hAnsi="Times New Roman" w:cs="Times New Roman"/>
          <w:color w:val="000000"/>
        </w:rPr>
        <w:t xml:space="preserve"> </w:t>
      </w:r>
      <w:r w:rsidRPr="00451A7C">
        <w:rPr>
          <w:rFonts w:ascii="Times New Roman" w:hAnsi="Times New Roman" w:cs="Times New Roman"/>
          <w:color w:val="000000"/>
        </w:rPr>
        <w:t>обществах с ограниченной ответственность</w:t>
      </w:r>
      <w:r w:rsidR="00813B1C" w:rsidRPr="00451A7C">
        <w:rPr>
          <w:rFonts w:ascii="Times New Roman" w:hAnsi="Times New Roman" w:cs="Times New Roman"/>
          <w:color w:val="000000"/>
        </w:rPr>
        <w:t>ю»</w:t>
      </w:r>
      <w:r w:rsidRPr="00451A7C">
        <w:rPr>
          <w:rFonts w:ascii="Times New Roman" w:hAnsi="Times New Roman" w:cs="Times New Roman"/>
          <w:color w:val="000000"/>
        </w:rPr>
        <w:t>.</w:t>
      </w:r>
      <w:r w:rsidR="00300CEE" w:rsidRPr="00451A7C">
        <w:rPr>
          <w:rFonts w:ascii="Times New Roman" w:hAnsi="Times New Roman" w:cs="Times New Roman"/>
          <w:color w:val="000000"/>
        </w:rPr>
        <w:t xml:space="preserve"> </w:t>
      </w: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Решения Общего собрания участников Общества принимаются</w:t>
      </w:r>
      <w:r w:rsidR="000B662F" w:rsidRPr="00451A7C">
        <w:rPr>
          <w:rFonts w:ascii="Times New Roman" w:hAnsi="Times New Roman" w:cs="Times New Roman"/>
          <w:color w:val="000000"/>
        </w:rPr>
        <w:t xml:space="preserve"> </w:t>
      </w:r>
      <w:r w:rsidRPr="00451A7C">
        <w:rPr>
          <w:rFonts w:ascii="Times New Roman" w:hAnsi="Times New Roman" w:cs="Times New Roman"/>
          <w:color w:val="000000"/>
        </w:rPr>
        <w:t>открытым голосованием.</w:t>
      </w: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Решение Общего собрания участников Общества может быть принято</w:t>
      </w:r>
      <w:r w:rsidR="000B662F" w:rsidRPr="00451A7C">
        <w:rPr>
          <w:rFonts w:ascii="Times New Roman" w:hAnsi="Times New Roman" w:cs="Times New Roman"/>
          <w:color w:val="000000"/>
        </w:rPr>
        <w:t xml:space="preserve"> </w:t>
      </w:r>
      <w:r w:rsidRPr="00451A7C">
        <w:rPr>
          <w:rFonts w:ascii="Times New Roman" w:hAnsi="Times New Roman" w:cs="Times New Roman"/>
          <w:color w:val="000000"/>
        </w:rPr>
        <w:t>путем проведения заочного голосования (опросным путем) в порядке,</w:t>
      </w:r>
      <w:r w:rsidR="000B662F" w:rsidRPr="00451A7C">
        <w:rPr>
          <w:rFonts w:ascii="Times New Roman" w:hAnsi="Times New Roman" w:cs="Times New Roman"/>
          <w:color w:val="000000"/>
        </w:rPr>
        <w:t xml:space="preserve"> </w:t>
      </w:r>
      <w:r w:rsidRPr="00451A7C">
        <w:rPr>
          <w:rFonts w:ascii="Times New Roman" w:hAnsi="Times New Roman" w:cs="Times New Roman"/>
          <w:color w:val="000000"/>
        </w:rPr>
        <w:t xml:space="preserve">предусмотренном Федеральным законом </w:t>
      </w:r>
      <w:r w:rsidR="00813B1C" w:rsidRPr="00451A7C">
        <w:rPr>
          <w:rFonts w:ascii="Times New Roman" w:hAnsi="Times New Roman" w:cs="Times New Roman"/>
          <w:color w:val="000000"/>
        </w:rPr>
        <w:t xml:space="preserve"> «Об</w:t>
      </w:r>
      <w:r w:rsidRPr="00451A7C">
        <w:rPr>
          <w:rFonts w:ascii="Times New Roman" w:hAnsi="Times New Roman" w:cs="Times New Roman"/>
          <w:color w:val="000000"/>
        </w:rPr>
        <w:t xml:space="preserve"> обществах с ограниченной</w:t>
      </w:r>
      <w:r w:rsidR="000B662F" w:rsidRPr="00451A7C">
        <w:rPr>
          <w:rFonts w:ascii="Times New Roman" w:hAnsi="Times New Roman" w:cs="Times New Roman"/>
          <w:color w:val="000000"/>
        </w:rPr>
        <w:t xml:space="preserve"> </w:t>
      </w:r>
      <w:r w:rsidRPr="00451A7C">
        <w:rPr>
          <w:rFonts w:ascii="Times New Roman" w:hAnsi="Times New Roman" w:cs="Times New Roman"/>
          <w:color w:val="000000"/>
        </w:rPr>
        <w:t>ответственность</w:t>
      </w:r>
      <w:r w:rsidR="00813B1C" w:rsidRPr="00451A7C">
        <w:rPr>
          <w:rFonts w:ascii="Times New Roman" w:hAnsi="Times New Roman" w:cs="Times New Roman"/>
          <w:color w:val="000000"/>
        </w:rPr>
        <w:t>ю»</w:t>
      </w:r>
      <w:r w:rsidRPr="00451A7C">
        <w:rPr>
          <w:rFonts w:ascii="Times New Roman" w:hAnsi="Times New Roman" w:cs="Times New Roman"/>
          <w:color w:val="000000"/>
        </w:rPr>
        <w:t>.</w:t>
      </w: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Очередное Общее собрание участников Общества, на котором</w:t>
      </w:r>
      <w:r w:rsidR="000B662F" w:rsidRPr="00451A7C">
        <w:rPr>
          <w:rFonts w:ascii="Times New Roman" w:hAnsi="Times New Roman" w:cs="Times New Roman"/>
          <w:color w:val="000000"/>
        </w:rPr>
        <w:t xml:space="preserve"> </w:t>
      </w:r>
      <w:r w:rsidRPr="00451A7C">
        <w:rPr>
          <w:rFonts w:ascii="Times New Roman" w:hAnsi="Times New Roman" w:cs="Times New Roman"/>
          <w:color w:val="000000"/>
        </w:rPr>
        <w:t>утверждаются годовые результаты деятельности Общества, должно проводиться</w:t>
      </w:r>
      <w:r w:rsidR="000B662F" w:rsidRPr="00451A7C">
        <w:rPr>
          <w:rFonts w:ascii="Times New Roman" w:hAnsi="Times New Roman" w:cs="Times New Roman"/>
          <w:color w:val="000000"/>
        </w:rPr>
        <w:t xml:space="preserve"> </w:t>
      </w:r>
      <w:r w:rsidRPr="00451A7C">
        <w:rPr>
          <w:rFonts w:ascii="Times New Roman" w:hAnsi="Times New Roman" w:cs="Times New Roman"/>
          <w:color w:val="000000"/>
        </w:rPr>
        <w:t>не ранее чем через два месяца и не позднее чем через четыре месяца после</w:t>
      </w:r>
      <w:r w:rsidR="000B662F" w:rsidRPr="00451A7C">
        <w:rPr>
          <w:rFonts w:ascii="Times New Roman" w:hAnsi="Times New Roman" w:cs="Times New Roman"/>
          <w:color w:val="000000"/>
        </w:rPr>
        <w:t xml:space="preserve"> </w:t>
      </w:r>
      <w:r w:rsidRPr="00451A7C">
        <w:rPr>
          <w:rFonts w:ascii="Times New Roman" w:hAnsi="Times New Roman" w:cs="Times New Roman"/>
          <w:color w:val="000000"/>
        </w:rPr>
        <w:t>окончания финансового года.</w:t>
      </w: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Внеочередное Общее собрание участников Общества проводится в</w:t>
      </w:r>
      <w:r w:rsidR="000B662F" w:rsidRPr="00451A7C">
        <w:rPr>
          <w:rFonts w:ascii="Times New Roman" w:hAnsi="Times New Roman" w:cs="Times New Roman"/>
          <w:color w:val="000000"/>
        </w:rPr>
        <w:t xml:space="preserve"> </w:t>
      </w:r>
      <w:r w:rsidRPr="00451A7C">
        <w:rPr>
          <w:rFonts w:ascii="Times New Roman" w:hAnsi="Times New Roman" w:cs="Times New Roman"/>
          <w:color w:val="000000"/>
        </w:rPr>
        <w:t>случае, если проведение такого Общего собрания требуют интересы Общества</w:t>
      </w:r>
      <w:r w:rsidR="000B662F" w:rsidRPr="00451A7C">
        <w:rPr>
          <w:rFonts w:ascii="Times New Roman" w:hAnsi="Times New Roman" w:cs="Times New Roman"/>
          <w:color w:val="000000"/>
        </w:rPr>
        <w:t xml:space="preserve"> </w:t>
      </w:r>
      <w:r w:rsidRPr="00451A7C">
        <w:rPr>
          <w:rFonts w:ascii="Times New Roman" w:hAnsi="Times New Roman" w:cs="Times New Roman"/>
          <w:color w:val="000000"/>
        </w:rPr>
        <w:t>и его участников.</w:t>
      </w: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Порядок созыва, подготовки и проведения Общего собрания</w:t>
      </w:r>
      <w:r w:rsidR="000B662F" w:rsidRPr="00451A7C">
        <w:rPr>
          <w:rFonts w:ascii="Times New Roman" w:hAnsi="Times New Roman" w:cs="Times New Roman"/>
          <w:color w:val="000000"/>
        </w:rPr>
        <w:t xml:space="preserve"> </w:t>
      </w:r>
      <w:r w:rsidRPr="00451A7C">
        <w:rPr>
          <w:rFonts w:ascii="Times New Roman" w:hAnsi="Times New Roman" w:cs="Times New Roman"/>
          <w:color w:val="000000"/>
        </w:rPr>
        <w:t>участников Общества в части, не урегулированной Федеральным законом</w:t>
      </w:r>
      <w:r w:rsidR="00813B1C" w:rsidRPr="00451A7C">
        <w:rPr>
          <w:rFonts w:ascii="Times New Roman" w:hAnsi="Times New Roman" w:cs="Times New Roman"/>
          <w:color w:val="000000"/>
        </w:rPr>
        <w:t xml:space="preserve"> «Об</w:t>
      </w:r>
      <w:r w:rsidR="000B662F" w:rsidRPr="00451A7C">
        <w:rPr>
          <w:rFonts w:ascii="Times New Roman" w:hAnsi="Times New Roman" w:cs="Times New Roman"/>
          <w:color w:val="000000"/>
        </w:rPr>
        <w:t xml:space="preserve"> </w:t>
      </w:r>
      <w:r w:rsidRPr="00451A7C">
        <w:rPr>
          <w:rFonts w:ascii="Times New Roman" w:hAnsi="Times New Roman" w:cs="Times New Roman"/>
          <w:color w:val="000000"/>
        </w:rPr>
        <w:t>обществах с ограниченной ответственность</w:t>
      </w:r>
      <w:r w:rsidR="00813B1C" w:rsidRPr="00451A7C">
        <w:rPr>
          <w:rFonts w:ascii="Times New Roman" w:hAnsi="Times New Roman" w:cs="Times New Roman"/>
          <w:color w:val="000000"/>
        </w:rPr>
        <w:t>ю»</w:t>
      </w:r>
      <w:r w:rsidRPr="00451A7C">
        <w:rPr>
          <w:rFonts w:ascii="Times New Roman" w:hAnsi="Times New Roman" w:cs="Times New Roman"/>
          <w:color w:val="000000"/>
        </w:rPr>
        <w:t xml:space="preserve"> и настоящим Уставом,</w:t>
      </w:r>
      <w:r w:rsidR="000B662F" w:rsidRPr="00451A7C">
        <w:rPr>
          <w:rFonts w:ascii="Times New Roman" w:hAnsi="Times New Roman" w:cs="Times New Roman"/>
          <w:color w:val="000000"/>
        </w:rPr>
        <w:t xml:space="preserve"> </w:t>
      </w:r>
      <w:r w:rsidRPr="00451A7C">
        <w:rPr>
          <w:rFonts w:ascii="Times New Roman" w:hAnsi="Times New Roman" w:cs="Times New Roman"/>
          <w:color w:val="000000"/>
        </w:rPr>
        <w:t>устанавливается внутренними документами Общества и решением Общего</w:t>
      </w:r>
      <w:r w:rsidR="000B662F" w:rsidRPr="00451A7C">
        <w:rPr>
          <w:rFonts w:ascii="Times New Roman" w:hAnsi="Times New Roman" w:cs="Times New Roman"/>
          <w:color w:val="000000"/>
        </w:rPr>
        <w:t xml:space="preserve"> </w:t>
      </w:r>
      <w:r w:rsidRPr="00451A7C">
        <w:rPr>
          <w:rFonts w:ascii="Times New Roman" w:hAnsi="Times New Roman" w:cs="Times New Roman"/>
          <w:color w:val="000000"/>
        </w:rPr>
        <w:t>собрания участников Общества.</w:t>
      </w: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В Обществе, состоящем из одного участника, решения по</w:t>
      </w:r>
      <w:r w:rsidR="000B662F" w:rsidRPr="00451A7C">
        <w:rPr>
          <w:rFonts w:ascii="Times New Roman" w:hAnsi="Times New Roman" w:cs="Times New Roman"/>
          <w:color w:val="000000"/>
        </w:rPr>
        <w:t xml:space="preserve"> </w:t>
      </w:r>
      <w:r w:rsidRPr="00451A7C">
        <w:rPr>
          <w:rFonts w:ascii="Times New Roman" w:hAnsi="Times New Roman" w:cs="Times New Roman"/>
          <w:color w:val="000000"/>
        </w:rPr>
        <w:t>вопросам, относящимся к компетенции общего собрания участников Общества,</w:t>
      </w:r>
      <w:r w:rsidR="000B662F" w:rsidRPr="00451A7C">
        <w:rPr>
          <w:rFonts w:ascii="Times New Roman" w:hAnsi="Times New Roman" w:cs="Times New Roman"/>
          <w:color w:val="000000"/>
        </w:rPr>
        <w:t xml:space="preserve"> </w:t>
      </w:r>
      <w:r w:rsidRPr="00451A7C">
        <w:rPr>
          <w:rFonts w:ascii="Times New Roman" w:hAnsi="Times New Roman" w:cs="Times New Roman"/>
          <w:color w:val="000000"/>
        </w:rPr>
        <w:t>принимаются единственным участником Общества единолично и оформляются</w:t>
      </w:r>
      <w:r w:rsidR="000B662F" w:rsidRPr="00451A7C">
        <w:rPr>
          <w:rFonts w:ascii="Times New Roman" w:hAnsi="Times New Roman" w:cs="Times New Roman"/>
          <w:color w:val="000000"/>
        </w:rPr>
        <w:t xml:space="preserve"> </w:t>
      </w:r>
      <w:r w:rsidRPr="00451A7C">
        <w:rPr>
          <w:rFonts w:ascii="Times New Roman" w:hAnsi="Times New Roman" w:cs="Times New Roman"/>
          <w:color w:val="000000"/>
        </w:rPr>
        <w:t>письменно.</w:t>
      </w:r>
    </w:p>
    <w:p w:rsidR="007D5C4E" w:rsidRPr="00451A7C" w:rsidRDefault="007D5C4E" w:rsidP="007D5C4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color w:val="000000"/>
        </w:rPr>
      </w:pPr>
    </w:p>
    <w:p w:rsidR="007008E0" w:rsidRPr="00451A7C" w:rsidRDefault="007008E0" w:rsidP="001220CD">
      <w:pPr>
        <w:pStyle w:val="HTML"/>
        <w:numPr>
          <w:ilvl w:val="0"/>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text-10"/>
          <w:rFonts w:ascii="Times New Roman" w:hAnsi="Times New Roman" w:cs="Times New Roman"/>
          <w:b/>
          <w:caps/>
          <w:color w:val="000000"/>
        </w:rPr>
      </w:pPr>
      <w:r w:rsidRPr="00451A7C">
        <w:rPr>
          <w:rStyle w:val="text-10"/>
          <w:rFonts w:ascii="Times New Roman" w:hAnsi="Times New Roman" w:cs="Times New Roman"/>
          <w:b/>
          <w:caps/>
          <w:color w:val="000000"/>
        </w:rPr>
        <w:t>Единоличный исполнительный орган Общества</w:t>
      </w:r>
    </w:p>
    <w:p w:rsidR="007D5C4E" w:rsidRPr="00451A7C" w:rsidRDefault="007D5C4E" w:rsidP="007D5C4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
          <w:color w:val="000000"/>
        </w:rPr>
      </w:pP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 xml:space="preserve">Единоличным исполнительным органом Общества является </w:t>
      </w:r>
      <w:r w:rsidR="00CF386D">
        <w:rPr>
          <w:rFonts w:ascii="Times New Roman" w:hAnsi="Times New Roman"/>
          <w:b/>
          <w:color w:val="000000"/>
          <w:spacing w:val="2"/>
        </w:rPr>
        <w:t>Генеральный директор</w:t>
      </w:r>
      <w:r w:rsidRPr="00451A7C">
        <w:rPr>
          <w:rFonts w:ascii="Times New Roman" w:hAnsi="Times New Roman" w:cs="Times New Roman"/>
          <w:color w:val="000000"/>
        </w:rPr>
        <w:t xml:space="preserve"> Общества, который избирается Общим</w:t>
      </w:r>
      <w:r w:rsidR="000B662F" w:rsidRPr="00451A7C">
        <w:rPr>
          <w:rFonts w:ascii="Times New Roman" w:hAnsi="Times New Roman" w:cs="Times New Roman"/>
          <w:color w:val="000000"/>
        </w:rPr>
        <w:t xml:space="preserve"> </w:t>
      </w:r>
      <w:r w:rsidRPr="00451A7C">
        <w:rPr>
          <w:rFonts w:ascii="Times New Roman" w:hAnsi="Times New Roman" w:cs="Times New Roman"/>
          <w:color w:val="000000"/>
        </w:rPr>
        <w:t xml:space="preserve">собранием участников Общества сроком на </w:t>
      </w:r>
      <w:r w:rsidR="00CF386D">
        <w:rPr>
          <w:rFonts w:ascii="Times New Roman" w:hAnsi="Times New Roman"/>
          <w:b/>
          <w:color w:val="000000"/>
          <w:szCs w:val="22"/>
        </w:rPr>
        <w:t>5 (пять) лет</w:t>
      </w:r>
      <w:r w:rsidRPr="00451A7C">
        <w:rPr>
          <w:rFonts w:ascii="Times New Roman" w:hAnsi="Times New Roman" w:cs="Times New Roman"/>
          <w:color w:val="000000"/>
        </w:rPr>
        <w:t>.</w:t>
      </w:r>
    </w:p>
    <w:p w:rsidR="007008E0" w:rsidRPr="00451A7C" w:rsidRDefault="00CF386D"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Pr>
          <w:rFonts w:ascii="Times New Roman" w:hAnsi="Times New Roman"/>
          <w:color w:val="000000"/>
          <w:spacing w:val="2"/>
        </w:rPr>
        <w:t>Генеральный директор</w:t>
      </w:r>
      <w:r w:rsidR="007008E0" w:rsidRPr="00451A7C">
        <w:rPr>
          <w:rFonts w:ascii="Times New Roman" w:hAnsi="Times New Roman" w:cs="Times New Roman"/>
          <w:color w:val="000000"/>
        </w:rPr>
        <w:t xml:space="preserve"> Общества:</w:t>
      </w:r>
    </w:p>
    <w:p w:rsidR="007008E0" w:rsidRPr="00451A7C" w:rsidRDefault="007008E0" w:rsidP="00F4569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firstLine="567"/>
        <w:jc w:val="both"/>
        <w:rPr>
          <w:rFonts w:ascii="Times New Roman" w:hAnsi="Times New Roman" w:cs="Times New Roman"/>
          <w:color w:val="000000"/>
        </w:rPr>
      </w:pPr>
      <w:r w:rsidRPr="00451A7C">
        <w:rPr>
          <w:rFonts w:ascii="Times New Roman" w:hAnsi="Times New Roman" w:cs="Times New Roman"/>
          <w:color w:val="000000"/>
        </w:rPr>
        <w:t>1) без доверенности действует от имени</w:t>
      </w:r>
      <w:r w:rsidR="000B662F" w:rsidRPr="00451A7C">
        <w:rPr>
          <w:rFonts w:ascii="Times New Roman" w:hAnsi="Times New Roman" w:cs="Times New Roman"/>
          <w:color w:val="000000"/>
        </w:rPr>
        <w:t xml:space="preserve"> </w:t>
      </w:r>
      <w:r w:rsidRPr="00451A7C">
        <w:rPr>
          <w:rFonts w:ascii="Times New Roman" w:hAnsi="Times New Roman" w:cs="Times New Roman"/>
          <w:color w:val="000000"/>
        </w:rPr>
        <w:t>Общества, представляет его</w:t>
      </w:r>
      <w:r w:rsidR="000B662F" w:rsidRPr="00451A7C">
        <w:rPr>
          <w:rFonts w:ascii="Times New Roman" w:hAnsi="Times New Roman" w:cs="Times New Roman"/>
          <w:color w:val="000000"/>
        </w:rPr>
        <w:t xml:space="preserve"> </w:t>
      </w:r>
      <w:r w:rsidRPr="00451A7C">
        <w:rPr>
          <w:rFonts w:ascii="Times New Roman" w:hAnsi="Times New Roman" w:cs="Times New Roman"/>
          <w:color w:val="000000"/>
        </w:rPr>
        <w:t>интересы и совершает сделки;</w:t>
      </w:r>
    </w:p>
    <w:p w:rsidR="007008E0" w:rsidRPr="00451A7C" w:rsidRDefault="007008E0" w:rsidP="00F4569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firstLine="567"/>
        <w:jc w:val="both"/>
        <w:rPr>
          <w:rFonts w:ascii="Times New Roman" w:hAnsi="Times New Roman" w:cs="Times New Roman"/>
          <w:color w:val="000000"/>
        </w:rPr>
      </w:pPr>
      <w:r w:rsidRPr="00451A7C">
        <w:rPr>
          <w:rFonts w:ascii="Times New Roman" w:hAnsi="Times New Roman" w:cs="Times New Roman"/>
          <w:color w:val="000000"/>
        </w:rPr>
        <w:t>2) выдает доверенности на право представительства от имени</w:t>
      </w:r>
      <w:r w:rsidR="000B662F" w:rsidRPr="00451A7C">
        <w:rPr>
          <w:rFonts w:ascii="Times New Roman" w:hAnsi="Times New Roman" w:cs="Times New Roman"/>
          <w:color w:val="000000"/>
        </w:rPr>
        <w:t xml:space="preserve"> </w:t>
      </w:r>
      <w:r w:rsidRPr="00451A7C">
        <w:rPr>
          <w:rFonts w:ascii="Times New Roman" w:hAnsi="Times New Roman" w:cs="Times New Roman"/>
          <w:color w:val="000000"/>
        </w:rPr>
        <w:t>Общества, в том числе доверенности с правом передоверия;</w:t>
      </w:r>
    </w:p>
    <w:p w:rsidR="007008E0" w:rsidRPr="00451A7C" w:rsidRDefault="007008E0" w:rsidP="00F4569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firstLine="567"/>
        <w:jc w:val="both"/>
        <w:rPr>
          <w:rFonts w:ascii="Times New Roman" w:hAnsi="Times New Roman" w:cs="Times New Roman"/>
          <w:color w:val="000000"/>
        </w:rPr>
      </w:pPr>
      <w:r w:rsidRPr="00451A7C">
        <w:rPr>
          <w:rFonts w:ascii="Times New Roman" w:hAnsi="Times New Roman" w:cs="Times New Roman"/>
          <w:color w:val="000000"/>
        </w:rPr>
        <w:t>3) издает приказы о назначении на должности работников Общества, об</w:t>
      </w:r>
      <w:r w:rsidR="000B662F" w:rsidRPr="00451A7C">
        <w:rPr>
          <w:rFonts w:ascii="Times New Roman" w:hAnsi="Times New Roman" w:cs="Times New Roman"/>
          <w:color w:val="000000"/>
        </w:rPr>
        <w:t xml:space="preserve"> </w:t>
      </w:r>
      <w:r w:rsidRPr="00451A7C">
        <w:rPr>
          <w:rFonts w:ascii="Times New Roman" w:hAnsi="Times New Roman" w:cs="Times New Roman"/>
          <w:color w:val="000000"/>
        </w:rPr>
        <w:t>их переводе и увольнении, применяет меры поощрения и налагает</w:t>
      </w:r>
      <w:r w:rsidR="000B662F" w:rsidRPr="00451A7C">
        <w:rPr>
          <w:rFonts w:ascii="Times New Roman" w:hAnsi="Times New Roman" w:cs="Times New Roman"/>
          <w:color w:val="000000"/>
        </w:rPr>
        <w:t xml:space="preserve"> </w:t>
      </w:r>
      <w:r w:rsidRPr="00451A7C">
        <w:rPr>
          <w:rFonts w:ascii="Times New Roman" w:hAnsi="Times New Roman" w:cs="Times New Roman"/>
          <w:color w:val="000000"/>
        </w:rPr>
        <w:t>дисциплинарные взыскания;</w:t>
      </w:r>
    </w:p>
    <w:p w:rsidR="007008E0" w:rsidRPr="00451A7C" w:rsidRDefault="007008E0" w:rsidP="00F4569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firstLine="567"/>
        <w:jc w:val="both"/>
        <w:rPr>
          <w:rFonts w:ascii="Times New Roman" w:hAnsi="Times New Roman" w:cs="Times New Roman"/>
          <w:color w:val="000000"/>
        </w:rPr>
      </w:pPr>
      <w:r w:rsidRPr="00451A7C">
        <w:rPr>
          <w:rFonts w:ascii="Times New Roman" w:hAnsi="Times New Roman" w:cs="Times New Roman"/>
          <w:color w:val="000000"/>
        </w:rPr>
        <w:t>4) осуществляет иные полномочия, не отнесенные Федеральным законом</w:t>
      </w:r>
      <w:r w:rsidR="000B662F" w:rsidRPr="00451A7C">
        <w:rPr>
          <w:rFonts w:ascii="Times New Roman" w:hAnsi="Times New Roman" w:cs="Times New Roman"/>
          <w:color w:val="000000"/>
        </w:rPr>
        <w:t xml:space="preserve"> </w:t>
      </w:r>
      <w:r w:rsidR="00813B1C" w:rsidRPr="00451A7C">
        <w:rPr>
          <w:rFonts w:ascii="Times New Roman" w:hAnsi="Times New Roman" w:cs="Times New Roman"/>
          <w:color w:val="000000"/>
        </w:rPr>
        <w:t xml:space="preserve"> «Об</w:t>
      </w:r>
      <w:r w:rsidRPr="00451A7C">
        <w:rPr>
          <w:rFonts w:ascii="Times New Roman" w:hAnsi="Times New Roman" w:cs="Times New Roman"/>
          <w:color w:val="000000"/>
        </w:rPr>
        <w:t xml:space="preserve"> обществах с ограниченной ответственность</w:t>
      </w:r>
      <w:r w:rsidR="00813B1C" w:rsidRPr="00451A7C">
        <w:rPr>
          <w:rFonts w:ascii="Times New Roman" w:hAnsi="Times New Roman" w:cs="Times New Roman"/>
          <w:color w:val="000000"/>
        </w:rPr>
        <w:t>ю»</w:t>
      </w:r>
      <w:r w:rsidRPr="00451A7C">
        <w:rPr>
          <w:rFonts w:ascii="Times New Roman" w:hAnsi="Times New Roman" w:cs="Times New Roman"/>
          <w:color w:val="000000"/>
        </w:rPr>
        <w:t xml:space="preserve"> или настоящим Уставом к</w:t>
      </w:r>
      <w:r w:rsidR="000B662F" w:rsidRPr="00451A7C">
        <w:rPr>
          <w:rFonts w:ascii="Times New Roman" w:hAnsi="Times New Roman" w:cs="Times New Roman"/>
          <w:color w:val="000000"/>
        </w:rPr>
        <w:t xml:space="preserve"> </w:t>
      </w:r>
      <w:r w:rsidRPr="00451A7C">
        <w:rPr>
          <w:rFonts w:ascii="Times New Roman" w:hAnsi="Times New Roman" w:cs="Times New Roman"/>
          <w:color w:val="000000"/>
        </w:rPr>
        <w:t>компетенции Общего собрания участников Общества;</w:t>
      </w:r>
    </w:p>
    <w:p w:rsidR="007008E0" w:rsidRPr="00451A7C" w:rsidRDefault="007008E0" w:rsidP="00F4569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firstLine="567"/>
        <w:jc w:val="both"/>
        <w:rPr>
          <w:rFonts w:ascii="Times New Roman" w:hAnsi="Times New Roman" w:cs="Times New Roman"/>
          <w:color w:val="000000"/>
        </w:rPr>
      </w:pPr>
      <w:r w:rsidRPr="00451A7C">
        <w:rPr>
          <w:rFonts w:ascii="Times New Roman" w:hAnsi="Times New Roman" w:cs="Times New Roman"/>
          <w:color w:val="000000"/>
        </w:rPr>
        <w:t>5) обеспечивает соответствие сведений об участниках Общества и о</w:t>
      </w:r>
      <w:r w:rsidR="000B662F" w:rsidRPr="00451A7C">
        <w:rPr>
          <w:rFonts w:ascii="Times New Roman" w:hAnsi="Times New Roman" w:cs="Times New Roman"/>
          <w:color w:val="000000"/>
        </w:rPr>
        <w:t xml:space="preserve"> </w:t>
      </w:r>
      <w:r w:rsidRPr="00451A7C">
        <w:rPr>
          <w:rFonts w:ascii="Times New Roman" w:hAnsi="Times New Roman" w:cs="Times New Roman"/>
          <w:color w:val="000000"/>
        </w:rPr>
        <w:t>принадлежащих им долях или частях долей в уставном капитале Общества, о</w:t>
      </w:r>
      <w:r w:rsidR="000B662F" w:rsidRPr="00451A7C">
        <w:rPr>
          <w:rFonts w:ascii="Times New Roman" w:hAnsi="Times New Roman" w:cs="Times New Roman"/>
          <w:color w:val="000000"/>
        </w:rPr>
        <w:t xml:space="preserve"> </w:t>
      </w:r>
      <w:r w:rsidRPr="00451A7C">
        <w:rPr>
          <w:rFonts w:ascii="Times New Roman" w:hAnsi="Times New Roman" w:cs="Times New Roman"/>
          <w:color w:val="000000"/>
        </w:rPr>
        <w:t xml:space="preserve">долях или частях долей, принадлежащих Обществу, сведениям, </w:t>
      </w:r>
      <w:r w:rsidRPr="00451A7C">
        <w:rPr>
          <w:rFonts w:ascii="Times New Roman" w:hAnsi="Times New Roman" w:cs="Times New Roman"/>
          <w:color w:val="000000"/>
        </w:rPr>
        <w:lastRenderedPageBreak/>
        <w:t>содержащимся в</w:t>
      </w:r>
      <w:r w:rsidR="000B662F" w:rsidRPr="00451A7C">
        <w:rPr>
          <w:rFonts w:ascii="Times New Roman" w:hAnsi="Times New Roman" w:cs="Times New Roman"/>
          <w:color w:val="000000"/>
        </w:rPr>
        <w:t xml:space="preserve"> </w:t>
      </w:r>
      <w:r w:rsidRPr="00451A7C">
        <w:rPr>
          <w:rFonts w:ascii="Times New Roman" w:hAnsi="Times New Roman" w:cs="Times New Roman"/>
          <w:color w:val="000000"/>
        </w:rPr>
        <w:t>едином государственном реестре юридических лиц, и нотариально</w:t>
      </w:r>
      <w:r w:rsidR="000B662F" w:rsidRPr="00451A7C">
        <w:rPr>
          <w:rFonts w:ascii="Times New Roman" w:hAnsi="Times New Roman" w:cs="Times New Roman"/>
          <w:color w:val="000000"/>
        </w:rPr>
        <w:t xml:space="preserve"> </w:t>
      </w:r>
      <w:r w:rsidRPr="00451A7C">
        <w:rPr>
          <w:rFonts w:ascii="Times New Roman" w:hAnsi="Times New Roman" w:cs="Times New Roman"/>
          <w:color w:val="000000"/>
        </w:rPr>
        <w:t>удостоверенным сделкам по переходу долей в уставном капитале Общества, о</w:t>
      </w:r>
      <w:r w:rsidR="000B662F" w:rsidRPr="00451A7C">
        <w:rPr>
          <w:rFonts w:ascii="Times New Roman" w:hAnsi="Times New Roman" w:cs="Times New Roman"/>
          <w:color w:val="000000"/>
        </w:rPr>
        <w:t xml:space="preserve"> </w:t>
      </w:r>
      <w:r w:rsidRPr="00451A7C">
        <w:rPr>
          <w:rFonts w:ascii="Times New Roman" w:hAnsi="Times New Roman" w:cs="Times New Roman"/>
          <w:color w:val="000000"/>
        </w:rPr>
        <w:t>которых стало известно Обществу.</w:t>
      </w: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Общество вправе передать по договору осуществление полномочий</w:t>
      </w:r>
      <w:r w:rsidR="000B662F" w:rsidRPr="00451A7C">
        <w:rPr>
          <w:rFonts w:ascii="Times New Roman" w:hAnsi="Times New Roman" w:cs="Times New Roman"/>
          <w:color w:val="000000"/>
        </w:rPr>
        <w:t xml:space="preserve"> </w:t>
      </w:r>
      <w:r w:rsidRPr="00451A7C">
        <w:rPr>
          <w:rFonts w:ascii="Times New Roman" w:hAnsi="Times New Roman" w:cs="Times New Roman"/>
          <w:color w:val="000000"/>
        </w:rPr>
        <w:t>своего единоличного исполнительного органа управляющему.</w:t>
      </w: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Единоличный исполнительный орган Общества, а равно управляющий</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при осуществлении ими прав и исполнении обязанностей должны действовать в</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интересах Общества добросовестно и разумно.</w:t>
      </w: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Единоличный исполнительный орган Общества, а равно управляющий</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несут ответственность перед Обществом за убытки, причиненные Обществу их</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виновными действиями (бездействием), если иные основания и размер</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ответственности не установлены федеральными законами.</w:t>
      </w: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С иском о возмещении убытков, причиненных Обществу единоличным</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исполнительным органом общества или управляющим, вправе обратиться в суд</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Общество или его участник.</w:t>
      </w:r>
    </w:p>
    <w:p w:rsidR="007D5C4E" w:rsidRPr="00451A7C" w:rsidRDefault="007D5C4E" w:rsidP="00FE583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color w:val="000000"/>
        </w:rPr>
      </w:pPr>
    </w:p>
    <w:p w:rsidR="007008E0" w:rsidRPr="00451A7C" w:rsidRDefault="007008E0" w:rsidP="00E90334">
      <w:pPr>
        <w:pStyle w:val="HTML"/>
        <w:numPr>
          <w:ilvl w:val="0"/>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text-10"/>
          <w:rFonts w:ascii="Times New Roman" w:hAnsi="Times New Roman" w:cs="Times New Roman"/>
          <w:b/>
          <w:caps/>
          <w:color w:val="000000"/>
        </w:rPr>
      </w:pPr>
      <w:r w:rsidRPr="00451A7C">
        <w:rPr>
          <w:rStyle w:val="text-10"/>
          <w:rFonts w:ascii="Times New Roman" w:hAnsi="Times New Roman" w:cs="Times New Roman"/>
          <w:b/>
          <w:caps/>
          <w:color w:val="000000"/>
        </w:rPr>
        <w:t>Распределение прибыли Общества</w:t>
      </w:r>
    </w:p>
    <w:p w:rsidR="007D5C4E" w:rsidRPr="00451A7C" w:rsidRDefault="007D5C4E" w:rsidP="007D5C4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
          <w:color w:val="000000"/>
        </w:rPr>
      </w:pPr>
    </w:p>
    <w:p w:rsidR="00936F1A"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Общество вправе ежеквартально, раз в полгода или раз в год</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принимать решение о распределении своей чистой прибыли между участниками.</w:t>
      </w:r>
      <w:r w:rsidR="000770B7" w:rsidRPr="00451A7C">
        <w:rPr>
          <w:rFonts w:ascii="Times New Roman" w:hAnsi="Times New Roman" w:cs="Times New Roman"/>
          <w:color w:val="000000"/>
        </w:rPr>
        <w:t xml:space="preserve"> </w:t>
      </w:r>
    </w:p>
    <w:p w:rsidR="007008E0" w:rsidRPr="00451A7C" w:rsidRDefault="007008E0" w:rsidP="00936F1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firstLine="567"/>
        <w:jc w:val="both"/>
        <w:rPr>
          <w:rFonts w:ascii="Times New Roman" w:hAnsi="Times New Roman" w:cs="Times New Roman"/>
          <w:color w:val="000000"/>
        </w:rPr>
      </w:pPr>
      <w:r w:rsidRPr="00451A7C">
        <w:rPr>
          <w:rFonts w:ascii="Times New Roman" w:hAnsi="Times New Roman" w:cs="Times New Roman"/>
          <w:color w:val="000000"/>
        </w:rPr>
        <w:t>Решение об определении части прибыли Общества, распределяемой между</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участниками, принимается Общим собранием участников. Чистая прибыль</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выплачивается денежными средствами, если иное не установлено решением</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Общего собрания участников.</w:t>
      </w: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Часть прибыли Общества, предназначенная для распределения</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между его участниками, распределяется пропорционально их долям в уставном</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капитале Общества.</w:t>
      </w: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Ограничения распределения и выплаты прибыли устанавливаются</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 xml:space="preserve">Федеральным законом </w:t>
      </w:r>
      <w:r w:rsidR="00813B1C" w:rsidRPr="00451A7C">
        <w:rPr>
          <w:rFonts w:ascii="Times New Roman" w:hAnsi="Times New Roman" w:cs="Times New Roman"/>
          <w:color w:val="000000"/>
        </w:rPr>
        <w:t xml:space="preserve"> «Об</w:t>
      </w:r>
      <w:r w:rsidRPr="00451A7C">
        <w:rPr>
          <w:rFonts w:ascii="Times New Roman" w:hAnsi="Times New Roman" w:cs="Times New Roman"/>
          <w:color w:val="000000"/>
        </w:rPr>
        <w:t xml:space="preserve"> обществах с ограниченной ответственность</w:t>
      </w:r>
      <w:r w:rsidR="00813B1C" w:rsidRPr="00451A7C">
        <w:rPr>
          <w:rFonts w:ascii="Times New Roman" w:hAnsi="Times New Roman" w:cs="Times New Roman"/>
          <w:color w:val="000000"/>
        </w:rPr>
        <w:t>ю»</w:t>
      </w:r>
      <w:r w:rsidRPr="00451A7C">
        <w:rPr>
          <w:rFonts w:ascii="Times New Roman" w:hAnsi="Times New Roman" w:cs="Times New Roman"/>
          <w:color w:val="000000"/>
        </w:rPr>
        <w:t>.</w:t>
      </w:r>
    </w:p>
    <w:p w:rsidR="007D5C4E" w:rsidRPr="00451A7C" w:rsidRDefault="007D5C4E" w:rsidP="007D5C4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color w:val="000000"/>
        </w:rPr>
      </w:pPr>
    </w:p>
    <w:p w:rsidR="00936F1A" w:rsidRPr="00451A7C" w:rsidRDefault="007008E0" w:rsidP="00E90334">
      <w:pPr>
        <w:pStyle w:val="HTML"/>
        <w:numPr>
          <w:ilvl w:val="0"/>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text-10"/>
          <w:rFonts w:ascii="Times New Roman" w:hAnsi="Times New Roman" w:cs="Times New Roman"/>
          <w:b/>
          <w:caps/>
          <w:color w:val="000000"/>
        </w:rPr>
      </w:pPr>
      <w:r w:rsidRPr="00451A7C">
        <w:rPr>
          <w:rStyle w:val="text-10"/>
          <w:rFonts w:ascii="Times New Roman" w:hAnsi="Times New Roman" w:cs="Times New Roman"/>
          <w:b/>
          <w:caps/>
          <w:color w:val="000000"/>
        </w:rPr>
        <w:t>Порядок хранения документов Общества</w:t>
      </w:r>
      <w:r w:rsidR="000770B7" w:rsidRPr="00451A7C">
        <w:rPr>
          <w:rStyle w:val="text-10"/>
          <w:rFonts w:ascii="Times New Roman" w:hAnsi="Times New Roman" w:cs="Times New Roman"/>
          <w:b/>
          <w:caps/>
          <w:color w:val="000000"/>
        </w:rPr>
        <w:t xml:space="preserve"> </w:t>
      </w:r>
      <w:r w:rsidRPr="00451A7C">
        <w:rPr>
          <w:rStyle w:val="text-10"/>
          <w:rFonts w:ascii="Times New Roman" w:hAnsi="Times New Roman" w:cs="Times New Roman"/>
          <w:b/>
          <w:caps/>
          <w:color w:val="000000"/>
        </w:rPr>
        <w:t xml:space="preserve">и порядок </w:t>
      </w:r>
    </w:p>
    <w:p w:rsidR="007008E0" w:rsidRPr="00451A7C" w:rsidRDefault="007008E0" w:rsidP="00936F1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text-10"/>
          <w:rFonts w:ascii="Times New Roman" w:hAnsi="Times New Roman" w:cs="Times New Roman"/>
          <w:b/>
          <w:caps/>
          <w:color w:val="000000"/>
        </w:rPr>
      </w:pPr>
      <w:r w:rsidRPr="00451A7C">
        <w:rPr>
          <w:rStyle w:val="text-10"/>
          <w:rFonts w:ascii="Times New Roman" w:hAnsi="Times New Roman" w:cs="Times New Roman"/>
          <w:b/>
          <w:caps/>
          <w:color w:val="000000"/>
        </w:rPr>
        <w:t>предоставления Обществом информации</w:t>
      </w:r>
    </w:p>
    <w:p w:rsidR="007D5C4E" w:rsidRPr="00451A7C" w:rsidRDefault="007D5C4E" w:rsidP="007D5C4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
          <w:color w:val="000000"/>
        </w:rPr>
      </w:pP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Общество обязано хранить следующие документы:</w:t>
      </w:r>
    </w:p>
    <w:p w:rsidR="007008E0" w:rsidRPr="00451A7C" w:rsidRDefault="007008E0" w:rsidP="00936F1A">
      <w:pPr>
        <w:pStyle w:val="HTML"/>
        <w:numPr>
          <w:ilvl w:val="0"/>
          <w:numId w:val="23"/>
        </w:numPr>
        <w:tabs>
          <w:tab w:val="clear" w:pos="916"/>
          <w:tab w:val="clear" w:pos="1021"/>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51"/>
        </w:tabs>
        <w:ind w:left="0" w:firstLine="567"/>
        <w:jc w:val="both"/>
        <w:rPr>
          <w:rFonts w:ascii="Times New Roman" w:hAnsi="Times New Roman" w:cs="Times New Roman"/>
          <w:color w:val="000000"/>
        </w:rPr>
      </w:pPr>
      <w:r w:rsidRPr="00451A7C">
        <w:rPr>
          <w:rFonts w:ascii="Times New Roman" w:hAnsi="Times New Roman" w:cs="Times New Roman"/>
          <w:color w:val="000000"/>
        </w:rPr>
        <w:t>договор об учреждении Общества (за исключением случая учреждения</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общества одним лицом), решение об учреждении Общества, устав Общества, а</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также внесенные в устав Общества и зарегистрированные в установленном</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порядке изменения;</w:t>
      </w:r>
    </w:p>
    <w:p w:rsidR="007008E0" w:rsidRPr="00451A7C" w:rsidRDefault="007008E0" w:rsidP="00936F1A">
      <w:pPr>
        <w:pStyle w:val="HTML"/>
        <w:numPr>
          <w:ilvl w:val="0"/>
          <w:numId w:val="23"/>
        </w:numPr>
        <w:tabs>
          <w:tab w:val="clear" w:pos="916"/>
          <w:tab w:val="clear" w:pos="1021"/>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51"/>
        </w:tabs>
        <w:ind w:left="0" w:firstLine="567"/>
        <w:jc w:val="both"/>
        <w:rPr>
          <w:rFonts w:ascii="Times New Roman" w:hAnsi="Times New Roman" w:cs="Times New Roman"/>
          <w:color w:val="000000"/>
        </w:rPr>
      </w:pPr>
      <w:r w:rsidRPr="00451A7C">
        <w:rPr>
          <w:rFonts w:ascii="Times New Roman" w:hAnsi="Times New Roman" w:cs="Times New Roman"/>
          <w:color w:val="000000"/>
        </w:rPr>
        <w:t>протокол (протоколы) собрания учредителей Общества, содержащий</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решение о создании Общества и об утверждении денежной оценки неденежных</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вкладов в уставный капитал Общества, а также иные решения, связанные с</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созданием Общества;</w:t>
      </w:r>
    </w:p>
    <w:p w:rsidR="007008E0" w:rsidRPr="00451A7C" w:rsidRDefault="007008E0" w:rsidP="00936F1A">
      <w:pPr>
        <w:pStyle w:val="HTML"/>
        <w:numPr>
          <w:ilvl w:val="0"/>
          <w:numId w:val="23"/>
        </w:numPr>
        <w:tabs>
          <w:tab w:val="clear" w:pos="916"/>
          <w:tab w:val="clear" w:pos="1021"/>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51"/>
        </w:tabs>
        <w:ind w:left="0" w:firstLine="567"/>
        <w:jc w:val="both"/>
        <w:rPr>
          <w:rFonts w:ascii="Times New Roman" w:hAnsi="Times New Roman" w:cs="Times New Roman"/>
          <w:color w:val="000000"/>
        </w:rPr>
      </w:pPr>
      <w:r w:rsidRPr="00451A7C">
        <w:rPr>
          <w:rFonts w:ascii="Times New Roman" w:hAnsi="Times New Roman" w:cs="Times New Roman"/>
          <w:color w:val="000000"/>
        </w:rPr>
        <w:t>документ, подтверждающий государственную регистрацию Общества;</w:t>
      </w:r>
    </w:p>
    <w:p w:rsidR="007008E0" w:rsidRPr="00451A7C" w:rsidRDefault="007008E0" w:rsidP="00936F1A">
      <w:pPr>
        <w:pStyle w:val="HTML"/>
        <w:numPr>
          <w:ilvl w:val="0"/>
          <w:numId w:val="23"/>
        </w:numPr>
        <w:tabs>
          <w:tab w:val="clear" w:pos="916"/>
          <w:tab w:val="clear" w:pos="1021"/>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51"/>
        </w:tabs>
        <w:ind w:left="0" w:firstLine="567"/>
        <w:jc w:val="both"/>
        <w:rPr>
          <w:rFonts w:ascii="Times New Roman" w:hAnsi="Times New Roman" w:cs="Times New Roman"/>
          <w:color w:val="000000"/>
        </w:rPr>
      </w:pPr>
      <w:r w:rsidRPr="00451A7C">
        <w:rPr>
          <w:rFonts w:ascii="Times New Roman" w:hAnsi="Times New Roman" w:cs="Times New Roman"/>
          <w:color w:val="000000"/>
        </w:rPr>
        <w:t>документы, подтверждающие права Общества на имущество,</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находящееся на его балансе;</w:t>
      </w:r>
    </w:p>
    <w:p w:rsidR="007008E0" w:rsidRPr="00451A7C" w:rsidRDefault="007008E0" w:rsidP="00936F1A">
      <w:pPr>
        <w:pStyle w:val="HTML"/>
        <w:numPr>
          <w:ilvl w:val="0"/>
          <w:numId w:val="23"/>
        </w:numPr>
        <w:tabs>
          <w:tab w:val="clear" w:pos="916"/>
          <w:tab w:val="clear" w:pos="1021"/>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51"/>
        </w:tabs>
        <w:ind w:left="0" w:firstLine="567"/>
        <w:jc w:val="both"/>
        <w:rPr>
          <w:rFonts w:ascii="Times New Roman" w:hAnsi="Times New Roman" w:cs="Times New Roman"/>
          <w:color w:val="000000"/>
        </w:rPr>
      </w:pPr>
      <w:r w:rsidRPr="00451A7C">
        <w:rPr>
          <w:rFonts w:ascii="Times New Roman" w:hAnsi="Times New Roman" w:cs="Times New Roman"/>
          <w:color w:val="000000"/>
        </w:rPr>
        <w:t>внутренние документы Общества;</w:t>
      </w:r>
    </w:p>
    <w:p w:rsidR="007008E0" w:rsidRPr="00451A7C" w:rsidRDefault="007008E0" w:rsidP="00936F1A">
      <w:pPr>
        <w:pStyle w:val="HTML"/>
        <w:numPr>
          <w:ilvl w:val="0"/>
          <w:numId w:val="23"/>
        </w:numPr>
        <w:tabs>
          <w:tab w:val="clear" w:pos="916"/>
          <w:tab w:val="clear" w:pos="1021"/>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51"/>
        </w:tabs>
        <w:ind w:left="0" w:firstLine="567"/>
        <w:jc w:val="both"/>
        <w:rPr>
          <w:rFonts w:ascii="Times New Roman" w:hAnsi="Times New Roman" w:cs="Times New Roman"/>
          <w:color w:val="000000"/>
        </w:rPr>
      </w:pPr>
      <w:r w:rsidRPr="00451A7C">
        <w:rPr>
          <w:rFonts w:ascii="Times New Roman" w:hAnsi="Times New Roman" w:cs="Times New Roman"/>
          <w:color w:val="000000"/>
        </w:rPr>
        <w:t>положения о филиалах и представительствах Общества;</w:t>
      </w:r>
    </w:p>
    <w:p w:rsidR="007008E0" w:rsidRPr="00451A7C" w:rsidRDefault="007008E0" w:rsidP="00936F1A">
      <w:pPr>
        <w:pStyle w:val="HTML"/>
        <w:numPr>
          <w:ilvl w:val="0"/>
          <w:numId w:val="23"/>
        </w:numPr>
        <w:tabs>
          <w:tab w:val="clear" w:pos="916"/>
          <w:tab w:val="clear" w:pos="1021"/>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51"/>
        </w:tabs>
        <w:ind w:left="0" w:firstLine="567"/>
        <w:jc w:val="both"/>
        <w:rPr>
          <w:rFonts w:ascii="Times New Roman" w:hAnsi="Times New Roman" w:cs="Times New Roman"/>
          <w:color w:val="000000"/>
        </w:rPr>
      </w:pPr>
      <w:r w:rsidRPr="00451A7C">
        <w:rPr>
          <w:rFonts w:ascii="Times New Roman" w:hAnsi="Times New Roman" w:cs="Times New Roman"/>
          <w:color w:val="000000"/>
        </w:rPr>
        <w:t>документы, связанные с эмиссией облигаций и иных эмиссионных</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ценных бумаг Общества;</w:t>
      </w:r>
    </w:p>
    <w:p w:rsidR="007008E0" w:rsidRPr="00451A7C" w:rsidRDefault="007008E0" w:rsidP="00936F1A">
      <w:pPr>
        <w:pStyle w:val="HTML"/>
        <w:numPr>
          <w:ilvl w:val="0"/>
          <w:numId w:val="23"/>
        </w:numPr>
        <w:tabs>
          <w:tab w:val="clear" w:pos="916"/>
          <w:tab w:val="clear" w:pos="1021"/>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51"/>
        </w:tabs>
        <w:ind w:left="0" w:firstLine="567"/>
        <w:jc w:val="both"/>
        <w:rPr>
          <w:rFonts w:ascii="Times New Roman" w:hAnsi="Times New Roman" w:cs="Times New Roman"/>
          <w:color w:val="000000"/>
        </w:rPr>
      </w:pPr>
      <w:r w:rsidRPr="00451A7C">
        <w:rPr>
          <w:rFonts w:ascii="Times New Roman" w:hAnsi="Times New Roman" w:cs="Times New Roman"/>
          <w:color w:val="000000"/>
        </w:rPr>
        <w:t>протоколы общих собраний участников Общества и ревизионной</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комиссии Общества;</w:t>
      </w:r>
    </w:p>
    <w:p w:rsidR="007008E0" w:rsidRPr="00451A7C" w:rsidRDefault="007008E0" w:rsidP="00936F1A">
      <w:pPr>
        <w:pStyle w:val="HTML"/>
        <w:numPr>
          <w:ilvl w:val="0"/>
          <w:numId w:val="23"/>
        </w:numPr>
        <w:tabs>
          <w:tab w:val="clear" w:pos="916"/>
          <w:tab w:val="clear" w:pos="1021"/>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51"/>
        </w:tabs>
        <w:ind w:left="0" w:firstLine="567"/>
        <w:jc w:val="both"/>
        <w:rPr>
          <w:rFonts w:ascii="Times New Roman" w:hAnsi="Times New Roman" w:cs="Times New Roman"/>
          <w:color w:val="000000"/>
        </w:rPr>
      </w:pPr>
      <w:r w:rsidRPr="00451A7C">
        <w:rPr>
          <w:rFonts w:ascii="Times New Roman" w:hAnsi="Times New Roman" w:cs="Times New Roman"/>
          <w:color w:val="000000"/>
        </w:rPr>
        <w:t>списки аффилированных лиц Общества;</w:t>
      </w:r>
    </w:p>
    <w:p w:rsidR="007008E0" w:rsidRPr="00451A7C" w:rsidRDefault="007008E0" w:rsidP="00936F1A">
      <w:pPr>
        <w:pStyle w:val="HTML"/>
        <w:numPr>
          <w:ilvl w:val="0"/>
          <w:numId w:val="23"/>
        </w:numPr>
        <w:tabs>
          <w:tab w:val="clear" w:pos="916"/>
          <w:tab w:val="clear" w:pos="1021"/>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51"/>
        </w:tabs>
        <w:ind w:left="0" w:firstLine="567"/>
        <w:jc w:val="both"/>
        <w:rPr>
          <w:rFonts w:ascii="Times New Roman" w:hAnsi="Times New Roman" w:cs="Times New Roman"/>
          <w:color w:val="000000"/>
        </w:rPr>
      </w:pPr>
      <w:r w:rsidRPr="00451A7C">
        <w:rPr>
          <w:rFonts w:ascii="Times New Roman" w:hAnsi="Times New Roman" w:cs="Times New Roman"/>
          <w:color w:val="000000"/>
        </w:rPr>
        <w:t>заключения ревизионной комиссии (ревизора) Общества, аудитора,</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государственных и муниципальных органов финансового контроля;</w:t>
      </w:r>
    </w:p>
    <w:p w:rsidR="007008E0" w:rsidRPr="00451A7C" w:rsidRDefault="007008E0" w:rsidP="00936F1A">
      <w:pPr>
        <w:pStyle w:val="HTML"/>
        <w:numPr>
          <w:ilvl w:val="0"/>
          <w:numId w:val="23"/>
        </w:numPr>
        <w:tabs>
          <w:tab w:val="clear" w:pos="916"/>
          <w:tab w:val="clear" w:pos="1021"/>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51"/>
        </w:tabs>
        <w:ind w:left="0" w:firstLine="567"/>
        <w:jc w:val="both"/>
        <w:rPr>
          <w:rFonts w:ascii="Times New Roman" w:hAnsi="Times New Roman" w:cs="Times New Roman"/>
          <w:color w:val="000000"/>
        </w:rPr>
      </w:pPr>
      <w:r w:rsidRPr="00451A7C">
        <w:rPr>
          <w:rFonts w:ascii="Times New Roman" w:hAnsi="Times New Roman" w:cs="Times New Roman"/>
          <w:color w:val="000000"/>
        </w:rPr>
        <w:t>иные документы, предусмотренные федеральными законами и иными</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правовыми актами Российской Федерации, уставом Общества, внутренними</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документами Общества, решениями общего собрания участников Общества и</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единоличного исполнительного органа Общества.</w:t>
      </w: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Общество хранит указанные документы по месту нахождения его</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единоличного исполнительного органа или в ином месте, известном и</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доступном участникам Общества.</w:t>
      </w: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Информация об Обществе и документы, касающиеся деятельности</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Общества, должны быть предоставлены Обществом участнику Общества не</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 xml:space="preserve">позднее </w:t>
      </w:r>
      <w:r w:rsidR="00E57810" w:rsidRPr="00451A7C">
        <w:rPr>
          <w:rFonts w:ascii="Times New Roman" w:hAnsi="Times New Roman" w:cs="Times New Roman"/>
          <w:color w:val="000000"/>
        </w:rPr>
        <w:t>10</w:t>
      </w:r>
      <w:r w:rsidRPr="00451A7C">
        <w:rPr>
          <w:rFonts w:ascii="Times New Roman" w:hAnsi="Times New Roman" w:cs="Times New Roman"/>
          <w:color w:val="000000"/>
        </w:rPr>
        <w:t xml:space="preserve"> дней с момента получения от него соответствующего письменного</w:t>
      </w:r>
      <w:r w:rsidR="00E90334" w:rsidRPr="00451A7C">
        <w:rPr>
          <w:rFonts w:ascii="Times New Roman" w:hAnsi="Times New Roman" w:cs="Times New Roman"/>
          <w:color w:val="000000"/>
        </w:rPr>
        <w:t xml:space="preserve"> </w:t>
      </w:r>
      <w:r w:rsidRPr="00451A7C">
        <w:rPr>
          <w:rFonts w:ascii="Times New Roman" w:hAnsi="Times New Roman" w:cs="Times New Roman"/>
          <w:color w:val="000000"/>
        </w:rPr>
        <w:t>запроса, за исключением случаев, когда для выполнения такого требования</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необходим более длительный срок.</w:t>
      </w:r>
      <w:r w:rsidR="00E90334" w:rsidRPr="00451A7C">
        <w:rPr>
          <w:rFonts w:ascii="Times New Roman" w:hAnsi="Times New Roman" w:cs="Times New Roman"/>
          <w:color w:val="000000"/>
        </w:rPr>
        <w:t xml:space="preserve"> </w:t>
      </w:r>
      <w:r w:rsidRPr="00451A7C">
        <w:rPr>
          <w:rFonts w:ascii="Times New Roman" w:hAnsi="Times New Roman" w:cs="Times New Roman"/>
          <w:color w:val="000000"/>
        </w:rPr>
        <w:t>Лицо, обратившееся с данным запросом, должно быть уведомлено о</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времени и месте предоставления ему документов для ознакомления не</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 xml:space="preserve">позднее чем за </w:t>
      </w:r>
      <w:r w:rsidR="00E57810" w:rsidRPr="00451A7C">
        <w:rPr>
          <w:rFonts w:ascii="Times New Roman" w:hAnsi="Times New Roman" w:cs="Times New Roman"/>
          <w:color w:val="000000"/>
        </w:rPr>
        <w:t>5</w:t>
      </w:r>
      <w:r w:rsidRPr="00451A7C">
        <w:rPr>
          <w:rFonts w:ascii="Times New Roman" w:hAnsi="Times New Roman" w:cs="Times New Roman"/>
          <w:color w:val="000000"/>
        </w:rPr>
        <w:t xml:space="preserve"> дней до наступления указанной в уведомлении даты.</w:t>
      </w: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Требование о предоставлении информации и документов должно</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содержать данные, позволяющие определенно установить характер и объем</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запрашиваемой информации, и перечень требуемых документов.</w:t>
      </w: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Информация об Обществе предоставляется в письменной форме.</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Документы, касающиеся деятельности Общества, предоставляются для</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ознакомления по месту нахождения исполнительного органа в оригинале либо</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в виде заверенных Обществом копий.</w:t>
      </w:r>
    </w:p>
    <w:p w:rsidR="00936F1A"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К информации и материалам, подлежащим предоставлению</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участникам Общества при подготовке общего собрания участников Общества,</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относятся годовой отчет Общества, заключения аудитора по результатам проверки годовых отчетов и</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годовых бухгалтерских балансов Общества, сведения о кандидате</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 xml:space="preserve">(кандидатах) в </w:t>
      </w:r>
      <w:r w:rsidRPr="00451A7C">
        <w:rPr>
          <w:rFonts w:ascii="Times New Roman" w:hAnsi="Times New Roman" w:cs="Times New Roman"/>
          <w:color w:val="000000"/>
        </w:rPr>
        <w:lastRenderedPageBreak/>
        <w:t>исполнительные органы</w:t>
      </w:r>
      <w:r w:rsidR="00FE583B" w:rsidRPr="00451A7C">
        <w:rPr>
          <w:rFonts w:ascii="Times New Roman" w:hAnsi="Times New Roman" w:cs="Times New Roman"/>
          <w:color w:val="000000"/>
        </w:rPr>
        <w:t xml:space="preserve"> Общества</w:t>
      </w:r>
      <w:r w:rsidRPr="00451A7C">
        <w:rPr>
          <w:rFonts w:ascii="Times New Roman" w:hAnsi="Times New Roman" w:cs="Times New Roman"/>
          <w:color w:val="000000"/>
        </w:rPr>
        <w:t>, проект изменений и дополнений, вносимых в устав</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Общества, или проект устава Общества в новой редакции, проекты внутренних</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документов Общества, а также иная информация (материалы), предусмотренная</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уставом Общества.</w:t>
      </w:r>
      <w:r w:rsidR="000770B7" w:rsidRPr="00451A7C">
        <w:rPr>
          <w:rFonts w:ascii="Times New Roman" w:hAnsi="Times New Roman" w:cs="Times New Roman"/>
          <w:color w:val="000000"/>
        </w:rPr>
        <w:t xml:space="preserve"> </w:t>
      </w:r>
    </w:p>
    <w:p w:rsidR="00936F1A" w:rsidRPr="00451A7C" w:rsidRDefault="007008E0" w:rsidP="00936F1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firstLine="567"/>
        <w:jc w:val="both"/>
        <w:rPr>
          <w:rFonts w:ascii="Times New Roman" w:hAnsi="Times New Roman" w:cs="Times New Roman"/>
          <w:color w:val="000000"/>
        </w:rPr>
      </w:pPr>
      <w:r w:rsidRPr="00451A7C">
        <w:rPr>
          <w:rFonts w:ascii="Times New Roman" w:hAnsi="Times New Roman" w:cs="Times New Roman"/>
          <w:color w:val="000000"/>
        </w:rPr>
        <w:t>Орган или лица, созывающие общее собрание участников Общества,</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обязаны направить им информацию и материалы вместе с уведомлением о</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проведении Общего собрания участников Общества, а в случае изменения</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повестки дня соответствующие информация и материалы направляются вместе с</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уведомлением о таком изменении.</w:t>
      </w:r>
      <w:r w:rsidR="000770B7" w:rsidRPr="00451A7C">
        <w:rPr>
          <w:rFonts w:ascii="Times New Roman" w:hAnsi="Times New Roman" w:cs="Times New Roman"/>
          <w:color w:val="000000"/>
        </w:rPr>
        <w:t xml:space="preserve"> </w:t>
      </w:r>
    </w:p>
    <w:p w:rsidR="007008E0" w:rsidRPr="00451A7C" w:rsidRDefault="007008E0" w:rsidP="00936F1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firstLine="567"/>
        <w:jc w:val="both"/>
        <w:rPr>
          <w:rFonts w:ascii="Times New Roman" w:hAnsi="Times New Roman" w:cs="Times New Roman"/>
          <w:color w:val="000000"/>
        </w:rPr>
      </w:pPr>
      <w:r w:rsidRPr="00451A7C">
        <w:rPr>
          <w:rFonts w:ascii="Times New Roman" w:hAnsi="Times New Roman" w:cs="Times New Roman"/>
          <w:color w:val="000000"/>
        </w:rPr>
        <w:t>Указанные информация и материалы в течение тридцати дней до</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проведения Общего собрания участников Общества должны быть предоставлены</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всем участникам Общества для ознакомления в помещении исполнительного</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органа Общества. Общество обязано по требованию участника Общества</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предоставить ему копии указанных документов. Плата, взимаемая Обществом</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за предоставление данных копий, не может превышать затраты на их</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изготовление.</w:t>
      </w: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Участники Общества несут ответственность за ущерб,</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причиненный Обществу и иным лицам в результате разглашения полученной от</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Общества информации, являющейся коммерческой тайной Общества.</w:t>
      </w: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Информация об Обществе и документы, касающиеся деятельности</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Общества, должны быть представлены Обществом государственным и</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муниципальным органам в порядке и сроки, установленные законодательством</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РФ.</w:t>
      </w:r>
    </w:p>
    <w:p w:rsidR="007008E0" w:rsidRPr="00451A7C" w:rsidRDefault="007008E0" w:rsidP="00F4569D">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В случае реорганизации или ликвидации Общества все его</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документы, включая кадровые документы, передаются правопреемнику либо на</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хранение в государственный архив в соответствии с действующим</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законодательством.</w:t>
      </w:r>
    </w:p>
    <w:p w:rsidR="007D5C4E" w:rsidRPr="00451A7C" w:rsidRDefault="007D5C4E" w:rsidP="007D5C4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color w:val="000000"/>
        </w:rPr>
      </w:pPr>
    </w:p>
    <w:p w:rsidR="007008E0" w:rsidRPr="00451A7C" w:rsidRDefault="007008E0" w:rsidP="00E90334">
      <w:pPr>
        <w:pStyle w:val="HTML"/>
        <w:numPr>
          <w:ilvl w:val="0"/>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text-10"/>
          <w:rFonts w:ascii="Times New Roman" w:hAnsi="Times New Roman" w:cs="Times New Roman"/>
          <w:b/>
          <w:caps/>
          <w:color w:val="000000"/>
        </w:rPr>
      </w:pPr>
      <w:r w:rsidRPr="00451A7C">
        <w:rPr>
          <w:rStyle w:val="text-10"/>
          <w:rFonts w:ascii="Times New Roman" w:hAnsi="Times New Roman" w:cs="Times New Roman"/>
          <w:b/>
          <w:caps/>
          <w:color w:val="000000"/>
        </w:rPr>
        <w:t>Реорганизация и ликвидация Общества</w:t>
      </w:r>
    </w:p>
    <w:p w:rsidR="007D5C4E" w:rsidRPr="00451A7C" w:rsidRDefault="007D5C4E" w:rsidP="007D5C4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
          <w:color w:val="000000"/>
        </w:rPr>
      </w:pPr>
    </w:p>
    <w:p w:rsidR="007008E0" w:rsidRPr="00451A7C" w:rsidRDefault="007008E0" w:rsidP="00693948">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Реорганизация Общества может быть осуществлена в форме</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слияния, присоединения, разделения, выделения и преобразования.</w:t>
      </w:r>
    </w:p>
    <w:p w:rsidR="007008E0" w:rsidRPr="00451A7C" w:rsidRDefault="007008E0" w:rsidP="00693948">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Общество может быть ликвидировано добровольно в порядке,</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установленном Гражданским кодексом Российской Федерации, с учетом</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 xml:space="preserve">требований Федерального закона </w:t>
      </w:r>
      <w:r w:rsidR="00813B1C" w:rsidRPr="00451A7C">
        <w:rPr>
          <w:rFonts w:ascii="Times New Roman" w:hAnsi="Times New Roman" w:cs="Times New Roman"/>
          <w:color w:val="000000"/>
        </w:rPr>
        <w:t>«Об</w:t>
      </w:r>
      <w:r w:rsidRPr="00451A7C">
        <w:rPr>
          <w:rFonts w:ascii="Times New Roman" w:hAnsi="Times New Roman" w:cs="Times New Roman"/>
          <w:color w:val="000000"/>
        </w:rPr>
        <w:t xml:space="preserve"> обществах с ограниченной</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ответственность</w:t>
      </w:r>
      <w:r w:rsidR="00813B1C" w:rsidRPr="00451A7C">
        <w:rPr>
          <w:rFonts w:ascii="Times New Roman" w:hAnsi="Times New Roman" w:cs="Times New Roman"/>
          <w:color w:val="000000"/>
        </w:rPr>
        <w:t>ю»</w:t>
      </w:r>
      <w:r w:rsidRPr="00451A7C">
        <w:rPr>
          <w:rFonts w:ascii="Times New Roman" w:hAnsi="Times New Roman" w:cs="Times New Roman"/>
          <w:color w:val="000000"/>
        </w:rPr>
        <w:t xml:space="preserve"> и устава Общества. Общество может быть ликвидировано</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также по решению суда по основаниям, предусмотренным Гражданским кодексом</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Российской Федерации.</w:t>
      </w:r>
      <w:r w:rsidR="000770B7" w:rsidRPr="00451A7C">
        <w:rPr>
          <w:rFonts w:ascii="Times New Roman" w:hAnsi="Times New Roman" w:cs="Times New Roman"/>
          <w:color w:val="000000"/>
        </w:rPr>
        <w:t xml:space="preserve"> </w:t>
      </w:r>
    </w:p>
    <w:p w:rsidR="007008E0" w:rsidRPr="00451A7C" w:rsidRDefault="007008E0" w:rsidP="00693948">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Порядок ликвидации и реорганизации Общества определен</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 xml:space="preserve">Гражданским кодексом РФ и Федеральным законом </w:t>
      </w:r>
      <w:r w:rsidR="00813B1C" w:rsidRPr="00451A7C">
        <w:rPr>
          <w:rFonts w:ascii="Times New Roman" w:hAnsi="Times New Roman" w:cs="Times New Roman"/>
          <w:color w:val="000000"/>
        </w:rPr>
        <w:t>«Об</w:t>
      </w:r>
      <w:r w:rsidRPr="00451A7C">
        <w:rPr>
          <w:rFonts w:ascii="Times New Roman" w:hAnsi="Times New Roman" w:cs="Times New Roman"/>
          <w:color w:val="000000"/>
        </w:rPr>
        <w:t xml:space="preserve"> обществах с</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ограниченной ответственность</w:t>
      </w:r>
      <w:r w:rsidR="00813B1C" w:rsidRPr="00451A7C">
        <w:rPr>
          <w:rFonts w:ascii="Times New Roman" w:hAnsi="Times New Roman" w:cs="Times New Roman"/>
          <w:color w:val="000000"/>
        </w:rPr>
        <w:t>ю»</w:t>
      </w:r>
      <w:r w:rsidRPr="00451A7C">
        <w:rPr>
          <w:rFonts w:ascii="Times New Roman" w:hAnsi="Times New Roman" w:cs="Times New Roman"/>
          <w:color w:val="000000"/>
        </w:rPr>
        <w:t>.</w:t>
      </w:r>
      <w:r w:rsidR="000770B7" w:rsidRPr="00451A7C">
        <w:rPr>
          <w:rFonts w:ascii="Times New Roman" w:hAnsi="Times New Roman" w:cs="Times New Roman"/>
          <w:color w:val="000000"/>
        </w:rPr>
        <w:t xml:space="preserve"> </w:t>
      </w:r>
    </w:p>
    <w:p w:rsidR="007008E0" w:rsidRPr="00451A7C" w:rsidRDefault="007008E0" w:rsidP="00693948">
      <w:pPr>
        <w:pStyle w:val="HTML"/>
        <w:numPr>
          <w:ilvl w:val="1"/>
          <w:numId w:val="2"/>
        </w:numPr>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77"/>
        </w:tabs>
        <w:ind w:left="0" w:firstLine="567"/>
        <w:jc w:val="both"/>
        <w:rPr>
          <w:rFonts w:ascii="Times New Roman" w:hAnsi="Times New Roman" w:cs="Times New Roman"/>
          <w:color w:val="000000"/>
        </w:rPr>
      </w:pPr>
      <w:r w:rsidRPr="00451A7C">
        <w:rPr>
          <w:rFonts w:ascii="Times New Roman" w:hAnsi="Times New Roman" w:cs="Times New Roman"/>
          <w:color w:val="000000"/>
        </w:rPr>
        <w:t>Оставшееся после завершения расчетов с кредиторами имущество</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ликвидируемого Общества распределяется ликвидационной комиссией между</w:t>
      </w:r>
      <w:r w:rsidR="000770B7" w:rsidRPr="00451A7C">
        <w:rPr>
          <w:rFonts w:ascii="Times New Roman" w:hAnsi="Times New Roman" w:cs="Times New Roman"/>
          <w:color w:val="000000"/>
        </w:rPr>
        <w:t xml:space="preserve"> </w:t>
      </w:r>
      <w:r w:rsidRPr="00451A7C">
        <w:rPr>
          <w:rFonts w:ascii="Times New Roman" w:hAnsi="Times New Roman" w:cs="Times New Roman"/>
          <w:color w:val="000000"/>
        </w:rPr>
        <w:t>участниками Общества в порядке и очередности, предусмотренном Федеральным</w:t>
      </w:r>
      <w:r w:rsidR="00E90334" w:rsidRPr="00451A7C">
        <w:rPr>
          <w:rFonts w:ascii="Times New Roman" w:hAnsi="Times New Roman" w:cs="Times New Roman"/>
          <w:color w:val="000000"/>
        </w:rPr>
        <w:t xml:space="preserve"> </w:t>
      </w:r>
      <w:r w:rsidRPr="00451A7C">
        <w:rPr>
          <w:rStyle w:val="text-11"/>
          <w:rFonts w:ascii="Times New Roman" w:hAnsi="Times New Roman" w:cs="Times New Roman"/>
          <w:color w:val="000000"/>
        </w:rPr>
        <w:t>законом</w:t>
      </w:r>
      <w:r w:rsidRPr="00451A7C">
        <w:rPr>
          <w:rFonts w:ascii="Times New Roman" w:hAnsi="Times New Roman" w:cs="Times New Roman"/>
          <w:color w:val="000000"/>
        </w:rPr>
        <w:t xml:space="preserve"> </w:t>
      </w:r>
      <w:r w:rsidR="00813B1C" w:rsidRPr="00451A7C">
        <w:rPr>
          <w:rFonts w:ascii="Times New Roman" w:hAnsi="Times New Roman" w:cs="Times New Roman"/>
          <w:color w:val="000000"/>
        </w:rPr>
        <w:t>«Об</w:t>
      </w:r>
      <w:r w:rsidRPr="00451A7C">
        <w:rPr>
          <w:rFonts w:ascii="Times New Roman" w:hAnsi="Times New Roman" w:cs="Times New Roman"/>
          <w:color w:val="000000"/>
        </w:rPr>
        <w:t xml:space="preserve"> обществах с ограниченной ответственность</w:t>
      </w:r>
      <w:r w:rsidR="00813B1C" w:rsidRPr="00451A7C">
        <w:rPr>
          <w:rFonts w:ascii="Times New Roman" w:hAnsi="Times New Roman" w:cs="Times New Roman"/>
          <w:color w:val="000000"/>
        </w:rPr>
        <w:t>ю»</w:t>
      </w:r>
      <w:r w:rsidRPr="00451A7C">
        <w:rPr>
          <w:rFonts w:ascii="Times New Roman" w:hAnsi="Times New Roman" w:cs="Times New Roman"/>
          <w:color w:val="000000"/>
        </w:rPr>
        <w:t>.</w:t>
      </w:r>
    </w:p>
    <w:sectPr w:rsidR="007008E0" w:rsidRPr="00451A7C" w:rsidSect="00AA023A">
      <w:headerReference w:type="default" r:id="rId7"/>
      <w:footerReference w:type="even" r:id="rId8"/>
      <w:footerReference w:type="default" r:id="rId9"/>
      <w:pgSz w:w="11906" w:h="16838"/>
      <w:pgMar w:top="1134" w:right="567"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619" w:rsidRDefault="00D77619">
      <w:r>
        <w:separator/>
      </w:r>
    </w:p>
  </w:endnote>
  <w:endnote w:type="continuationSeparator" w:id="0">
    <w:p w:rsidR="00D77619" w:rsidRDefault="00D77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CYR">
    <w:panose1 w:val="02020603050405020304"/>
    <w:charset w:val="CC"/>
    <w:family w:val="roman"/>
    <w:pitch w:val="variable"/>
    <w:sig w:usb0="E0002EFF" w:usb1="C0007843" w:usb2="00000009" w:usb3="00000000" w:csb0="000001FF" w:csb1="00000000"/>
  </w:font>
  <w:font w:name="TimesET">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412" w:rsidRDefault="00185412" w:rsidP="000F19B5">
    <w:pPr>
      <w:pStyle w:val="a7"/>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185412" w:rsidRDefault="00185412" w:rsidP="00995B55">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412" w:rsidRPr="00995B55" w:rsidRDefault="00185412" w:rsidP="000F19B5">
    <w:pPr>
      <w:pStyle w:val="a7"/>
      <w:framePr w:wrap="around" w:vAnchor="text" w:hAnchor="margin" w:xAlign="right" w:y="1"/>
      <w:rPr>
        <w:rStyle w:val="aa"/>
        <w:rFonts w:ascii="Times New Roman" w:hAnsi="Times New Roman"/>
      </w:rPr>
    </w:pPr>
    <w:r w:rsidRPr="00995B55">
      <w:rPr>
        <w:rStyle w:val="aa"/>
        <w:rFonts w:ascii="Times New Roman" w:hAnsi="Times New Roman"/>
      </w:rPr>
      <w:fldChar w:fldCharType="begin"/>
    </w:r>
    <w:r w:rsidRPr="00995B55">
      <w:rPr>
        <w:rStyle w:val="aa"/>
        <w:rFonts w:ascii="Times New Roman" w:hAnsi="Times New Roman"/>
      </w:rPr>
      <w:instrText xml:space="preserve">PAGE  </w:instrText>
    </w:r>
    <w:r w:rsidRPr="00995B55">
      <w:rPr>
        <w:rStyle w:val="aa"/>
        <w:rFonts w:ascii="Times New Roman" w:hAnsi="Times New Roman"/>
      </w:rPr>
      <w:fldChar w:fldCharType="separate"/>
    </w:r>
    <w:r w:rsidR="00D8433E">
      <w:rPr>
        <w:rStyle w:val="aa"/>
        <w:rFonts w:ascii="Times New Roman" w:hAnsi="Times New Roman"/>
        <w:noProof/>
      </w:rPr>
      <w:t>8</w:t>
    </w:r>
    <w:r w:rsidRPr="00995B55">
      <w:rPr>
        <w:rStyle w:val="aa"/>
        <w:rFonts w:ascii="Times New Roman" w:hAnsi="Times New Roman"/>
      </w:rPr>
      <w:fldChar w:fldCharType="end"/>
    </w:r>
  </w:p>
  <w:p w:rsidR="00185412" w:rsidRDefault="00185412" w:rsidP="00995B55">
    <w:pPr>
      <w:pStyle w:val="a7"/>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619" w:rsidRDefault="00D77619">
      <w:r>
        <w:separator/>
      </w:r>
    </w:p>
  </w:footnote>
  <w:footnote w:type="continuationSeparator" w:id="0">
    <w:p w:rsidR="00D77619" w:rsidRDefault="00D776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412" w:rsidRPr="009826CB" w:rsidRDefault="00185412" w:rsidP="00995B55">
    <w:pPr>
      <w:pStyle w:val="1"/>
      <w:ind w:right="360"/>
      <w:jc w:val="center"/>
      <w:rPr>
        <w:rFonts w:ascii="Times New Roman" w:hAnsi="Times New Roman"/>
        <w:i/>
        <w:u w:val="single"/>
      </w:rPr>
    </w:pPr>
    <w:r w:rsidRPr="009826CB">
      <w:rPr>
        <w:rFonts w:ascii="Times New Roman" w:hAnsi="Times New Roman"/>
        <w:i/>
      </w:rPr>
      <w:t xml:space="preserve">Устав Общества с ограниченной ответственностью  </w:t>
    </w:r>
    <w:r w:rsidR="00CF386D">
      <w:rPr>
        <w:rFonts w:ascii="Times New Roman" w:hAnsi="Times New Roman"/>
        <w:i/>
      </w:rPr>
      <w:t>«Название Организации»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13037"/>
    <w:multiLevelType w:val="multilevel"/>
    <w:tmpl w:val="1CFEADF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B8D4174"/>
    <w:multiLevelType w:val="multilevel"/>
    <w:tmpl w:val="1CFEADF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BB43A84"/>
    <w:multiLevelType w:val="multilevel"/>
    <w:tmpl w:val="1CFEADF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0D2F72CB"/>
    <w:multiLevelType w:val="multilevel"/>
    <w:tmpl w:val="1CFEADF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11187948"/>
    <w:multiLevelType w:val="multilevel"/>
    <w:tmpl w:val="1CFEADF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13112FE9"/>
    <w:multiLevelType w:val="multilevel"/>
    <w:tmpl w:val="EC1C73CA"/>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420"/>
        </w:tabs>
        <w:ind w:left="420" w:hanging="4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1CE95D3F"/>
    <w:multiLevelType w:val="multilevel"/>
    <w:tmpl w:val="BAA83808"/>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31"/>
        </w:tabs>
        <w:ind w:left="731" w:hanging="731"/>
      </w:pPr>
      <w:rPr>
        <w:rFonts w:hint="default"/>
      </w:rPr>
    </w:lvl>
    <w:lvl w:ilvl="3">
      <w:start w:val="1"/>
      <w:numFmt w:val="decimal"/>
      <w:lvlText w:val="%1.%2.%3.%4."/>
      <w:lvlJc w:val="left"/>
      <w:pPr>
        <w:tabs>
          <w:tab w:val="num" w:pos="420"/>
        </w:tabs>
        <w:ind w:left="420" w:hanging="4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DF9049B"/>
    <w:multiLevelType w:val="multilevel"/>
    <w:tmpl w:val="1CFEADF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202A25B7"/>
    <w:multiLevelType w:val="multilevel"/>
    <w:tmpl w:val="1CFEADF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21864787"/>
    <w:multiLevelType w:val="multilevel"/>
    <w:tmpl w:val="1CFEADF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304208A2"/>
    <w:multiLevelType w:val="multilevel"/>
    <w:tmpl w:val="1CFEADF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324655D7"/>
    <w:multiLevelType w:val="multilevel"/>
    <w:tmpl w:val="1CFEADF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33EC2085"/>
    <w:multiLevelType w:val="multilevel"/>
    <w:tmpl w:val="1CFEADF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3794696B"/>
    <w:multiLevelType w:val="multilevel"/>
    <w:tmpl w:val="92541590"/>
    <w:lvl w:ilvl="0">
      <w:start w:val="1"/>
      <w:numFmt w:val="decimal"/>
      <w:lvlText w:val="%1."/>
      <w:lvlJc w:val="left"/>
      <w:pPr>
        <w:tabs>
          <w:tab w:val="num" w:pos="360"/>
        </w:tabs>
        <w:ind w:left="360" w:hanging="360"/>
      </w:pPr>
      <w:rPr>
        <w:rFonts w:hint="default"/>
        <w:color w:val="000000"/>
        <w:sz w:val="20"/>
        <w:szCs w:val="20"/>
      </w:rPr>
    </w:lvl>
    <w:lvl w:ilvl="1">
      <w:start w:val="1"/>
      <w:numFmt w:val="decimal"/>
      <w:lvlText w:val="%1.%2."/>
      <w:lvlJc w:val="left"/>
      <w:pPr>
        <w:tabs>
          <w:tab w:val="num" w:pos="420"/>
        </w:tabs>
        <w:ind w:left="420" w:hanging="420"/>
      </w:pPr>
      <w:rPr>
        <w:rFonts w:hint="default"/>
        <w:color w:val="000000"/>
        <w:sz w:val="20"/>
        <w:szCs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388A525F"/>
    <w:multiLevelType w:val="hybridMultilevel"/>
    <w:tmpl w:val="B6149044"/>
    <w:lvl w:ilvl="0" w:tplc="3B0803CA">
      <w:start w:val="1"/>
      <w:numFmt w:val="bullet"/>
      <w:lvlText w:val=""/>
      <w:lvlJc w:val="left"/>
      <w:pPr>
        <w:tabs>
          <w:tab w:val="num" w:pos="1021"/>
        </w:tabs>
        <w:ind w:left="1021" w:hanging="1021"/>
      </w:pPr>
      <w:rPr>
        <w:rFonts w:ascii="Symbol" w:hAnsi="Symbol"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5E5E90"/>
    <w:multiLevelType w:val="multilevel"/>
    <w:tmpl w:val="294A6044"/>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420"/>
        </w:tabs>
        <w:ind w:left="420" w:hanging="4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BFF6FE1"/>
    <w:multiLevelType w:val="multilevel"/>
    <w:tmpl w:val="3EF6B80C"/>
    <w:lvl w:ilvl="0">
      <w:start w:val="1"/>
      <w:numFmt w:val="bullet"/>
      <w:lvlText w:val=""/>
      <w:lvlJc w:val="left"/>
      <w:pPr>
        <w:tabs>
          <w:tab w:val="num" w:pos="1260"/>
        </w:tabs>
        <w:ind w:left="1260" w:hanging="360"/>
      </w:pPr>
      <w:rPr>
        <w:rFonts w:ascii="Wingdings" w:hAnsi="Wingdings" w:hint="default"/>
      </w:rPr>
    </w:lvl>
    <w:lvl w:ilvl="1">
      <w:start w:val="1"/>
      <w:numFmt w:val="bullet"/>
      <w:lvlText w:val="o"/>
      <w:lvlJc w:val="left"/>
      <w:pPr>
        <w:tabs>
          <w:tab w:val="num" w:pos="1980"/>
        </w:tabs>
        <w:ind w:left="1980" w:hanging="360"/>
      </w:pPr>
      <w:rPr>
        <w:rFonts w:ascii="Courier New" w:hAnsi="Courier New" w:cs="Courier New" w:hint="default"/>
      </w:rPr>
    </w:lvl>
    <w:lvl w:ilvl="2">
      <w:start w:val="1"/>
      <w:numFmt w:val="bullet"/>
      <w:lvlText w:val=""/>
      <w:lvlJc w:val="left"/>
      <w:pPr>
        <w:tabs>
          <w:tab w:val="num" w:pos="2700"/>
        </w:tabs>
        <w:ind w:left="2700" w:hanging="360"/>
      </w:pPr>
      <w:rPr>
        <w:rFonts w:ascii="Wingdings" w:hAnsi="Wingdings" w:hint="default"/>
      </w:rPr>
    </w:lvl>
    <w:lvl w:ilvl="3">
      <w:start w:val="1"/>
      <w:numFmt w:val="bullet"/>
      <w:lvlText w:val=""/>
      <w:lvlJc w:val="left"/>
      <w:pPr>
        <w:tabs>
          <w:tab w:val="num" w:pos="3420"/>
        </w:tabs>
        <w:ind w:left="3420" w:hanging="360"/>
      </w:pPr>
      <w:rPr>
        <w:rFonts w:ascii="Symbol" w:hAnsi="Symbol" w:hint="default"/>
      </w:rPr>
    </w:lvl>
    <w:lvl w:ilvl="4">
      <w:start w:val="1"/>
      <w:numFmt w:val="bullet"/>
      <w:lvlText w:val="o"/>
      <w:lvlJc w:val="left"/>
      <w:pPr>
        <w:tabs>
          <w:tab w:val="num" w:pos="4140"/>
        </w:tabs>
        <w:ind w:left="4140" w:hanging="360"/>
      </w:pPr>
      <w:rPr>
        <w:rFonts w:ascii="Courier New" w:hAnsi="Courier New" w:cs="Courier New" w:hint="default"/>
      </w:rPr>
    </w:lvl>
    <w:lvl w:ilvl="5">
      <w:start w:val="1"/>
      <w:numFmt w:val="bullet"/>
      <w:lvlText w:val=""/>
      <w:lvlJc w:val="left"/>
      <w:pPr>
        <w:tabs>
          <w:tab w:val="num" w:pos="4860"/>
        </w:tabs>
        <w:ind w:left="4860" w:hanging="360"/>
      </w:pPr>
      <w:rPr>
        <w:rFonts w:ascii="Wingdings" w:hAnsi="Wingdings" w:hint="default"/>
      </w:rPr>
    </w:lvl>
    <w:lvl w:ilvl="6">
      <w:start w:val="1"/>
      <w:numFmt w:val="bullet"/>
      <w:lvlText w:val=""/>
      <w:lvlJc w:val="left"/>
      <w:pPr>
        <w:tabs>
          <w:tab w:val="num" w:pos="5580"/>
        </w:tabs>
        <w:ind w:left="5580" w:hanging="360"/>
      </w:pPr>
      <w:rPr>
        <w:rFonts w:ascii="Symbol" w:hAnsi="Symbol" w:hint="default"/>
      </w:rPr>
    </w:lvl>
    <w:lvl w:ilvl="7">
      <w:start w:val="1"/>
      <w:numFmt w:val="bullet"/>
      <w:lvlText w:val="o"/>
      <w:lvlJc w:val="left"/>
      <w:pPr>
        <w:tabs>
          <w:tab w:val="num" w:pos="6300"/>
        </w:tabs>
        <w:ind w:left="6300" w:hanging="360"/>
      </w:pPr>
      <w:rPr>
        <w:rFonts w:ascii="Courier New" w:hAnsi="Courier New" w:cs="Courier New" w:hint="default"/>
      </w:rPr>
    </w:lvl>
    <w:lvl w:ilvl="8">
      <w:start w:val="1"/>
      <w:numFmt w:val="bullet"/>
      <w:lvlText w:val=""/>
      <w:lvlJc w:val="left"/>
      <w:pPr>
        <w:tabs>
          <w:tab w:val="num" w:pos="7020"/>
        </w:tabs>
        <w:ind w:left="7020" w:hanging="360"/>
      </w:pPr>
      <w:rPr>
        <w:rFonts w:ascii="Wingdings" w:hAnsi="Wingdings" w:hint="default"/>
      </w:rPr>
    </w:lvl>
  </w:abstractNum>
  <w:abstractNum w:abstractNumId="17" w15:restartNumberingAfterBreak="0">
    <w:nsid w:val="3D4D664F"/>
    <w:multiLevelType w:val="multilevel"/>
    <w:tmpl w:val="1CFEADF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3DC20DAB"/>
    <w:multiLevelType w:val="multilevel"/>
    <w:tmpl w:val="1CFEADF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47B94BDB"/>
    <w:multiLevelType w:val="multilevel"/>
    <w:tmpl w:val="864CAC24"/>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420"/>
        </w:tabs>
        <w:ind w:left="420" w:hanging="420"/>
      </w:pPr>
      <w:rPr>
        <w:rFonts w:hint="default"/>
      </w:rPr>
    </w:lvl>
    <w:lvl w:ilvl="3">
      <w:start w:val="1"/>
      <w:numFmt w:val="decimal"/>
      <w:lvlText w:val="%1.%2.%3.%4."/>
      <w:lvlJc w:val="left"/>
      <w:pPr>
        <w:tabs>
          <w:tab w:val="num" w:pos="420"/>
        </w:tabs>
        <w:ind w:left="420" w:hanging="4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4B890C24"/>
    <w:multiLevelType w:val="multilevel"/>
    <w:tmpl w:val="1CFEADF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BBB0728"/>
    <w:multiLevelType w:val="multilevel"/>
    <w:tmpl w:val="02D2A3C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5533450F"/>
    <w:multiLevelType w:val="multilevel"/>
    <w:tmpl w:val="8EDE543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420"/>
        </w:tabs>
        <w:ind w:left="420" w:hanging="4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57CD147D"/>
    <w:multiLevelType w:val="hybridMultilevel"/>
    <w:tmpl w:val="580EA70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5A3D29EC"/>
    <w:multiLevelType w:val="multilevel"/>
    <w:tmpl w:val="1CFEADF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5E911F17"/>
    <w:multiLevelType w:val="multilevel"/>
    <w:tmpl w:val="1CFEADF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5F5E67D8"/>
    <w:multiLevelType w:val="multilevel"/>
    <w:tmpl w:val="1CFEADF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61B07AFC"/>
    <w:multiLevelType w:val="multilevel"/>
    <w:tmpl w:val="1CFEADF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62E77B8D"/>
    <w:multiLevelType w:val="hybridMultilevel"/>
    <w:tmpl w:val="3EF6B80C"/>
    <w:lvl w:ilvl="0" w:tplc="04190005">
      <w:start w:val="1"/>
      <w:numFmt w:val="bullet"/>
      <w:lvlText w:val=""/>
      <w:lvlJc w:val="left"/>
      <w:pPr>
        <w:tabs>
          <w:tab w:val="num" w:pos="1260"/>
        </w:tabs>
        <w:ind w:left="1260" w:hanging="360"/>
      </w:pPr>
      <w:rPr>
        <w:rFonts w:ascii="Wingdings" w:hAnsi="Wingdings"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9" w15:restartNumberingAfterBreak="0">
    <w:nsid w:val="65955975"/>
    <w:multiLevelType w:val="hybridMultilevel"/>
    <w:tmpl w:val="389ADA72"/>
    <w:lvl w:ilvl="0" w:tplc="3B0803CA">
      <w:start w:val="1"/>
      <w:numFmt w:val="bullet"/>
      <w:lvlText w:val=""/>
      <w:lvlJc w:val="left"/>
      <w:pPr>
        <w:tabs>
          <w:tab w:val="num" w:pos="1921"/>
        </w:tabs>
        <w:ind w:left="1921" w:hanging="1021"/>
      </w:pPr>
      <w:rPr>
        <w:rFonts w:ascii="Symbol" w:hAnsi="Symbol" w:cs="Times New Roman"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0" w15:restartNumberingAfterBreak="0">
    <w:nsid w:val="73EB4032"/>
    <w:multiLevelType w:val="hybridMultilevel"/>
    <w:tmpl w:val="0C6C0340"/>
    <w:lvl w:ilvl="0" w:tplc="3B0803CA">
      <w:start w:val="1"/>
      <w:numFmt w:val="bullet"/>
      <w:lvlText w:val=""/>
      <w:lvlJc w:val="left"/>
      <w:pPr>
        <w:tabs>
          <w:tab w:val="num" w:pos="1021"/>
        </w:tabs>
        <w:ind w:left="1021" w:hanging="1021"/>
      </w:pPr>
      <w:rPr>
        <w:rFonts w:ascii="Symbol"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9250C6"/>
    <w:multiLevelType w:val="multilevel"/>
    <w:tmpl w:val="3842B866"/>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420"/>
        </w:tabs>
        <w:ind w:left="420" w:hanging="4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7FF23EAF"/>
    <w:multiLevelType w:val="multilevel"/>
    <w:tmpl w:val="1CFEADF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3"/>
  </w:num>
  <w:num w:numId="2">
    <w:abstractNumId w:val="6"/>
  </w:num>
  <w:num w:numId="3">
    <w:abstractNumId w:val="12"/>
  </w:num>
  <w:num w:numId="4">
    <w:abstractNumId w:val="17"/>
  </w:num>
  <w:num w:numId="5">
    <w:abstractNumId w:val="10"/>
  </w:num>
  <w:num w:numId="6">
    <w:abstractNumId w:val="24"/>
  </w:num>
  <w:num w:numId="7">
    <w:abstractNumId w:val="4"/>
  </w:num>
  <w:num w:numId="8">
    <w:abstractNumId w:val="18"/>
  </w:num>
  <w:num w:numId="9">
    <w:abstractNumId w:val="1"/>
  </w:num>
  <w:num w:numId="10">
    <w:abstractNumId w:val="11"/>
  </w:num>
  <w:num w:numId="11">
    <w:abstractNumId w:val="25"/>
  </w:num>
  <w:num w:numId="12">
    <w:abstractNumId w:val="2"/>
  </w:num>
  <w:num w:numId="13">
    <w:abstractNumId w:val="3"/>
  </w:num>
  <w:num w:numId="14">
    <w:abstractNumId w:val="7"/>
  </w:num>
  <w:num w:numId="15">
    <w:abstractNumId w:val="8"/>
  </w:num>
  <w:num w:numId="16">
    <w:abstractNumId w:val="32"/>
  </w:num>
  <w:num w:numId="17">
    <w:abstractNumId w:val="0"/>
  </w:num>
  <w:num w:numId="18">
    <w:abstractNumId w:val="14"/>
  </w:num>
  <w:num w:numId="19">
    <w:abstractNumId w:val="27"/>
  </w:num>
  <w:num w:numId="20">
    <w:abstractNumId w:val="28"/>
  </w:num>
  <w:num w:numId="21">
    <w:abstractNumId w:val="16"/>
  </w:num>
  <w:num w:numId="22">
    <w:abstractNumId w:val="29"/>
  </w:num>
  <w:num w:numId="23">
    <w:abstractNumId w:val="30"/>
  </w:num>
  <w:num w:numId="24">
    <w:abstractNumId w:val="9"/>
  </w:num>
  <w:num w:numId="25">
    <w:abstractNumId w:val="26"/>
  </w:num>
  <w:num w:numId="26">
    <w:abstractNumId w:val="20"/>
  </w:num>
  <w:num w:numId="27">
    <w:abstractNumId w:val="21"/>
  </w:num>
  <w:num w:numId="28">
    <w:abstractNumId w:val="5"/>
  </w:num>
  <w:num w:numId="29">
    <w:abstractNumId w:val="22"/>
  </w:num>
  <w:num w:numId="30">
    <w:abstractNumId w:val="15"/>
  </w:num>
  <w:num w:numId="31">
    <w:abstractNumId w:val="19"/>
  </w:num>
  <w:num w:numId="32">
    <w:abstractNumId w:val="31"/>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86D"/>
    <w:rsid w:val="00035206"/>
    <w:rsid w:val="00043274"/>
    <w:rsid w:val="000605D5"/>
    <w:rsid w:val="000626EB"/>
    <w:rsid w:val="000770B7"/>
    <w:rsid w:val="00087FF1"/>
    <w:rsid w:val="000A6396"/>
    <w:rsid w:val="000B662F"/>
    <w:rsid w:val="000E684A"/>
    <w:rsid w:val="000F19B5"/>
    <w:rsid w:val="001220CD"/>
    <w:rsid w:val="00185412"/>
    <w:rsid w:val="00190C4D"/>
    <w:rsid w:val="001E627A"/>
    <w:rsid w:val="0026011B"/>
    <w:rsid w:val="00263DB3"/>
    <w:rsid w:val="00266DC1"/>
    <w:rsid w:val="00284C33"/>
    <w:rsid w:val="002C2FBA"/>
    <w:rsid w:val="002D3642"/>
    <w:rsid w:val="00300CEE"/>
    <w:rsid w:val="00356B9E"/>
    <w:rsid w:val="0038683B"/>
    <w:rsid w:val="003F0730"/>
    <w:rsid w:val="00411340"/>
    <w:rsid w:val="00451A7C"/>
    <w:rsid w:val="0048789E"/>
    <w:rsid w:val="004D7B08"/>
    <w:rsid w:val="004E1EEE"/>
    <w:rsid w:val="00531AE6"/>
    <w:rsid w:val="005B2744"/>
    <w:rsid w:val="005B5B6F"/>
    <w:rsid w:val="005E4019"/>
    <w:rsid w:val="00631A70"/>
    <w:rsid w:val="00643F44"/>
    <w:rsid w:val="00693948"/>
    <w:rsid w:val="006A2CE1"/>
    <w:rsid w:val="006F734C"/>
    <w:rsid w:val="007008E0"/>
    <w:rsid w:val="007035F4"/>
    <w:rsid w:val="00726064"/>
    <w:rsid w:val="0073758D"/>
    <w:rsid w:val="007725A7"/>
    <w:rsid w:val="007D5C4E"/>
    <w:rsid w:val="00813B1C"/>
    <w:rsid w:val="00846698"/>
    <w:rsid w:val="00884147"/>
    <w:rsid w:val="00892530"/>
    <w:rsid w:val="0089399C"/>
    <w:rsid w:val="00894800"/>
    <w:rsid w:val="008A33E5"/>
    <w:rsid w:val="008E10BC"/>
    <w:rsid w:val="008E132B"/>
    <w:rsid w:val="008F689E"/>
    <w:rsid w:val="00936F1A"/>
    <w:rsid w:val="0094603C"/>
    <w:rsid w:val="0095383B"/>
    <w:rsid w:val="009765DD"/>
    <w:rsid w:val="009826CB"/>
    <w:rsid w:val="00995B55"/>
    <w:rsid w:val="009D579D"/>
    <w:rsid w:val="009F24C0"/>
    <w:rsid w:val="00AA023A"/>
    <w:rsid w:val="00AC45CC"/>
    <w:rsid w:val="00B271B1"/>
    <w:rsid w:val="00B66D8A"/>
    <w:rsid w:val="00BA52B6"/>
    <w:rsid w:val="00BF6BDA"/>
    <w:rsid w:val="00C4157F"/>
    <w:rsid w:val="00C500D0"/>
    <w:rsid w:val="00C70E68"/>
    <w:rsid w:val="00C91E1E"/>
    <w:rsid w:val="00CF386D"/>
    <w:rsid w:val="00CF46A5"/>
    <w:rsid w:val="00D77619"/>
    <w:rsid w:val="00D8433E"/>
    <w:rsid w:val="00DC287B"/>
    <w:rsid w:val="00E0604F"/>
    <w:rsid w:val="00E068AE"/>
    <w:rsid w:val="00E411A0"/>
    <w:rsid w:val="00E57810"/>
    <w:rsid w:val="00E83689"/>
    <w:rsid w:val="00E83D7D"/>
    <w:rsid w:val="00E90334"/>
    <w:rsid w:val="00EA1F37"/>
    <w:rsid w:val="00EC7BA9"/>
    <w:rsid w:val="00EF20AD"/>
    <w:rsid w:val="00F048F3"/>
    <w:rsid w:val="00F049D1"/>
    <w:rsid w:val="00F04ED0"/>
    <w:rsid w:val="00F13129"/>
    <w:rsid w:val="00F4569D"/>
    <w:rsid w:val="00F57457"/>
    <w:rsid w:val="00FE58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8517E2D6-C63C-4B6A-BF8C-9BADEF8D4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758D"/>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rsid w:val="00737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text-10">
    <w:name w:val="text-10"/>
    <w:basedOn w:val="a0"/>
    <w:rsid w:val="0073758D"/>
  </w:style>
  <w:style w:type="paragraph" w:customStyle="1" w:styleId="text-9">
    <w:name w:val="text-9"/>
    <w:basedOn w:val="a"/>
    <w:rsid w:val="0073758D"/>
    <w:pPr>
      <w:spacing w:before="100" w:beforeAutospacing="1" w:after="100" w:afterAutospacing="1"/>
    </w:pPr>
  </w:style>
  <w:style w:type="character" w:styleId="a3">
    <w:name w:val="Hyperlink"/>
    <w:rsid w:val="0073758D"/>
    <w:rPr>
      <w:color w:val="0000FF"/>
      <w:u w:val="single"/>
    </w:rPr>
  </w:style>
  <w:style w:type="character" w:customStyle="1" w:styleId="text-11">
    <w:name w:val="text-11"/>
    <w:basedOn w:val="a0"/>
    <w:rsid w:val="0073758D"/>
  </w:style>
  <w:style w:type="character" w:styleId="a4">
    <w:name w:val="Strong"/>
    <w:qFormat/>
    <w:rsid w:val="007008E0"/>
    <w:rPr>
      <w:b/>
      <w:bCs/>
    </w:rPr>
  </w:style>
  <w:style w:type="paragraph" w:styleId="a5">
    <w:name w:val="Normal (Web)"/>
    <w:basedOn w:val="a"/>
    <w:rsid w:val="007008E0"/>
    <w:pPr>
      <w:spacing w:before="100" w:beforeAutospacing="1" w:after="100" w:afterAutospacing="1"/>
    </w:pPr>
  </w:style>
  <w:style w:type="table" w:styleId="a6">
    <w:name w:val="Table Grid"/>
    <w:basedOn w:val="a1"/>
    <w:rsid w:val="003868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footer"/>
    <w:basedOn w:val="a"/>
    <w:rsid w:val="0089399C"/>
    <w:pPr>
      <w:tabs>
        <w:tab w:val="center" w:pos="4153"/>
        <w:tab w:val="right" w:pos="8306"/>
      </w:tabs>
    </w:pPr>
    <w:rPr>
      <w:rFonts w:ascii="Times New Roman CYR" w:hAnsi="Times New Roman CYR"/>
      <w:sz w:val="20"/>
      <w:szCs w:val="20"/>
    </w:rPr>
  </w:style>
  <w:style w:type="paragraph" w:styleId="a8">
    <w:name w:val="Body Text"/>
    <w:basedOn w:val="a"/>
    <w:rsid w:val="0089399C"/>
    <w:pPr>
      <w:widowControl w:val="0"/>
      <w:tabs>
        <w:tab w:val="left" w:pos="6946"/>
      </w:tabs>
      <w:suppressAutoHyphens/>
    </w:pPr>
    <w:rPr>
      <w:szCs w:val="20"/>
    </w:rPr>
  </w:style>
  <w:style w:type="paragraph" w:styleId="a9">
    <w:name w:val="header"/>
    <w:basedOn w:val="a"/>
    <w:rsid w:val="00995B55"/>
    <w:pPr>
      <w:tabs>
        <w:tab w:val="center" w:pos="4677"/>
        <w:tab w:val="right" w:pos="9355"/>
      </w:tabs>
    </w:pPr>
  </w:style>
  <w:style w:type="paragraph" w:customStyle="1" w:styleId="1">
    <w:name w:val="Верхний колонтитул1"/>
    <w:basedOn w:val="a"/>
    <w:rsid w:val="00995B55"/>
    <w:pPr>
      <w:tabs>
        <w:tab w:val="center" w:pos="4153"/>
        <w:tab w:val="right" w:pos="8306"/>
      </w:tabs>
    </w:pPr>
    <w:rPr>
      <w:rFonts w:ascii="TimesET" w:hAnsi="TimesET"/>
      <w:sz w:val="20"/>
      <w:szCs w:val="20"/>
    </w:rPr>
  </w:style>
  <w:style w:type="character" w:styleId="aa">
    <w:name w:val="page number"/>
    <w:basedOn w:val="a0"/>
    <w:rsid w:val="00995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473668">
      <w:bodyDiv w:val="1"/>
      <w:marLeft w:val="0"/>
      <w:marRight w:val="0"/>
      <w:marTop w:val="0"/>
      <w:marBottom w:val="0"/>
      <w:divBdr>
        <w:top w:val="none" w:sz="0" w:space="0" w:color="auto"/>
        <w:left w:val="none" w:sz="0" w:space="0" w:color="auto"/>
        <w:bottom w:val="none" w:sz="0" w:space="0" w:color="auto"/>
        <w:right w:val="none" w:sz="0" w:space="0" w:color="auto"/>
      </w:divBdr>
      <w:divsChild>
        <w:div w:id="1309238440">
          <w:marLeft w:val="0"/>
          <w:marRight w:val="0"/>
          <w:marTop w:val="0"/>
          <w:marBottom w:val="0"/>
          <w:divBdr>
            <w:top w:val="none" w:sz="0" w:space="0" w:color="auto"/>
            <w:left w:val="none" w:sz="0" w:space="0" w:color="auto"/>
            <w:bottom w:val="none" w:sz="0" w:space="0" w:color="auto"/>
            <w:right w:val="none" w:sz="0" w:space="0" w:color="auto"/>
          </w:divBdr>
          <w:divsChild>
            <w:div w:id="762410015">
              <w:marLeft w:val="0"/>
              <w:marRight w:val="0"/>
              <w:marTop w:val="0"/>
              <w:marBottom w:val="0"/>
              <w:divBdr>
                <w:top w:val="none" w:sz="0" w:space="0" w:color="auto"/>
                <w:left w:val="none" w:sz="0" w:space="0" w:color="auto"/>
                <w:bottom w:val="none" w:sz="0" w:space="0" w:color="auto"/>
                <w:right w:val="none" w:sz="0" w:space="0" w:color="auto"/>
              </w:divBdr>
            </w:div>
            <w:div w:id="205156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Registration2011_06\&#1064;&#1072;&#1073;&#1083;&#1086;&#1085;&#1099;\&#1054;&#1054;&#1054;_&#1064;&#1072;&#1073;&#1083;&#1086;&#1085;&#1099;\&#1059;&#1089;&#1090;&#1072;&#1074;%20&#1054;&#1057;&#1059;_&#1045;&#1048;&#1054;.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Устав ОСУ_ЕИО.dot</Template>
  <TotalTime>0</TotalTime>
  <Pages>8</Pages>
  <Words>3909</Words>
  <Characters>26540</Characters>
  <Application>Microsoft Office Word</Application>
  <DocSecurity>0</DocSecurity>
  <Lines>221</Lines>
  <Paragraphs>60</Paragraphs>
  <ScaleCrop>false</ScaleCrop>
  <HeadingPairs>
    <vt:vector size="2" baseType="variant">
      <vt:variant>
        <vt:lpstr>Название</vt:lpstr>
      </vt:variant>
      <vt:variant>
        <vt:i4>1</vt:i4>
      </vt:variant>
    </vt:vector>
  </HeadingPairs>
  <TitlesOfParts>
    <vt:vector size="1" baseType="lpstr">
      <vt:lpstr>1</vt:lpstr>
    </vt:vector>
  </TitlesOfParts>
  <Company>Microsoft</Company>
  <LinksUpToDate>false</LinksUpToDate>
  <CharactersWithSpaces>30389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Наталия</dc:creator>
  <cp:keywords/>
  <cp:lastModifiedBy>Алексей Митрущенков</cp:lastModifiedBy>
  <cp:revision>2</cp:revision>
  <dcterms:created xsi:type="dcterms:W3CDTF">2018-03-19T11:16:00Z</dcterms:created>
  <dcterms:modified xsi:type="dcterms:W3CDTF">2018-03-19T11:16:00Z</dcterms:modified>
</cp:coreProperties>
</file>