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B9" w:rsidRPr="004628C7" w:rsidRDefault="00E11F3A" w:rsidP="00E11F3A">
      <w:pPr>
        <w:tabs>
          <w:tab w:val="left" w:pos="6521"/>
        </w:tabs>
        <w:ind w:left="6521"/>
        <w:jc w:val="right"/>
        <w:rPr>
          <w:b/>
          <w:i/>
          <w:sz w:val="24"/>
          <w:szCs w:val="24"/>
        </w:rPr>
      </w:pPr>
      <w:bookmarkStart w:id="0" w:name="_GoBack"/>
      <w:bookmarkEnd w:id="0"/>
      <w:r w:rsidRPr="004628C7">
        <w:rPr>
          <w:b/>
          <w:i/>
          <w:sz w:val="24"/>
          <w:szCs w:val="24"/>
        </w:rPr>
        <w:t xml:space="preserve">     </w:t>
      </w:r>
    </w:p>
    <w:p w:rsidR="00EA74B9" w:rsidRPr="004628C7" w:rsidRDefault="00EA74B9" w:rsidP="00E11F3A">
      <w:pPr>
        <w:tabs>
          <w:tab w:val="left" w:pos="6521"/>
        </w:tabs>
        <w:ind w:left="6521"/>
        <w:jc w:val="right"/>
        <w:rPr>
          <w:b/>
          <w:i/>
          <w:sz w:val="24"/>
          <w:szCs w:val="24"/>
        </w:rPr>
      </w:pPr>
    </w:p>
    <w:p w:rsidR="00441B8E" w:rsidRDefault="007B13A0" w:rsidP="00E11F3A">
      <w:pPr>
        <w:tabs>
          <w:tab w:val="left" w:pos="6521"/>
        </w:tabs>
        <w:ind w:left="6521"/>
        <w:jc w:val="right"/>
        <w:rPr>
          <w:sz w:val="24"/>
          <w:szCs w:val="24"/>
        </w:rPr>
      </w:pPr>
      <w:r w:rsidRPr="004628C7">
        <w:rPr>
          <w:sz w:val="24"/>
          <w:szCs w:val="24"/>
        </w:rPr>
        <w:t>УТВЕРЖДЕН</w:t>
      </w:r>
    </w:p>
    <w:p w:rsidR="00B76D6C" w:rsidRPr="00E20944" w:rsidRDefault="00B76D6C" w:rsidP="00B76D6C">
      <w:pPr>
        <w:jc w:val="right"/>
        <w:rPr>
          <w:sz w:val="24"/>
          <w:szCs w:val="24"/>
        </w:rPr>
      </w:pPr>
      <w:r w:rsidRPr="00E20944">
        <w:rPr>
          <w:sz w:val="24"/>
          <w:szCs w:val="24"/>
        </w:rPr>
        <w:t>Решение</w:t>
      </w:r>
      <w:r>
        <w:rPr>
          <w:sz w:val="24"/>
          <w:szCs w:val="24"/>
        </w:rPr>
        <w:t>м</w:t>
      </w:r>
      <w:r w:rsidRPr="00E20944">
        <w:rPr>
          <w:sz w:val="24"/>
          <w:szCs w:val="24"/>
        </w:rPr>
        <w:t xml:space="preserve"> № 1 </w:t>
      </w:r>
    </w:p>
    <w:p w:rsidR="007B13A0" w:rsidRPr="00E20944" w:rsidRDefault="00E20944" w:rsidP="00E11F3A">
      <w:pPr>
        <w:pStyle w:val="6"/>
        <w:rPr>
          <w:b w:val="0"/>
          <w:i w:val="0"/>
          <w:sz w:val="24"/>
          <w:szCs w:val="24"/>
        </w:rPr>
      </w:pPr>
      <w:r w:rsidRPr="00E20944">
        <w:rPr>
          <w:b w:val="0"/>
          <w:i w:val="0"/>
          <w:sz w:val="24"/>
          <w:szCs w:val="24"/>
        </w:rPr>
        <w:t>единственного учредителя</w:t>
      </w:r>
    </w:p>
    <w:p w:rsidR="00441B8E" w:rsidRPr="00E20944" w:rsidRDefault="00461185" w:rsidP="00E11F3A">
      <w:pPr>
        <w:tabs>
          <w:tab w:val="left" w:pos="6521"/>
        </w:tabs>
        <w:ind w:left="6521"/>
        <w:jc w:val="right"/>
        <w:rPr>
          <w:sz w:val="24"/>
          <w:szCs w:val="24"/>
        </w:rPr>
      </w:pPr>
      <w:r w:rsidRPr="00E20944">
        <w:rPr>
          <w:sz w:val="24"/>
          <w:szCs w:val="24"/>
        </w:rPr>
        <w:t xml:space="preserve"> </w:t>
      </w:r>
      <w:r w:rsidR="00E11F3A" w:rsidRPr="00E20944">
        <w:rPr>
          <w:sz w:val="24"/>
          <w:szCs w:val="24"/>
        </w:rPr>
        <w:t xml:space="preserve"> </w:t>
      </w:r>
      <w:r w:rsidR="00441B8E" w:rsidRPr="00E20944">
        <w:rPr>
          <w:sz w:val="24"/>
          <w:szCs w:val="24"/>
        </w:rPr>
        <w:t>от «</w:t>
      </w:r>
      <w:r w:rsidR="00C12C43">
        <w:rPr>
          <w:sz w:val="24"/>
          <w:szCs w:val="24"/>
          <w:lang w:val="en-US"/>
        </w:rPr>
        <w:t>__</w:t>
      </w:r>
      <w:r w:rsidR="00441B8E" w:rsidRPr="00E20944">
        <w:rPr>
          <w:sz w:val="24"/>
          <w:szCs w:val="24"/>
        </w:rPr>
        <w:t xml:space="preserve">» </w:t>
      </w:r>
      <w:r w:rsidR="00C12C43">
        <w:rPr>
          <w:sz w:val="24"/>
          <w:szCs w:val="24"/>
          <w:lang w:val="en-US"/>
        </w:rPr>
        <w:t xml:space="preserve"> _________</w:t>
      </w:r>
      <w:r w:rsidR="00A2538C" w:rsidRPr="00E20944">
        <w:rPr>
          <w:sz w:val="24"/>
          <w:szCs w:val="24"/>
        </w:rPr>
        <w:t xml:space="preserve"> </w:t>
      </w:r>
      <w:r w:rsidR="00441B8E" w:rsidRPr="00E20944">
        <w:rPr>
          <w:sz w:val="24"/>
          <w:szCs w:val="24"/>
        </w:rPr>
        <w:t>200</w:t>
      </w:r>
      <w:r w:rsidR="00C12C43">
        <w:rPr>
          <w:sz w:val="24"/>
          <w:szCs w:val="24"/>
          <w:lang w:val="en-US"/>
        </w:rPr>
        <w:t>_</w:t>
      </w:r>
      <w:r w:rsidR="00441B8E" w:rsidRPr="00E20944">
        <w:rPr>
          <w:sz w:val="24"/>
          <w:szCs w:val="24"/>
        </w:rPr>
        <w:t xml:space="preserve"> г.</w:t>
      </w: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441B8E" w:rsidRPr="004628C7" w:rsidRDefault="00441B8E">
      <w:pPr>
        <w:rPr>
          <w:i/>
          <w:sz w:val="24"/>
          <w:szCs w:val="24"/>
        </w:rPr>
      </w:pPr>
    </w:p>
    <w:p w:rsidR="00227C17" w:rsidRPr="004628C7" w:rsidRDefault="00227C17">
      <w:pPr>
        <w:rPr>
          <w:i/>
          <w:sz w:val="24"/>
          <w:szCs w:val="24"/>
        </w:rPr>
      </w:pPr>
    </w:p>
    <w:p w:rsidR="00227C17" w:rsidRPr="004628C7" w:rsidRDefault="00227C17">
      <w:pPr>
        <w:rPr>
          <w:i/>
          <w:sz w:val="24"/>
          <w:szCs w:val="24"/>
        </w:rPr>
      </w:pPr>
    </w:p>
    <w:p w:rsidR="00227C17" w:rsidRPr="00BB3949" w:rsidRDefault="00227C17">
      <w:pPr>
        <w:rPr>
          <w:sz w:val="28"/>
          <w:szCs w:val="28"/>
        </w:rPr>
      </w:pPr>
    </w:p>
    <w:p w:rsidR="00441B8E" w:rsidRPr="00C12C43" w:rsidRDefault="00C12C43">
      <w:pPr>
        <w:pStyle w:val="1"/>
        <w:rPr>
          <w:i w:val="0"/>
          <w:sz w:val="28"/>
          <w:szCs w:val="28"/>
        </w:rPr>
      </w:pPr>
      <w:hyperlink r:id="rId7" w:history="1">
        <w:r w:rsidR="00441B8E" w:rsidRPr="00C12C43">
          <w:rPr>
            <w:rStyle w:val="a9"/>
            <w:i w:val="0"/>
            <w:color w:val="auto"/>
            <w:sz w:val="28"/>
            <w:szCs w:val="28"/>
            <w:u w:val="none"/>
          </w:rPr>
          <w:t>У С Т А В</w:t>
        </w:r>
      </w:hyperlink>
    </w:p>
    <w:p w:rsidR="00441B8E" w:rsidRPr="00BB3949" w:rsidRDefault="00441B8E">
      <w:pPr>
        <w:rPr>
          <w:sz w:val="28"/>
          <w:szCs w:val="28"/>
        </w:rPr>
      </w:pPr>
    </w:p>
    <w:p w:rsidR="00441B8E" w:rsidRPr="00BB3949" w:rsidRDefault="00C8738F">
      <w:pPr>
        <w:pStyle w:val="4"/>
        <w:rPr>
          <w:i w:val="0"/>
          <w:sz w:val="28"/>
          <w:szCs w:val="28"/>
        </w:rPr>
      </w:pPr>
      <w:r w:rsidRPr="00BB3949">
        <w:rPr>
          <w:i w:val="0"/>
          <w:sz w:val="28"/>
          <w:szCs w:val="28"/>
        </w:rPr>
        <w:t>ОБЩЕСТВА С ОГРАНИЧЕННОЙ ОТВЕТСТВЕННОСТЬЮ</w:t>
      </w:r>
    </w:p>
    <w:p w:rsidR="00441B8E" w:rsidRPr="00BB3949" w:rsidRDefault="00441B8E">
      <w:pPr>
        <w:jc w:val="center"/>
        <w:rPr>
          <w:b/>
          <w:sz w:val="28"/>
          <w:szCs w:val="28"/>
        </w:rPr>
      </w:pPr>
    </w:p>
    <w:p w:rsidR="00441B8E" w:rsidRPr="00BB3949" w:rsidRDefault="00441B8E">
      <w:pPr>
        <w:pStyle w:val="5"/>
        <w:rPr>
          <w:i w:val="0"/>
          <w:sz w:val="28"/>
          <w:szCs w:val="28"/>
        </w:rPr>
      </w:pPr>
      <w:r w:rsidRPr="00BB3949">
        <w:rPr>
          <w:i w:val="0"/>
          <w:sz w:val="28"/>
          <w:szCs w:val="28"/>
        </w:rPr>
        <w:t>«</w:t>
      </w:r>
      <w:r w:rsidR="00C12C43">
        <w:rPr>
          <w:i w:val="0"/>
          <w:sz w:val="28"/>
          <w:szCs w:val="28"/>
          <w:lang w:val="en-US"/>
        </w:rPr>
        <w:t>________________________</w:t>
      </w:r>
      <w:r w:rsidRPr="00BB3949">
        <w:rPr>
          <w:i w:val="0"/>
          <w:sz w:val="28"/>
          <w:szCs w:val="28"/>
        </w:rPr>
        <w:t>»</w:t>
      </w:r>
    </w:p>
    <w:p w:rsidR="00886FCD" w:rsidRPr="00BB3949" w:rsidRDefault="00886FCD" w:rsidP="00886FCD">
      <w:pPr>
        <w:rPr>
          <w:sz w:val="28"/>
          <w:szCs w:val="28"/>
        </w:rPr>
      </w:pPr>
    </w:p>
    <w:p w:rsidR="00441B8E" w:rsidRPr="004628C7" w:rsidRDefault="00886FCD" w:rsidP="00886FCD">
      <w:pPr>
        <w:jc w:val="center"/>
        <w:rPr>
          <w:i/>
          <w:sz w:val="24"/>
          <w:szCs w:val="24"/>
        </w:rPr>
      </w:pPr>
      <w:r w:rsidRPr="004628C7">
        <w:rPr>
          <w:i/>
          <w:sz w:val="24"/>
          <w:szCs w:val="24"/>
        </w:rPr>
        <w:t>(</w:t>
      </w:r>
      <w:r w:rsidR="007B13A0" w:rsidRPr="004628C7">
        <w:rPr>
          <w:i/>
          <w:sz w:val="24"/>
          <w:szCs w:val="24"/>
        </w:rPr>
        <w:t>первая</w:t>
      </w:r>
      <w:r w:rsidRPr="004628C7">
        <w:rPr>
          <w:i/>
          <w:sz w:val="24"/>
          <w:szCs w:val="24"/>
        </w:rPr>
        <w:t xml:space="preserve"> редакция)</w:t>
      </w:r>
    </w:p>
    <w:p w:rsidR="00441B8E" w:rsidRPr="004628C7" w:rsidRDefault="00441B8E">
      <w:pPr>
        <w:rPr>
          <w:i/>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41B8E" w:rsidRPr="004628C7" w:rsidRDefault="00441B8E">
      <w:pPr>
        <w:rPr>
          <w:sz w:val="24"/>
          <w:szCs w:val="24"/>
        </w:rPr>
      </w:pPr>
    </w:p>
    <w:p w:rsidR="00461185" w:rsidRPr="004628C7" w:rsidRDefault="00461185">
      <w:pPr>
        <w:rPr>
          <w:sz w:val="24"/>
          <w:szCs w:val="24"/>
        </w:rPr>
      </w:pPr>
    </w:p>
    <w:p w:rsidR="00441B8E" w:rsidRPr="004628C7" w:rsidRDefault="00441B8E">
      <w:pPr>
        <w:rPr>
          <w:sz w:val="24"/>
          <w:szCs w:val="24"/>
        </w:rPr>
      </w:pPr>
    </w:p>
    <w:p w:rsidR="00441B8E" w:rsidRDefault="00441B8E">
      <w:pPr>
        <w:rPr>
          <w:sz w:val="24"/>
          <w:szCs w:val="24"/>
        </w:rPr>
      </w:pPr>
    </w:p>
    <w:p w:rsidR="00F07480" w:rsidRDefault="00F07480">
      <w:pPr>
        <w:rPr>
          <w:sz w:val="24"/>
          <w:szCs w:val="24"/>
        </w:rPr>
      </w:pPr>
    </w:p>
    <w:p w:rsidR="00F07480" w:rsidRPr="004628C7" w:rsidRDefault="00F07480">
      <w:pPr>
        <w:rPr>
          <w:sz w:val="24"/>
          <w:szCs w:val="24"/>
        </w:rPr>
      </w:pPr>
    </w:p>
    <w:p w:rsidR="00C43558" w:rsidRDefault="00C43558">
      <w:pPr>
        <w:rPr>
          <w:sz w:val="24"/>
          <w:szCs w:val="24"/>
        </w:rPr>
      </w:pPr>
    </w:p>
    <w:p w:rsidR="00AA497A" w:rsidRPr="004628C7" w:rsidRDefault="00AA497A">
      <w:pPr>
        <w:rPr>
          <w:sz w:val="24"/>
          <w:szCs w:val="24"/>
        </w:rPr>
      </w:pPr>
    </w:p>
    <w:p w:rsidR="002F41C1" w:rsidRPr="004628C7" w:rsidRDefault="002F41C1">
      <w:pPr>
        <w:rPr>
          <w:sz w:val="24"/>
          <w:szCs w:val="24"/>
        </w:rPr>
      </w:pPr>
    </w:p>
    <w:p w:rsidR="00441B8E" w:rsidRPr="00BB3949" w:rsidRDefault="00441B8E">
      <w:pPr>
        <w:jc w:val="center"/>
        <w:rPr>
          <w:b/>
          <w:sz w:val="24"/>
          <w:szCs w:val="24"/>
        </w:rPr>
      </w:pPr>
      <w:r w:rsidRPr="00BB3949">
        <w:rPr>
          <w:b/>
          <w:sz w:val="24"/>
          <w:szCs w:val="24"/>
        </w:rPr>
        <w:t xml:space="preserve">г. </w:t>
      </w:r>
      <w:r w:rsidR="00C12C43" w:rsidRPr="00C12C43">
        <w:rPr>
          <w:b/>
          <w:sz w:val="24"/>
          <w:szCs w:val="24"/>
        </w:rPr>
        <w:t>___________</w:t>
      </w:r>
      <w:r w:rsidRPr="00BB3949">
        <w:rPr>
          <w:b/>
          <w:sz w:val="24"/>
          <w:szCs w:val="24"/>
        </w:rPr>
        <w:t xml:space="preserve">  </w:t>
      </w:r>
    </w:p>
    <w:p w:rsidR="00441B8E" w:rsidRPr="00BB3949" w:rsidRDefault="00441B8E">
      <w:pPr>
        <w:jc w:val="center"/>
        <w:rPr>
          <w:b/>
          <w:sz w:val="24"/>
          <w:szCs w:val="24"/>
        </w:rPr>
      </w:pPr>
      <w:r w:rsidRPr="00BB3949">
        <w:rPr>
          <w:b/>
          <w:sz w:val="24"/>
          <w:szCs w:val="24"/>
        </w:rPr>
        <w:t>200</w:t>
      </w:r>
      <w:r w:rsidR="00C12C43" w:rsidRPr="00C12C43">
        <w:rPr>
          <w:b/>
          <w:sz w:val="24"/>
          <w:szCs w:val="24"/>
        </w:rPr>
        <w:t>_</w:t>
      </w:r>
      <w:r w:rsidRPr="00BB3949">
        <w:rPr>
          <w:b/>
          <w:sz w:val="24"/>
          <w:szCs w:val="24"/>
        </w:rPr>
        <w:t xml:space="preserve"> г.</w:t>
      </w:r>
    </w:p>
    <w:p w:rsidR="00441B8E" w:rsidRPr="004628C7" w:rsidRDefault="00835A30" w:rsidP="004628C7">
      <w:pPr>
        <w:ind w:firstLine="708"/>
        <w:jc w:val="both"/>
        <w:rPr>
          <w:sz w:val="24"/>
          <w:szCs w:val="24"/>
        </w:rPr>
      </w:pPr>
      <w:r w:rsidRPr="004628C7">
        <w:rPr>
          <w:b/>
          <w:sz w:val="24"/>
          <w:szCs w:val="24"/>
        </w:rPr>
        <w:lastRenderedPageBreak/>
        <w:t>Общество с ограниченной ответственностью «</w:t>
      </w:r>
      <w:r w:rsidR="00C12C43" w:rsidRPr="00C12C43">
        <w:rPr>
          <w:b/>
          <w:sz w:val="24"/>
          <w:szCs w:val="24"/>
        </w:rPr>
        <w:t>____________________________</w:t>
      </w:r>
      <w:r w:rsidRPr="004628C7">
        <w:rPr>
          <w:b/>
          <w:sz w:val="24"/>
          <w:szCs w:val="24"/>
        </w:rPr>
        <w:t>»,</w:t>
      </w:r>
      <w:r w:rsidRPr="004628C7">
        <w:rPr>
          <w:sz w:val="24"/>
          <w:szCs w:val="24"/>
        </w:rPr>
        <w:t xml:space="preserve"> именуемое в дальнейшем «Общество», </w:t>
      </w:r>
      <w:r w:rsidR="00C8738F" w:rsidRPr="004628C7">
        <w:rPr>
          <w:sz w:val="24"/>
          <w:szCs w:val="24"/>
        </w:rPr>
        <w:t xml:space="preserve">создано в соответствии с </w:t>
      </w:r>
      <w:r w:rsidR="007B13A0" w:rsidRPr="004628C7">
        <w:rPr>
          <w:sz w:val="24"/>
          <w:szCs w:val="24"/>
        </w:rPr>
        <w:t>Гражданским кодексом Российской Федерации и Федеральным законом «Об обществах с ограниченной ответственностью» (далее – «ФЗ»), действующим законодательством РФ и учредительными документами Общества.</w:t>
      </w:r>
      <w:r w:rsidR="00441B8E" w:rsidRPr="004628C7">
        <w:rPr>
          <w:sz w:val="24"/>
          <w:szCs w:val="24"/>
        </w:rPr>
        <w:t xml:space="preserve"> </w:t>
      </w:r>
    </w:p>
    <w:p w:rsidR="00441B8E" w:rsidRDefault="00441B8E" w:rsidP="004628C7">
      <w:pPr>
        <w:ind w:firstLine="708"/>
        <w:jc w:val="both"/>
        <w:rPr>
          <w:sz w:val="24"/>
          <w:szCs w:val="24"/>
        </w:rPr>
      </w:pPr>
    </w:p>
    <w:p w:rsidR="00441B8E" w:rsidRDefault="00441B8E" w:rsidP="004628C7">
      <w:pPr>
        <w:ind w:firstLine="708"/>
        <w:jc w:val="center"/>
        <w:rPr>
          <w:b/>
          <w:sz w:val="24"/>
          <w:szCs w:val="24"/>
        </w:rPr>
      </w:pPr>
      <w:smartTag w:uri="urn:schemas-microsoft-com:office:smarttags" w:element="place">
        <w:r w:rsidRPr="004628C7">
          <w:rPr>
            <w:b/>
            <w:sz w:val="24"/>
            <w:szCs w:val="24"/>
            <w:lang w:val="en-US"/>
          </w:rPr>
          <w:t>I</w:t>
        </w:r>
        <w:r w:rsidRPr="004628C7">
          <w:rPr>
            <w:b/>
            <w:sz w:val="24"/>
            <w:szCs w:val="24"/>
          </w:rPr>
          <w:t>.</w:t>
        </w:r>
      </w:smartTag>
      <w:r w:rsidRPr="004628C7">
        <w:rPr>
          <w:b/>
          <w:sz w:val="24"/>
          <w:szCs w:val="24"/>
        </w:rPr>
        <w:t xml:space="preserve">  НАИМЕНОВАНИЕ  ОБЩЕСТВА  И  ЕГО  МЕСТО   НАХО</w:t>
      </w:r>
      <w:r w:rsidRPr="004628C7">
        <w:rPr>
          <w:b/>
          <w:sz w:val="24"/>
          <w:szCs w:val="24"/>
        </w:rPr>
        <w:t>Ж</w:t>
      </w:r>
      <w:r w:rsidRPr="004628C7">
        <w:rPr>
          <w:b/>
          <w:sz w:val="24"/>
          <w:szCs w:val="24"/>
        </w:rPr>
        <w:t>ДЕНИЯ</w:t>
      </w:r>
    </w:p>
    <w:p w:rsidR="00835A30" w:rsidRPr="004628C7" w:rsidRDefault="00835A30" w:rsidP="004628C7">
      <w:pPr>
        <w:ind w:firstLine="708"/>
        <w:jc w:val="both"/>
        <w:rPr>
          <w:sz w:val="24"/>
          <w:szCs w:val="24"/>
        </w:rPr>
      </w:pPr>
      <w:r w:rsidRPr="004628C7">
        <w:rPr>
          <w:sz w:val="24"/>
          <w:szCs w:val="24"/>
        </w:rPr>
        <w:t>1.1. Полное наименование Общества</w:t>
      </w:r>
      <w:r w:rsidR="005715E3" w:rsidRPr="004628C7">
        <w:rPr>
          <w:sz w:val="24"/>
          <w:szCs w:val="24"/>
        </w:rPr>
        <w:t xml:space="preserve"> на русском языке</w:t>
      </w:r>
      <w:r w:rsidRPr="004628C7">
        <w:rPr>
          <w:sz w:val="24"/>
          <w:szCs w:val="24"/>
        </w:rPr>
        <w:t xml:space="preserve">: </w:t>
      </w:r>
      <w:r w:rsidRPr="004628C7">
        <w:rPr>
          <w:b/>
          <w:sz w:val="24"/>
          <w:szCs w:val="24"/>
        </w:rPr>
        <w:t>Общество с ограниченной ответственностью «</w:t>
      </w:r>
      <w:r w:rsidR="00C12C43" w:rsidRPr="00C12C43">
        <w:rPr>
          <w:b/>
          <w:sz w:val="24"/>
          <w:szCs w:val="24"/>
        </w:rPr>
        <w:t>____________________________</w:t>
      </w:r>
      <w:r w:rsidRPr="004628C7">
        <w:rPr>
          <w:b/>
          <w:sz w:val="24"/>
          <w:szCs w:val="24"/>
        </w:rPr>
        <w:t>».</w:t>
      </w:r>
    </w:p>
    <w:p w:rsidR="00835A30" w:rsidRDefault="00835A30" w:rsidP="004628C7">
      <w:pPr>
        <w:ind w:firstLine="708"/>
        <w:jc w:val="both"/>
        <w:rPr>
          <w:b/>
          <w:sz w:val="24"/>
          <w:szCs w:val="24"/>
        </w:rPr>
      </w:pPr>
      <w:r w:rsidRPr="004628C7">
        <w:rPr>
          <w:sz w:val="24"/>
          <w:szCs w:val="24"/>
        </w:rPr>
        <w:t>1.2.   Сокращенное наименование Общества</w:t>
      </w:r>
      <w:r w:rsidR="005715E3" w:rsidRPr="004628C7">
        <w:rPr>
          <w:sz w:val="24"/>
          <w:szCs w:val="24"/>
        </w:rPr>
        <w:t xml:space="preserve"> на русском языке</w:t>
      </w:r>
      <w:r w:rsidRPr="004628C7">
        <w:rPr>
          <w:sz w:val="24"/>
          <w:szCs w:val="24"/>
        </w:rPr>
        <w:t xml:space="preserve">: </w:t>
      </w:r>
      <w:r w:rsidRPr="004628C7">
        <w:rPr>
          <w:b/>
          <w:sz w:val="24"/>
          <w:szCs w:val="24"/>
        </w:rPr>
        <w:t>ООО «</w:t>
      </w:r>
      <w:r w:rsidR="00C12C43" w:rsidRPr="00C12C43">
        <w:rPr>
          <w:b/>
          <w:sz w:val="24"/>
          <w:szCs w:val="24"/>
        </w:rPr>
        <w:t>____________________________</w:t>
      </w:r>
      <w:r w:rsidRPr="004628C7">
        <w:rPr>
          <w:b/>
          <w:sz w:val="24"/>
          <w:szCs w:val="24"/>
        </w:rPr>
        <w:t>».</w:t>
      </w:r>
    </w:p>
    <w:p w:rsidR="00FD210A" w:rsidRPr="00C12C43" w:rsidRDefault="00FD210A" w:rsidP="004628C7">
      <w:pPr>
        <w:ind w:firstLine="708"/>
        <w:jc w:val="both"/>
        <w:rPr>
          <w:b/>
          <w:sz w:val="24"/>
          <w:szCs w:val="24"/>
        </w:rPr>
      </w:pPr>
      <w:r w:rsidRPr="00FD210A">
        <w:rPr>
          <w:sz w:val="24"/>
          <w:szCs w:val="24"/>
        </w:rPr>
        <w:t xml:space="preserve">1.3. Полное наименование на иностранном языке (английском): </w:t>
      </w:r>
      <w:r>
        <w:rPr>
          <w:b/>
          <w:sz w:val="24"/>
          <w:szCs w:val="24"/>
          <w:lang w:val="en-US"/>
        </w:rPr>
        <w:t>Limited</w:t>
      </w:r>
      <w:r w:rsidRPr="00FD210A">
        <w:rPr>
          <w:b/>
          <w:sz w:val="24"/>
          <w:szCs w:val="24"/>
        </w:rPr>
        <w:t xml:space="preserve"> </w:t>
      </w:r>
      <w:r>
        <w:rPr>
          <w:b/>
          <w:sz w:val="24"/>
          <w:szCs w:val="24"/>
          <w:lang w:val="en-US"/>
        </w:rPr>
        <w:t>Liability</w:t>
      </w:r>
      <w:r w:rsidRPr="00FD210A">
        <w:rPr>
          <w:b/>
          <w:sz w:val="24"/>
          <w:szCs w:val="24"/>
        </w:rPr>
        <w:t xml:space="preserve"> </w:t>
      </w:r>
      <w:r>
        <w:rPr>
          <w:b/>
          <w:sz w:val="24"/>
          <w:szCs w:val="24"/>
          <w:lang w:val="en-US"/>
        </w:rPr>
        <w:t>Company</w:t>
      </w:r>
      <w:r w:rsidRPr="00FD210A">
        <w:rPr>
          <w:b/>
          <w:sz w:val="24"/>
          <w:szCs w:val="24"/>
        </w:rPr>
        <w:t xml:space="preserve"> “</w:t>
      </w:r>
      <w:r w:rsidR="00C12C43" w:rsidRPr="00C12C43">
        <w:rPr>
          <w:b/>
          <w:sz w:val="24"/>
          <w:szCs w:val="24"/>
        </w:rPr>
        <w:t>____________________________</w:t>
      </w:r>
      <w:r w:rsidRPr="00FD210A">
        <w:rPr>
          <w:b/>
          <w:sz w:val="24"/>
          <w:szCs w:val="24"/>
        </w:rPr>
        <w:t>”</w:t>
      </w:r>
    </w:p>
    <w:p w:rsidR="00FD210A" w:rsidRPr="00FD210A" w:rsidRDefault="00FD210A" w:rsidP="004628C7">
      <w:pPr>
        <w:ind w:firstLine="708"/>
        <w:jc w:val="both"/>
        <w:rPr>
          <w:b/>
          <w:sz w:val="24"/>
          <w:szCs w:val="24"/>
        </w:rPr>
      </w:pPr>
      <w:r w:rsidRPr="00FD210A">
        <w:rPr>
          <w:sz w:val="24"/>
          <w:szCs w:val="24"/>
        </w:rPr>
        <w:t>1.4. Сокращенное наименование на иностранном языке (английском):</w:t>
      </w:r>
      <w:r>
        <w:rPr>
          <w:b/>
          <w:sz w:val="24"/>
          <w:szCs w:val="24"/>
        </w:rPr>
        <w:t xml:space="preserve"> </w:t>
      </w:r>
      <w:r>
        <w:rPr>
          <w:b/>
          <w:sz w:val="24"/>
          <w:szCs w:val="24"/>
          <w:lang w:val="en-US"/>
        </w:rPr>
        <w:t>LLC</w:t>
      </w:r>
      <w:r w:rsidRPr="00FD210A">
        <w:rPr>
          <w:b/>
          <w:sz w:val="24"/>
          <w:szCs w:val="24"/>
        </w:rPr>
        <w:t xml:space="preserve"> “</w:t>
      </w:r>
      <w:r w:rsidR="00C12C43" w:rsidRPr="00C12C43">
        <w:rPr>
          <w:b/>
          <w:sz w:val="24"/>
          <w:szCs w:val="24"/>
        </w:rPr>
        <w:t>____________________________</w:t>
      </w:r>
      <w:r w:rsidRPr="00FD210A">
        <w:rPr>
          <w:b/>
          <w:sz w:val="24"/>
          <w:szCs w:val="24"/>
        </w:rPr>
        <w:t>”.</w:t>
      </w:r>
    </w:p>
    <w:p w:rsidR="00FD210A" w:rsidRPr="00FD210A" w:rsidRDefault="00FD210A" w:rsidP="00FD210A">
      <w:pPr>
        <w:jc w:val="both"/>
        <w:rPr>
          <w:b/>
          <w:sz w:val="24"/>
        </w:rPr>
      </w:pPr>
      <w:r>
        <w:rPr>
          <w:sz w:val="24"/>
          <w:szCs w:val="24"/>
        </w:rPr>
        <w:t xml:space="preserve">           </w:t>
      </w:r>
      <w:r w:rsidR="00835A30" w:rsidRPr="004628C7">
        <w:rPr>
          <w:sz w:val="24"/>
          <w:szCs w:val="24"/>
        </w:rPr>
        <w:t>1.</w:t>
      </w:r>
      <w:r w:rsidRPr="00FD210A">
        <w:rPr>
          <w:sz w:val="24"/>
          <w:szCs w:val="24"/>
        </w:rPr>
        <w:t>5</w:t>
      </w:r>
      <w:r w:rsidR="00835A30" w:rsidRPr="004628C7">
        <w:rPr>
          <w:sz w:val="24"/>
          <w:szCs w:val="24"/>
        </w:rPr>
        <w:t xml:space="preserve">. Местонахождение Общества и  единоличного исполнительного органа (Генерального директора): </w:t>
      </w:r>
      <w:r w:rsidRPr="00FD210A">
        <w:rPr>
          <w:b/>
          <w:sz w:val="24"/>
          <w:szCs w:val="24"/>
        </w:rPr>
        <w:t xml:space="preserve">Российская Федерация, </w:t>
      </w:r>
      <w:r w:rsidR="00C12C43" w:rsidRPr="00C12C43">
        <w:rPr>
          <w:b/>
          <w:sz w:val="24"/>
          <w:szCs w:val="24"/>
        </w:rPr>
        <w:t>000000</w:t>
      </w:r>
      <w:r w:rsidRPr="00FD210A">
        <w:rPr>
          <w:b/>
          <w:sz w:val="24"/>
          <w:szCs w:val="24"/>
        </w:rPr>
        <w:t xml:space="preserve">, город </w:t>
      </w:r>
      <w:r w:rsidR="00C12C43" w:rsidRPr="00C12C43">
        <w:rPr>
          <w:b/>
          <w:sz w:val="24"/>
          <w:szCs w:val="24"/>
        </w:rPr>
        <w:t>___________</w:t>
      </w:r>
      <w:r w:rsidRPr="00FD210A">
        <w:rPr>
          <w:b/>
          <w:sz w:val="24"/>
          <w:szCs w:val="24"/>
        </w:rPr>
        <w:t xml:space="preserve">, улица </w:t>
      </w:r>
      <w:r w:rsidR="00C12C43" w:rsidRPr="00C12C43">
        <w:rPr>
          <w:b/>
          <w:sz w:val="24"/>
          <w:szCs w:val="24"/>
        </w:rPr>
        <w:t>____________________</w:t>
      </w:r>
      <w:r w:rsidRPr="00FD210A">
        <w:rPr>
          <w:b/>
          <w:sz w:val="24"/>
          <w:szCs w:val="24"/>
        </w:rPr>
        <w:t xml:space="preserve">, дом </w:t>
      </w:r>
      <w:r w:rsidR="00C12C43" w:rsidRPr="00C12C43">
        <w:rPr>
          <w:b/>
          <w:sz w:val="24"/>
          <w:szCs w:val="24"/>
        </w:rPr>
        <w:t>______</w:t>
      </w:r>
      <w:r w:rsidRPr="00FD210A">
        <w:rPr>
          <w:b/>
          <w:sz w:val="24"/>
        </w:rPr>
        <w:t xml:space="preserve">. </w:t>
      </w:r>
    </w:p>
    <w:p w:rsidR="00FD210A" w:rsidRPr="00FD210A" w:rsidRDefault="00554A8A" w:rsidP="00FD210A">
      <w:pPr>
        <w:jc w:val="both"/>
        <w:rPr>
          <w:b/>
          <w:sz w:val="24"/>
        </w:rPr>
      </w:pPr>
      <w:r>
        <w:rPr>
          <w:sz w:val="24"/>
          <w:szCs w:val="24"/>
        </w:rPr>
        <w:t xml:space="preserve">            </w:t>
      </w:r>
      <w:r w:rsidR="00835A30" w:rsidRPr="004628C7">
        <w:rPr>
          <w:sz w:val="24"/>
          <w:szCs w:val="24"/>
        </w:rPr>
        <w:t>1.</w:t>
      </w:r>
      <w:r>
        <w:rPr>
          <w:sz w:val="24"/>
          <w:szCs w:val="24"/>
        </w:rPr>
        <w:t>6</w:t>
      </w:r>
      <w:r w:rsidR="00835A30" w:rsidRPr="004628C7">
        <w:rPr>
          <w:sz w:val="24"/>
          <w:szCs w:val="24"/>
        </w:rPr>
        <w:t xml:space="preserve">. Почтовый адрес Общества и место хранения документов: </w:t>
      </w:r>
      <w:r w:rsidR="00FD210A" w:rsidRPr="00FD210A">
        <w:rPr>
          <w:b/>
          <w:sz w:val="24"/>
          <w:szCs w:val="24"/>
        </w:rPr>
        <w:t xml:space="preserve">Российская Федерация, </w:t>
      </w:r>
      <w:r w:rsidR="00C12C43" w:rsidRPr="00C12C43">
        <w:rPr>
          <w:b/>
          <w:sz w:val="24"/>
          <w:szCs w:val="24"/>
        </w:rPr>
        <w:t>000000</w:t>
      </w:r>
      <w:r w:rsidR="00FD210A" w:rsidRPr="00FD210A">
        <w:rPr>
          <w:b/>
          <w:sz w:val="24"/>
          <w:szCs w:val="24"/>
        </w:rPr>
        <w:t xml:space="preserve">, город </w:t>
      </w:r>
      <w:r w:rsidR="00C12C43" w:rsidRPr="00C12C43">
        <w:rPr>
          <w:b/>
          <w:sz w:val="24"/>
          <w:szCs w:val="24"/>
        </w:rPr>
        <w:t>________</w:t>
      </w:r>
      <w:r w:rsidR="00FD210A" w:rsidRPr="00FD210A">
        <w:rPr>
          <w:b/>
          <w:sz w:val="24"/>
          <w:szCs w:val="24"/>
        </w:rPr>
        <w:t xml:space="preserve">, улица </w:t>
      </w:r>
      <w:r w:rsidR="00C12C43" w:rsidRPr="00C12C43">
        <w:rPr>
          <w:b/>
          <w:sz w:val="24"/>
          <w:szCs w:val="24"/>
        </w:rPr>
        <w:t>__________</w:t>
      </w:r>
      <w:r w:rsidR="00FD210A" w:rsidRPr="00FD210A">
        <w:rPr>
          <w:b/>
          <w:sz w:val="24"/>
          <w:szCs w:val="24"/>
        </w:rPr>
        <w:t xml:space="preserve">, дом </w:t>
      </w:r>
      <w:r w:rsidR="00C12C43" w:rsidRPr="00C12C43">
        <w:rPr>
          <w:b/>
          <w:sz w:val="24"/>
          <w:szCs w:val="24"/>
        </w:rPr>
        <w:t>____</w:t>
      </w:r>
      <w:r w:rsidR="00FD210A" w:rsidRPr="00FD210A">
        <w:rPr>
          <w:b/>
          <w:sz w:val="24"/>
        </w:rPr>
        <w:t xml:space="preserve">. </w:t>
      </w:r>
    </w:p>
    <w:p w:rsidR="007B13A0" w:rsidRPr="004628C7" w:rsidRDefault="007B13A0" w:rsidP="004628C7">
      <w:pPr>
        <w:ind w:firstLine="708"/>
        <w:jc w:val="both"/>
        <w:rPr>
          <w:sz w:val="24"/>
          <w:szCs w:val="24"/>
        </w:rPr>
      </w:pPr>
      <w:r w:rsidRPr="004628C7">
        <w:rPr>
          <w:sz w:val="24"/>
          <w:szCs w:val="24"/>
        </w:rPr>
        <w:t>1.</w:t>
      </w:r>
      <w:r w:rsidR="00554A8A">
        <w:rPr>
          <w:sz w:val="24"/>
          <w:szCs w:val="24"/>
        </w:rPr>
        <w:t>7</w:t>
      </w:r>
      <w:r w:rsidRPr="004628C7">
        <w:rPr>
          <w:sz w:val="24"/>
          <w:szCs w:val="24"/>
        </w:rPr>
        <w:t>. Общество является коммерческой организацией.</w:t>
      </w:r>
    </w:p>
    <w:p w:rsidR="007B13A0" w:rsidRPr="004628C7" w:rsidRDefault="007B13A0" w:rsidP="004628C7">
      <w:pPr>
        <w:ind w:firstLine="708"/>
        <w:jc w:val="both"/>
        <w:rPr>
          <w:sz w:val="24"/>
          <w:szCs w:val="24"/>
        </w:rPr>
      </w:pPr>
      <w:r w:rsidRPr="004628C7">
        <w:rPr>
          <w:sz w:val="24"/>
          <w:szCs w:val="24"/>
        </w:rPr>
        <w:t>1.</w:t>
      </w:r>
      <w:r w:rsidR="00554A8A">
        <w:rPr>
          <w:sz w:val="24"/>
          <w:szCs w:val="24"/>
        </w:rPr>
        <w:t>8</w:t>
      </w:r>
      <w:r w:rsidRPr="004628C7">
        <w:rPr>
          <w:sz w:val="24"/>
          <w:szCs w:val="24"/>
        </w:rPr>
        <w:t xml:space="preserve">. Общество является собственником принадлежащего ему имущества и денежных средств и отвечает по своим обязательствам собственным имуществом. Участник имеет предусмотренные законом и учредительными документами Общества обязательственные </w:t>
      </w:r>
      <w:r w:rsidR="0094289F" w:rsidRPr="004628C7">
        <w:rPr>
          <w:sz w:val="24"/>
          <w:szCs w:val="24"/>
        </w:rPr>
        <w:t>права по отношению к Обществу.</w:t>
      </w:r>
    </w:p>
    <w:p w:rsidR="0094289F" w:rsidRPr="004628C7" w:rsidRDefault="0094289F" w:rsidP="004628C7">
      <w:pPr>
        <w:ind w:firstLine="708"/>
        <w:jc w:val="both"/>
        <w:rPr>
          <w:sz w:val="24"/>
          <w:szCs w:val="24"/>
        </w:rPr>
      </w:pPr>
      <w:r w:rsidRPr="004628C7">
        <w:rPr>
          <w:sz w:val="24"/>
          <w:szCs w:val="24"/>
        </w:rPr>
        <w:t>1.</w:t>
      </w:r>
      <w:r w:rsidR="00554A8A">
        <w:rPr>
          <w:sz w:val="24"/>
          <w:szCs w:val="24"/>
        </w:rPr>
        <w:t>9</w:t>
      </w:r>
      <w:r w:rsidRPr="004628C7">
        <w:rPr>
          <w:sz w:val="24"/>
          <w:szCs w:val="24"/>
        </w:rPr>
        <w:t>. Участник отвечает по обязательствам Общества в пределах своего вклада в уставный капитал.</w:t>
      </w:r>
    </w:p>
    <w:p w:rsidR="0094289F" w:rsidRPr="004628C7" w:rsidRDefault="0094289F" w:rsidP="004628C7">
      <w:pPr>
        <w:ind w:firstLine="708"/>
        <w:jc w:val="both"/>
        <w:rPr>
          <w:sz w:val="24"/>
          <w:szCs w:val="24"/>
        </w:rPr>
      </w:pPr>
      <w:r w:rsidRPr="004628C7">
        <w:rPr>
          <w:sz w:val="24"/>
          <w:szCs w:val="24"/>
        </w:rPr>
        <w:t>1.</w:t>
      </w:r>
      <w:r w:rsidR="00554A8A">
        <w:rPr>
          <w:sz w:val="24"/>
          <w:szCs w:val="24"/>
        </w:rPr>
        <w:t>10</w:t>
      </w:r>
      <w:r w:rsidRPr="004628C7">
        <w:rPr>
          <w:sz w:val="24"/>
          <w:szCs w:val="24"/>
        </w:rPr>
        <w:t>. Российская Федерация, субъекты РФ и муниципальные образования не несут ответственности по обязательствам Общества, равно как и Общество не несет ответственности по обязательствам РФ, субъектов РФ и муниципальных образований.</w:t>
      </w:r>
    </w:p>
    <w:p w:rsidR="0094289F" w:rsidRPr="004628C7" w:rsidRDefault="0094289F" w:rsidP="004628C7">
      <w:pPr>
        <w:ind w:firstLine="708"/>
        <w:jc w:val="both"/>
        <w:rPr>
          <w:sz w:val="24"/>
          <w:szCs w:val="24"/>
        </w:rPr>
      </w:pPr>
      <w:r w:rsidRPr="004628C7">
        <w:rPr>
          <w:sz w:val="24"/>
          <w:szCs w:val="24"/>
        </w:rPr>
        <w:t>1.</w:t>
      </w:r>
      <w:r w:rsidR="00FD210A">
        <w:rPr>
          <w:sz w:val="24"/>
          <w:szCs w:val="24"/>
          <w:lang w:val="en-US"/>
        </w:rPr>
        <w:t>1</w:t>
      </w:r>
      <w:r w:rsidR="00554A8A">
        <w:rPr>
          <w:sz w:val="24"/>
          <w:szCs w:val="24"/>
        </w:rPr>
        <w:t>1</w:t>
      </w:r>
      <w:r w:rsidRPr="004628C7">
        <w:rPr>
          <w:sz w:val="24"/>
          <w:szCs w:val="24"/>
        </w:rPr>
        <w:t>. Общество создается на неограниченный срок.</w:t>
      </w:r>
    </w:p>
    <w:p w:rsidR="00441B8E" w:rsidRPr="004628C7" w:rsidRDefault="00441B8E" w:rsidP="004628C7">
      <w:pPr>
        <w:ind w:firstLine="708"/>
        <w:rPr>
          <w:sz w:val="24"/>
          <w:szCs w:val="24"/>
        </w:rPr>
      </w:pPr>
    </w:p>
    <w:p w:rsidR="00441B8E" w:rsidRDefault="00441B8E" w:rsidP="004628C7">
      <w:pPr>
        <w:ind w:firstLine="708"/>
        <w:jc w:val="center"/>
        <w:rPr>
          <w:b/>
          <w:sz w:val="24"/>
          <w:szCs w:val="24"/>
        </w:rPr>
      </w:pPr>
      <w:r w:rsidRPr="004628C7">
        <w:rPr>
          <w:b/>
          <w:sz w:val="24"/>
          <w:szCs w:val="24"/>
          <w:lang w:val="en-US"/>
        </w:rPr>
        <w:t>II</w:t>
      </w:r>
      <w:r w:rsidRPr="004628C7">
        <w:rPr>
          <w:b/>
          <w:sz w:val="24"/>
          <w:szCs w:val="24"/>
        </w:rPr>
        <w:t>. ПРАВОВОЙ СТАТУС ОБЩЕСТВА</w:t>
      </w:r>
    </w:p>
    <w:p w:rsidR="00441B8E" w:rsidRPr="004628C7" w:rsidRDefault="00441B8E" w:rsidP="004628C7">
      <w:pPr>
        <w:ind w:firstLine="708"/>
        <w:jc w:val="both"/>
        <w:rPr>
          <w:sz w:val="24"/>
          <w:szCs w:val="24"/>
        </w:rPr>
      </w:pPr>
      <w:r w:rsidRPr="004628C7">
        <w:rPr>
          <w:sz w:val="24"/>
          <w:szCs w:val="24"/>
        </w:rPr>
        <w:t>2.1. Общество является юридическим лицом по действующему законодательству Российской Федерации с момента его государственной регистрации в устано</w:t>
      </w:r>
      <w:r w:rsidRPr="004628C7">
        <w:rPr>
          <w:sz w:val="24"/>
          <w:szCs w:val="24"/>
        </w:rPr>
        <w:t>в</w:t>
      </w:r>
      <w:r w:rsidRPr="004628C7">
        <w:rPr>
          <w:sz w:val="24"/>
          <w:szCs w:val="24"/>
        </w:rPr>
        <w:t>ленном порядке.</w:t>
      </w:r>
    </w:p>
    <w:p w:rsidR="00441B8E" w:rsidRPr="004628C7" w:rsidRDefault="00441B8E" w:rsidP="004628C7">
      <w:pPr>
        <w:ind w:firstLine="708"/>
        <w:jc w:val="both"/>
        <w:rPr>
          <w:sz w:val="24"/>
          <w:szCs w:val="24"/>
        </w:rPr>
      </w:pPr>
      <w:r w:rsidRPr="004628C7">
        <w:rPr>
          <w:sz w:val="24"/>
          <w:szCs w:val="24"/>
        </w:rPr>
        <w:t>2.2. Общество осуществляет свою деятельность на основе полного хозяйственного расчета, самоокупаемости и самофинансирования.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441B8E" w:rsidRPr="004628C7" w:rsidRDefault="00441B8E" w:rsidP="004628C7">
      <w:pPr>
        <w:ind w:firstLine="708"/>
        <w:jc w:val="both"/>
        <w:rPr>
          <w:sz w:val="24"/>
          <w:szCs w:val="24"/>
        </w:rPr>
      </w:pPr>
      <w:r w:rsidRPr="004628C7">
        <w:rPr>
          <w:sz w:val="24"/>
          <w:szCs w:val="24"/>
        </w:rPr>
        <w:t>2.3. Общество вправе в установленном порядке открывать банковские  счета на территории Российской федерации и за ее пределами.</w:t>
      </w:r>
    </w:p>
    <w:p w:rsidR="00441B8E" w:rsidRPr="004628C7" w:rsidRDefault="00441B8E" w:rsidP="004628C7">
      <w:pPr>
        <w:ind w:firstLine="708"/>
        <w:jc w:val="both"/>
        <w:rPr>
          <w:sz w:val="24"/>
          <w:szCs w:val="24"/>
        </w:rPr>
      </w:pPr>
      <w:r w:rsidRPr="004628C7">
        <w:rPr>
          <w:sz w:val="24"/>
          <w:szCs w:val="24"/>
        </w:rPr>
        <w:t>2.4. Общество имеет круглую печать со своим фирменным наименованием, может иметь штампы, эмблему, бланки, товарный и фирменный знаки, торговую марку и другую атрибут</w:t>
      </w:r>
      <w:r w:rsidRPr="004628C7">
        <w:rPr>
          <w:sz w:val="24"/>
          <w:szCs w:val="24"/>
        </w:rPr>
        <w:t>и</w:t>
      </w:r>
      <w:r w:rsidRPr="004628C7">
        <w:rPr>
          <w:sz w:val="24"/>
          <w:szCs w:val="24"/>
        </w:rPr>
        <w:t>ку, а также иные фирменные реквизиты, нео</w:t>
      </w:r>
      <w:r w:rsidRPr="004628C7">
        <w:rPr>
          <w:sz w:val="24"/>
          <w:szCs w:val="24"/>
        </w:rPr>
        <w:t>б</w:t>
      </w:r>
      <w:r w:rsidRPr="004628C7">
        <w:rPr>
          <w:sz w:val="24"/>
          <w:szCs w:val="24"/>
        </w:rPr>
        <w:t>ходимые для его деятельности.</w:t>
      </w:r>
    </w:p>
    <w:p w:rsidR="00441B8E" w:rsidRPr="004628C7" w:rsidRDefault="00441B8E" w:rsidP="004628C7">
      <w:pPr>
        <w:ind w:firstLine="708"/>
        <w:jc w:val="both"/>
        <w:rPr>
          <w:sz w:val="24"/>
          <w:szCs w:val="24"/>
        </w:rPr>
      </w:pPr>
      <w:r w:rsidRPr="004628C7">
        <w:rPr>
          <w:sz w:val="24"/>
          <w:szCs w:val="24"/>
        </w:rPr>
        <w:t>2.5. В процессе осуществления коммерческой деятельности Общество имеет право:</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совершать в Российской Федерации и за рубежом сделки и иные юридические акты с юр</w:t>
      </w:r>
      <w:r w:rsidRPr="004628C7">
        <w:rPr>
          <w:sz w:val="24"/>
          <w:szCs w:val="24"/>
        </w:rPr>
        <w:t>и</w:t>
      </w:r>
      <w:r w:rsidRPr="004628C7">
        <w:rPr>
          <w:sz w:val="24"/>
          <w:szCs w:val="24"/>
        </w:rPr>
        <w:t>дическими и физическими лицами, в т. ч. купли-продажи, мены, подряда, займа, перевозки, поручения, комиссии, хранения, совместной деятельности и др.;</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выступать третьим лицом при заключении торговых и прочих сделок;</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открывать представительства, филиалы, отделения, дочерние общества, быть учредителем других хозяйственных обществ;</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входить в ассоциации, союзы, выходить из них;</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приобретать, отчуждать, брать и сдавать в наем движимое и недвижимое имущество в Ро</w:t>
      </w:r>
      <w:r w:rsidRPr="004628C7">
        <w:rPr>
          <w:sz w:val="24"/>
          <w:szCs w:val="24"/>
        </w:rPr>
        <w:t>с</w:t>
      </w:r>
      <w:r w:rsidRPr="004628C7">
        <w:rPr>
          <w:sz w:val="24"/>
          <w:szCs w:val="24"/>
        </w:rPr>
        <w:t>сийской Федерации и за рубежом;</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lastRenderedPageBreak/>
        <w:t>приобретать, арендовать и сдавать в аренду и субаренду земельные участки в соответствии с действующим законодательством;</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самостоятельно осуществлять экспортно-импортные операции в соответствии с действу</w:t>
      </w:r>
      <w:r w:rsidRPr="004628C7">
        <w:rPr>
          <w:sz w:val="24"/>
          <w:szCs w:val="24"/>
        </w:rPr>
        <w:t>ю</w:t>
      </w:r>
      <w:r w:rsidRPr="004628C7">
        <w:rPr>
          <w:sz w:val="24"/>
          <w:szCs w:val="24"/>
        </w:rPr>
        <w:t>щим законодательством;</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вправе иметь собственные основные и оборотные средства, образовывать фонды, состоящие из валютной и рублевой частей. Самостоятельно распоряжаться имеющимися рублевыми и валютными средствами на закупку материалов, оборудования, технологий, патентов, пр</w:t>
      </w:r>
      <w:r w:rsidRPr="004628C7">
        <w:rPr>
          <w:sz w:val="24"/>
          <w:szCs w:val="24"/>
        </w:rPr>
        <w:t>о</w:t>
      </w:r>
      <w:r w:rsidRPr="004628C7">
        <w:rPr>
          <w:sz w:val="24"/>
          <w:szCs w:val="24"/>
        </w:rPr>
        <w:t>грамм и т. п., а также на командирование специалистов, участие в зарубежных научных, ко</w:t>
      </w:r>
      <w:r w:rsidRPr="004628C7">
        <w:rPr>
          <w:sz w:val="24"/>
          <w:szCs w:val="24"/>
        </w:rPr>
        <w:t>м</w:t>
      </w:r>
      <w:r w:rsidRPr="004628C7">
        <w:rPr>
          <w:sz w:val="24"/>
          <w:szCs w:val="24"/>
        </w:rPr>
        <w:t>мерческих и рекламных мероприятиях и т. п.;</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привлекать к своей работе российских и иностранных специалистов на договорных началах, в том числе формируя временные творческие (трудовые) коллективы;</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самостоятельно определять направления своей деятельности, организацию, объемы и стру</w:t>
      </w:r>
      <w:r w:rsidRPr="004628C7">
        <w:rPr>
          <w:sz w:val="24"/>
          <w:szCs w:val="24"/>
        </w:rPr>
        <w:t>к</w:t>
      </w:r>
      <w:r w:rsidRPr="004628C7">
        <w:rPr>
          <w:sz w:val="24"/>
          <w:szCs w:val="24"/>
        </w:rPr>
        <w:t>туру производства, порядок и условия реализации продукции, работ и услуг, общую числе</w:t>
      </w:r>
      <w:r w:rsidRPr="004628C7">
        <w:rPr>
          <w:sz w:val="24"/>
          <w:szCs w:val="24"/>
        </w:rPr>
        <w:t>н</w:t>
      </w:r>
      <w:r w:rsidRPr="004628C7">
        <w:rPr>
          <w:sz w:val="24"/>
          <w:szCs w:val="24"/>
        </w:rPr>
        <w:t>ность сотрудников, порядок формирования и использования денежных и имущественных фондов и резервов, формы и разм</w:t>
      </w:r>
      <w:r w:rsidRPr="004628C7">
        <w:rPr>
          <w:sz w:val="24"/>
          <w:szCs w:val="24"/>
        </w:rPr>
        <w:t>е</w:t>
      </w:r>
      <w:r w:rsidRPr="004628C7">
        <w:rPr>
          <w:sz w:val="24"/>
          <w:szCs w:val="24"/>
        </w:rPr>
        <w:t>ры оплаты труда членов коллектива Общества;</w:t>
      </w:r>
    </w:p>
    <w:p w:rsidR="00441B8E" w:rsidRPr="004628C7" w:rsidRDefault="00441B8E" w:rsidP="00BB3949">
      <w:pPr>
        <w:numPr>
          <w:ilvl w:val="0"/>
          <w:numId w:val="18"/>
        </w:numPr>
        <w:tabs>
          <w:tab w:val="clear" w:pos="360"/>
          <w:tab w:val="num" w:pos="426"/>
          <w:tab w:val="left" w:pos="1134"/>
        </w:tabs>
        <w:ind w:left="0" w:firstLine="708"/>
        <w:jc w:val="both"/>
        <w:rPr>
          <w:sz w:val="24"/>
          <w:szCs w:val="24"/>
        </w:rPr>
      </w:pPr>
      <w:r w:rsidRPr="004628C7">
        <w:rPr>
          <w:sz w:val="24"/>
          <w:szCs w:val="24"/>
        </w:rPr>
        <w:t>вправе пользоваться кредитами банка в рублях и иностранной валюте, коммерческим кред</w:t>
      </w:r>
      <w:r w:rsidRPr="004628C7">
        <w:rPr>
          <w:sz w:val="24"/>
          <w:szCs w:val="24"/>
        </w:rPr>
        <w:t>и</w:t>
      </w:r>
      <w:r w:rsidRPr="004628C7">
        <w:rPr>
          <w:sz w:val="24"/>
          <w:szCs w:val="24"/>
        </w:rPr>
        <w:t>том.</w:t>
      </w:r>
    </w:p>
    <w:p w:rsidR="00441B8E" w:rsidRPr="004628C7" w:rsidRDefault="00441B8E" w:rsidP="004628C7">
      <w:pPr>
        <w:pStyle w:val="a5"/>
        <w:ind w:firstLine="708"/>
        <w:rPr>
          <w:sz w:val="24"/>
          <w:szCs w:val="24"/>
        </w:rPr>
      </w:pPr>
      <w:r w:rsidRPr="004628C7">
        <w:rPr>
          <w:sz w:val="24"/>
          <w:szCs w:val="24"/>
        </w:rPr>
        <w:t>2.6. Общество несет ответственность по своим обязательствам всем принадлежащим ему имуществом. Общество не отвечает по обязательствам государства, а государство не отвечает по обязательствам Общества. Общество не отвечает по обязательствам своих Участников, а Участники не отвечают по обязательствам Общества и  несут риск убытков, связанных с де</w:t>
      </w:r>
      <w:r w:rsidRPr="004628C7">
        <w:rPr>
          <w:sz w:val="24"/>
          <w:szCs w:val="24"/>
        </w:rPr>
        <w:t>я</w:t>
      </w:r>
      <w:r w:rsidRPr="004628C7">
        <w:rPr>
          <w:sz w:val="24"/>
          <w:szCs w:val="24"/>
        </w:rPr>
        <w:t>тельностью Общества в пределах стоимости внесенного вклада в Уставный капитал Общества. Участники, внесшие вклад не полностью, несут солидарную ответственность по обязательс</w:t>
      </w:r>
      <w:r w:rsidRPr="004628C7">
        <w:rPr>
          <w:sz w:val="24"/>
          <w:szCs w:val="24"/>
        </w:rPr>
        <w:t>т</w:t>
      </w:r>
      <w:r w:rsidRPr="004628C7">
        <w:rPr>
          <w:sz w:val="24"/>
          <w:szCs w:val="24"/>
        </w:rPr>
        <w:t>вам Общества в пределах стоимости неоплаченной части вкл</w:t>
      </w:r>
      <w:r w:rsidRPr="004628C7">
        <w:rPr>
          <w:sz w:val="24"/>
          <w:szCs w:val="24"/>
        </w:rPr>
        <w:t>а</w:t>
      </w:r>
      <w:r w:rsidRPr="004628C7">
        <w:rPr>
          <w:sz w:val="24"/>
          <w:szCs w:val="24"/>
        </w:rPr>
        <w:t>да каждого из участников.</w:t>
      </w:r>
    </w:p>
    <w:p w:rsidR="00441B8E" w:rsidRPr="004628C7" w:rsidRDefault="00441B8E" w:rsidP="004628C7">
      <w:pPr>
        <w:ind w:firstLine="708"/>
        <w:rPr>
          <w:sz w:val="24"/>
          <w:szCs w:val="24"/>
        </w:rPr>
      </w:pPr>
    </w:p>
    <w:p w:rsidR="00441B8E" w:rsidRPr="004628C7" w:rsidRDefault="00441B8E" w:rsidP="004628C7">
      <w:pPr>
        <w:ind w:firstLine="708"/>
        <w:jc w:val="center"/>
        <w:rPr>
          <w:b/>
          <w:sz w:val="24"/>
          <w:szCs w:val="24"/>
        </w:rPr>
      </w:pPr>
      <w:r w:rsidRPr="004628C7">
        <w:rPr>
          <w:b/>
          <w:sz w:val="24"/>
          <w:szCs w:val="24"/>
          <w:lang w:val="en-US"/>
        </w:rPr>
        <w:t>III</w:t>
      </w:r>
      <w:r w:rsidRPr="004628C7">
        <w:rPr>
          <w:b/>
          <w:sz w:val="24"/>
          <w:szCs w:val="24"/>
        </w:rPr>
        <w:t>. ПРЕДМЕТ И ЦЕЛИ ДЕЯТЕЛЬНОСТИ</w:t>
      </w:r>
    </w:p>
    <w:p w:rsidR="00441B8E" w:rsidRPr="004628C7" w:rsidRDefault="00441B8E" w:rsidP="004628C7">
      <w:pPr>
        <w:ind w:firstLine="708"/>
        <w:jc w:val="both"/>
        <w:rPr>
          <w:sz w:val="24"/>
          <w:szCs w:val="24"/>
        </w:rPr>
      </w:pPr>
      <w:r w:rsidRPr="004628C7">
        <w:rPr>
          <w:sz w:val="24"/>
          <w:szCs w:val="24"/>
        </w:rPr>
        <w:t xml:space="preserve">3.1. Общество учреждено с целью удовлетворения общественных потребностей </w:t>
      </w:r>
      <w:r w:rsidR="0094289F" w:rsidRPr="004628C7">
        <w:rPr>
          <w:sz w:val="24"/>
          <w:szCs w:val="24"/>
        </w:rPr>
        <w:t>российских и иностранных юридических лиц и граждан, а также реализации на основе получаемой прибыли экономических и иных интересов Учредителей Общества и его работников</w:t>
      </w:r>
      <w:r w:rsidR="009D558C" w:rsidRPr="004628C7">
        <w:rPr>
          <w:sz w:val="24"/>
          <w:szCs w:val="24"/>
        </w:rPr>
        <w:t>,</w:t>
      </w:r>
      <w:r w:rsidR="0094289F" w:rsidRPr="004628C7">
        <w:rPr>
          <w:sz w:val="24"/>
          <w:szCs w:val="24"/>
        </w:rPr>
        <w:t xml:space="preserve"> </w:t>
      </w:r>
      <w:r w:rsidRPr="004628C7">
        <w:rPr>
          <w:sz w:val="24"/>
          <w:szCs w:val="24"/>
        </w:rPr>
        <w:t>и извлечения прибыли.</w:t>
      </w:r>
    </w:p>
    <w:p w:rsidR="00441B8E" w:rsidRPr="004628C7" w:rsidRDefault="00441B8E" w:rsidP="004628C7">
      <w:pPr>
        <w:ind w:firstLine="708"/>
        <w:jc w:val="both"/>
        <w:rPr>
          <w:sz w:val="24"/>
          <w:szCs w:val="24"/>
        </w:rPr>
      </w:pPr>
      <w:r w:rsidRPr="004628C7">
        <w:rPr>
          <w:sz w:val="24"/>
          <w:szCs w:val="24"/>
        </w:rPr>
        <w:t xml:space="preserve">3.2. </w:t>
      </w:r>
      <w:r w:rsidR="00C43558" w:rsidRPr="004628C7">
        <w:rPr>
          <w:sz w:val="24"/>
          <w:szCs w:val="24"/>
        </w:rPr>
        <w:t>Видами</w:t>
      </w:r>
      <w:r w:rsidRPr="004628C7">
        <w:rPr>
          <w:sz w:val="24"/>
          <w:szCs w:val="24"/>
        </w:rPr>
        <w:t xml:space="preserve"> деятельности Общества является:</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инвестиционная деятельность;</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деятельность на рынке ценных бумаг;</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организация оптовой и розничной торговли топливом;</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 xml:space="preserve">торгово-закупочная и торгово-посредническая деятельность, в том числе на </w:t>
      </w:r>
      <w:r w:rsidR="00AA7C89">
        <w:rPr>
          <w:color w:val="000000"/>
          <w:spacing w:val="1"/>
          <w:sz w:val="24"/>
          <w:szCs w:val="24"/>
        </w:rPr>
        <w:t>внешнем</w:t>
      </w:r>
      <w:r w:rsidRPr="001C1FBA">
        <w:rPr>
          <w:color w:val="000000"/>
          <w:spacing w:val="1"/>
          <w:sz w:val="24"/>
          <w:szCs w:val="24"/>
        </w:rPr>
        <w:t xml:space="preserve"> </w:t>
      </w:r>
      <w:r>
        <w:rPr>
          <w:color w:val="000000"/>
          <w:spacing w:val="1"/>
          <w:sz w:val="24"/>
          <w:szCs w:val="24"/>
        </w:rPr>
        <w:t>рынке, а также на внутреннем рынке;</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оказание маркетинговых, консалтинговых, посреднических и иных платных услуг и практической помощи предприятиям, фирмам, физическим лицам;</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транспортное обслуживание, в том числе доставка грузов различными видами транспорта и перевозка туристов, а также международные перевозки;</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рекламная деятельность;</w:t>
      </w:r>
    </w:p>
    <w:p w:rsidR="001C1FBA" w:rsidRPr="001C1FBA"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осуществление операция по экспорту и импорту товаров, производственно-технических знаний и услуг;</w:t>
      </w:r>
    </w:p>
    <w:p w:rsidR="00D95603" w:rsidRPr="00D95603" w:rsidRDefault="001C1FB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работы и услуги, связанные с развитием научных, деловых, спортивных и культурных связей, в том числе с зарубежными организациями и гражданами, консалтинговых, арендных, лизинговых, инжиниринговых, правовых, посреднических</w:t>
      </w:r>
      <w:r w:rsidR="00AA7C89">
        <w:rPr>
          <w:color w:val="000000"/>
          <w:spacing w:val="1"/>
          <w:sz w:val="24"/>
          <w:szCs w:val="24"/>
        </w:rPr>
        <w:t xml:space="preserve"> (в том числе с зарубежными партнерами), транспортных, сервисных, социально-бытовых;</w:t>
      </w:r>
    </w:p>
    <w:p w:rsidR="00D95603" w:rsidRPr="00D95603" w:rsidRDefault="00D95603"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подготовка к продаже, покупке и продажа собственного недвижимого имущества;</w:t>
      </w:r>
    </w:p>
    <w:p w:rsidR="00D95603" w:rsidRPr="00D95603" w:rsidRDefault="00D95603"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покупка и продажа собственных нежилых зданий  и помещений;</w:t>
      </w:r>
    </w:p>
    <w:p w:rsidR="00D95603" w:rsidRPr="00D95603" w:rsidRDefault="00D95603"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покупка и продажа земельных участков;</w:t>
      </w:r>
    </w:p>
    <w:p w:rsidR="00D95603" w:rsidRPr="00D95603" w:rsidRDefault="00D95603"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lastRenderedPageBreak/>
        <w:t>сдача внаем собственного недвижимого имущества;</w:t>
      </w:r>
    </w:p>
    <w:p w:rsidR="00D95603" w:rsidRPr="00D95603" w:rsidRDefault="00D95603"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управление недвижимым имуществом;</w:t>
      </w:r>
    </w:p>
    <w:p w:rsidR="00511072" w:rsidRPr="00AA497A" w:rsidRDefault="00511072"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AA497A">
        <w:rPr>
          <w:color w:val="000000"/>
          <w:spacing w:val="1"/>
          <w:sz w:val="24"/>
          <w:szCs w:val="24"/>
        </w:rPr>
        <w:t>исследование конъюктуры рынка;</w:t>
      </w:r>
    </w:p>
    <w:p w:rsidR="00AA497A" w:rsidRPr="00AA497A" w:rsidRDefault="00AA497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розничная торговля алкоголем и другими напитками;</w:t>
      </w:r>
    </w:p>
    <w:p w:rsidR="00AA497A" w:rsidRPr="00AA497A" w:rsidRDefault="00AA497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pacing w:val="1"/>
          <w:sz w:val="24"/>
          <w:szCs w:val="24"/>
        </w:rPr>
        <w:t>розничная торговля табачными изделиями;</w:t>
      </w:r>
    </w:p>
    <w:p w:rsidR="00511072" w:rsidRPr="004628C7" w:rsidRDefault="00511072"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pacing w:val="1"/>
          <w:sz w:val="24"/>
          <w:szCs w:val="24"/>
        </w:rPr>
        <w:t>оптовая и розничная торговля алкогольной, слабоалкогольной и безалкогольной продукцией и табачными изделиями;</w:t>
      </w:r>
    </w:p>
    <w:p w:rsidR="00511072" w:rsidRPr="004628C7" w:rsidRDefault="00511072"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внешнеэкономическая деятельность;</w:t>
      </w:r>
    </w:p>
    <w:p w:rsidR="00511072" w:rsidRPr="004628C7" w:rsidRDefault="00511072"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строительство и ремонт зданий и сооружений;</w:t>
      </w:r>
    </w:p>
    <w:p w:rsidR="002F41C1" w:rsidRPr="004628C7" w:rsidRDefault="00511072"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организация и производство</w:t>
      </w:r>
      <w:r w:rsidR="002F41C1" w:rsidRPr="004628C7">
        <w:rPr>
          <w:color w:val="000000"/>
          <w:sz w:val="24"/>
          <w:szCs w:val="24"/>
        </w:rPr>
        <w:t xml:space="preserve"> строительных и строительно-монтажных работ, проектирование;</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выпуск и реализация строительно-монтажной продукции;</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производство товаров легкой промышленности;</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производство, переработка, хранение и реализация нефтепродуктов;</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производство и реализация металлов и сплавов из них;</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производство товаров народного потребления;</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производство, переработка и реализация сельскохозяйственной продукции;</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торгово-закупочные, маркетинговые, рекламно-сервисные, посреднические и консультационные услуги, оказание представительских услуг,  в том числе зарубежным фирмам на территории страны;</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приобретение и комплектование техническими средствами;</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разработка и производство образцов новой техники, приборов и инструментов;</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осуществление товарообменных операций и посреднической деятельности;</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консалтинговая деятельность;</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осуществление всех видов транспортно-экспедиционных и складских услуг;</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осуществление маркетинговой деятельности и реклама продукции предприятий, входящих в Общество;</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проведение маркетинговых исследований;</w:t>
      </w:r>
    </w:p>
    <w:p w:rsidR="002F41C1" w:rsidRPr="004628C7" w:rsidRDefault="002F41C1"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создание собственных филиалов, опытно-экспериментальных, п</w:t>
      </w:r>
      <w:r w:rsidR="00FA0CFC" w:rsidRPr="004628C7">
        <w:rPr>
          <w:color w:val="000000"/>
          <w:sz w:val="24"/>
          <w:szCs w:val="24"/>
        </w:rPr>
        <w:t>ро</w:t>
      </w:r>
      <w:r w:rsidRPr="004628C7">
        <w:rPr>
          <w:color w:val="000000"/>
          <w:sz w:val="24"/>
          <w:szCs w:val="24"/>
        </w:rPr>
        <w:t>изводственных, торгово-сбытовых баз, коммерческих центров и соответствующих подразделений</w:t>
      </w:r>
      <w:r w:rsidR="00FA0CFC" w:rsidRPr="004628C7">
        <w:rPr>
          <w:color w:val="000000"/>
          <w:sz w:val="24"/>
          <w:szCs w:val="24"/>
        </w:rPr>
        <w:t>, обеспечивающих их работу;</w:t>
      </w:r>
    </w:p>
    <w:p w:rsidR="00FA0CFC" w:rsidRPr="004628C7" w:rsidRDefault="00FA0CFC"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оказание услуг гражданам и организациям в приобретении и сбыте товаров и технологий;</w:t>
      </w:r>
    </w:p>
    <w:p w:rsidR="00FA0CFC" w:rsidRPr="004628C7" w:rsidRDefault="00FA0CFC"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оказание коммерческих, информационных, посреднических и других видов услуг заказчикам в осуществлении их рыночной деятельности как на территории РФ, так и за рубежом;</w:t>
      </w:r>
    </w:p>
    <w:p w:rsidR="00FA0CFC" w:rsidRPr="004628C7" w:rsidRDefault="00FA0CFC"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z w:val="24"/>
          <w:szCs w:val="24"/>
        </w:rPr>
        <w:t>развитие и внедрение информационных проектов, технологий, средств вычислительной техники и программных средств, инжиниринг, лизинг, маркетинг в различных сферах хозяйственной и общественной деятельности (на основе развития собственных производств и привлечения партнеров на конкурсной основе);</w:t>
      </w:r>
    </w:p>
    <w:p w:rsidR="00FA0CFC" w:rsidRPr="004628C7" w:rsidRDefault="00AA497A"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Pr>
          <w:color w:val="000000"/>
          <w:sz w:val="24"/>
          <w:szCs w:val="24"/>
        </w:rPr>
        <w:t>деятельность в области права</w:t>
      </w:r>
      <w:r w:rsidR="00FA0CFC" w:rsidRPr="004628C7">
        <w:rPr>
          <w:color w:val="000000"/>
          <w:sz w:val="24"/>
          <w:szCs w:val="24"/>
        </w:rPr>
        <w:t>;</w:t>
      </w:r>
    </w:p>
    <w:p w:rsidR="00835A30" w:rsidRPr="004628C7" w:rsidRDefault="00835A30" w:rsidP="004628C7">
      <w:pPr>
        <w:widowControl w:val="0"/>
        <w:numPr>
          <w:ilvl w:val="0"/>
          <w:numId w:val="31"/>
        </w:numPr>
        <w:shd w:val="clear" w:color="auto" w:fill="FFFFFF"/>
        <w:tabs>
          <w:tab w:val="left" w:pos="989"/>
        </w:tabs>
        <w:autoSpaceDE w:val="0"/>
        <w:autoSpaceDN w:val="0"/>
        <w:adjustRightInd w:val="0"/>
        <w:spacing w:before="19"/>
        <w:ind w:left="710" w:firstLine="708"/>
        <w:jc w:val="both"/>
        <w:rPr>
          <w:color w:val="000000"/>
          <w:sz w:val="24"/>
          <w:szCs w:val="24"/>
        </w:rPr>
      </w:pPr>
      <w:r w:rsidRPr="004628C7">
        <w:rPr>
          <w:color w:val="000000"/>
          <w:spacing w:val="1"/>
          <w:sz w:val="24"/>
          <w:szCs w:val="24"/>
        </w:rPr>
        <w:t>иные виды деятельности, не запрещенные действующим законодательством Российской Федерации.</w:t>
      </w:r>
    </w:p>
    <w:p w:rsidR="00441B8E" w:rsidRPr="004628C7" w:rsidRDefault="00441B8E" w:rsidP="004628C7">
      <w:pPr>
        <w:ind w:firstLine="708"/>
        <w:jc w:val="both"/>
        <w:rPr>
          <w:sz w:val="24"/>
          <w:szCs w:val="24"/>
        </w:rPr>
      </w:pPr>
      <w:r w:rsidRPr="004628C7">
        <w:rPr>
          <w:sz w:val="24"/>
          <w:szCs w:val="24"/>
        </w:rPr>
        <w:t>Общество осуществляет любые виды хозяйственной деятельности, за исключением запр</w:t>
      </w:r>
      <w:r w:rsidRPr="004628C7">
        <w:rPr>
          <w:sz w:val="24"/>
          <w:szCs w:val="24"/>
        </w:rPr>
        <w:t>е</w:t>
      </w:r>
      <w:r w:rsidRPr="004628C7">
        <w:rPr>
          <w:sz w:val="24"/>
          <w:szCs w:val="24"/>
        </w:rPr>
        <w:t>щенных законодательством России. Отдельными видами деятельности, перечень которых о</w:t>
      </w:r>
      <w:r w:rsidRPr="004628C7">
        <w:rPr>
          <w:sz w:val="24"/>
          <w:szCs w:val="24"/>
        </w:rPr>
        <w:t>п</w:t>
      </w:r>
      <w:r w:rsidRPr="004628C7">
        <w:rPr>
          <w:sz w:val="24"/>
          <w:szCs w:val="24"/>
        </w:rPr>
        <w:t>ределяется законом, Общество может заниматься только на основании специального разреш</w:t>
      </w:r>
      <w:r w:rsidRPr="004628C7">
        <w:rPr>
          <w:sz w:val="24"/>
          <w:szCs w:val="24"/>
        </w:rPr>
        <w:t>е</w:t>
      </w:r>
      <w:r w:rsidRPr="004628C7">
        <w:rPr>
          <w:sz w:val="24"/>
          <w:szCs w:val="24"/>
        </w:rPr>
        <w:t>ния (лицензии).</w:t>
      </w:r>
    </w:p>
    <w:p w:rsidR="009D558C" w:rsidRPr="004628C7" w:rsidRDefault="009D558C" w:rsidP="004628C7">
      <w:pPr>
        <w:ind w:firstLine="708"/>
        <w:jc w:val="both"/>
        <w:rPr>
          <w:sz w:val="24"/>
          <w:szCs w:val="24"/>
        </w:rPr>
      </w:pPr>
      <w:r w:rsidRPr="004628C7">
        <w:rPr>
          <w:sz w:val="24"/>
          <w:szCs w:val="24"/>
        </w:rPr>
        <w:t xml:space="preserve">3.3. Общество осуществляет внешнеэкономическую деятельность в соответствии с действующим законодательством Российской Федерации. </w:t>
      </w:r>
    </w:p>
    <w:p w:rsidR="009D558C" w:rsidRPr="004628C7" w:rsidRDefault="009D558C" w:rsidP="004628C7">
      <w:pPr>
        <w:ind w:firstLine="708"/>
        <w:jc w:val="both"/>
        <w:rPr>
          <w:sz w:val="24"/>
          <w:szCs w:val="24"/>
        </w:rPr>
      </w:pPr>
      <w:r w:rsidRPr="004628C7">
        <w:rPr>
          <w:sz w:val="24"/>
          <w:szCs w:val="24"/>
        </w:rPr>
        <w:t>3.4. Общество осуществляет свою деятельность на основании любых, за исключением запрещенных законодательством, операций, в том числе путем:</w:t>
      </w:r>
    </w:p>
    <w:p w:rsidR="009D558C" w:rsidRPr="004628C7" w:rsidRDefault="009D558C" w:rsidP="004628C7">
      <w:pPr>
        <w:ind w:firstLine="708"/>
        <w:jc w:val="both"/>
        <w:rPr>
          <w:sz w:val="24"/>
          <w:szCs w:val="24"/>
        </w:rPr>
      </w:pPr>
      <w:r w:rsidRPr="004628C7">
        <w:rPr>
          <w:sz w:val="24"/>
          <w:szCs w:val="24"/>
        </w:rPr>
        <w:lastRenderedPageBreak/>
        <w:t>- проведение работ и оказания услуг по заказам юридических лиц и граждан, как в России, так и за рубежом, на основании заключенных договоров или в инициативном порядке на условиях, определяемых договоренностью сторон;</w:t>
      </w:r>
    </w:p>
    <w:p w:rsidR="009D558C" w:rsidRPr="004628C7" w:rsidRDefault="009D558C" w:rsidP="004628C7">
      <w:pPr>
        <w:ind w:firstLine="708"/>
        <w:jc w:val="both"/>
        <w:rPr>
          <w:sz w:val="24"/>
          <w:szCs w:val="24"/>
        </w:rPr>
      </w:pPr>
      <w:r w:rsidRPr="004628C7">
        <w:rPr>
          <w:sz w:val="24"/>
          <w:szCs w:val="24"/>
        </w:rPr>
        <w:t>- поставок продукции, выполнения работ, оказания услуг в кредит, оказания финансовой или иной помощи на условиях, определенных договоренностью сторон;</w:t>
      </w:r>
    </w:p>
    <w:p w:rsidR="009D558C" w:rsidRPr="004628C7" w:rsidRDefault="009D558C" w:rsidP="004628C7">
      <w:pPr>
        <w:ind w:firstLine="708"/>
        <w:jc w:val="both"/>
        <w:rPr>
          <w:sz w:val="24"/>
          <w:szCs w:val="24"/>
        </w:rPr>
      </w:pPr>
      <w:r w:rsidRPr="004628C7">
        <w:rPr>
          <w:sz w:val="24"/>
          <w:szCs w:val="24"/>
        </w:rPr>
        <w:t>- участия в деятельности других юридических лиц путем приобретения их акций, внесения паевых взносов;</w:t>
      </w:r>
    </w:p>
    <w:p w:rsidR="009D558C" w:rsidRPr="004628C7" w:rsidRDefault="009D558C" w:rsidP="004628C7">
      <w:pPr>
        <w:ind w:firstLine="708"/>
        <w:jc w:val="both"/>
        <w:rPr>
          <w:sz w:val="24"/>
          <w:szCs w:val="24"/>
        </w:rPr>
      </w:pPr>
      <w:r w:rsidRPr="004628C7">
        <w:rPr>
          <w:sz w:val="24"/>
          <w:szCs w:val="24"/>
        </w:rPr>
        <w:t>- создания совместных предприятий с иностранными юридическими лицами и гражданами, в соответствии с действующим законодательством;</w:t>
      </w:r>
    </w:p>
    <w:p w:rsidR="009D558C" w:rsidRPr="004628C7" w:rsidRDefault="009D558C" w:rsidP="004628C7">
      <w:pPr>
        <w:ind w:firstLine="708"/>
        <w:jc w:val="both"/>
        <w:rPr>
          <w:sz w:val="24"/>
          <w:szCs w:val="24"/>
        </w:rPr>
      </w:pPr>
      <w:r w:rsidRPr="004628C7">
        <w:rPr>
          <w:sz w:val="24"/>
          <w:szCs w:val="24"/>
        </w:rPr>
        <w:t>- осуществления совместной деятельности с другими юридическими лицами для достижения общих целей.</w:t>
      </w:r>
    </w:p>
    <w:p w:rsidR="00441B8E" w:rsidRPr="004628C7" w:rsidRDefault="00441B8E" w:rsidP="004628C7">
      <w:pPr>
        <w:pStyle w:val="a5"/>
        <w:ind w:firstLine="708"/>
        <w:rPr>
          <w:sz w:val="24"/>
          <w:szCs w:val="24"/>
        </w:rPr>
      </w:pPr>
    </w:p>
    <w:p w:rsidR="00441B8E" w:rsidRPr="004628C7" w:rsidRDefault="00441B8E" w:rsidP="004628C7">
      <w:pPr>
        <w:ind w:firstLine="708"/>
        <w:jc w:val="center"/>
        <w:rPr>
          <w:b/>
          <w:sz w:val="24"/>
          <w:szCs w:val="24"/>
        </w:rPr>
      </w:pPr>
      <w:r w:rsidRPr="004628C7">
        <w:rPr>
          <w:b/>
          <w:sz w:val="24"/>
          <w:szCs w:val="24"/>
          <w:lang w:val="en-US"/>
        </w:rPr>
        <w:t>IV</w:t>
      </w:r>
      <w:r w:rsidRPr="004628C7">
        <w:rPr>
          <w:b/>
          <w:sz w:val="24"/>
          <w:szCs w:val="24"/>
        </w:rPr>
        <w:t xml:space="preserve">. ПОРЯДОК ОБРАЗОВАНИЯ ИМУЩЕСТВА ОБЩЕСТВА, </w:t>
      </w:r>
    </w:p>
    <w:p w:rsidR="00441B8E" w:rsidRDefault="00441B8E" w:rsidP="004628C7">
      <w:pPr>
        <w:ind w:firstLine="708"/>
        <w:jc w:val="center"/>
        <w:rPr>
          <w:b/>
          <w:sz w:val="24"/>
          <w:szCs w:val="24"/>
        </w:rPr>
      </w:pPr>
      <w:r w:rsidRPr="004628C7">
        <w:rPr>
          <w:b/>
          <w:sz w:val="24"/>
          <w:szCs w:val="24"/>
        </w:rPr>
        <w:t>РАСПРЕДЕЛЕНИЯ ПР</w:t>
      </w:r>
      <w:r w:rsidRPr="004628C7">
        <w:rPr>
          <w:b/>
          <w:sz w:val="24"/>
          <w:szCs w:val="24"/>
        </w:rPr>
        <w:t>И</w:t>
      </w:r>
      <w:r w:rsidRPr="004628C7">
        <w:rPr>
          <w:b/>
          <w:sz w:val="24"/>
          <w:szCs w:val="24"/>
        </w:rPr>
        <w:t>БЫЛИ И ВОЗМЕЩЕНИЯ УБЫТКОВ</w:t>
      </w:r>
    </w:p>
    <w:p w:rsidR="00FD210A" w:rsidRPr="004628C7" w:rsidRDefault="00FD210A" w:rsidP="004628C7">
      <w:pPr>
        <w:ind w:firstLine="708"/>
        <w:jc w:val="center"/>
        <w:rPr>
          <w:b/>
          <w:sz w:val="24"/>
          <w:szCs w:val="24"/>
        </w:rPr>
      </w:pPr>
    </w:p>
    <w:p w:rsidR="00BA514F" w:rsidRPr="004628C7" w:rsidRDefault="00441B8E" w:rsidP="004628C7">
      <w:pPr>
        <w:ind w:firstLine="708"/>
        <w:jc w:val="both"/>
        <w:rPr>
          <w:sz w:val="24"/>
          <w:szCs w:val="24"/>
        </w:rPr>
      </w:pPr>
      <w:r w:rsidRPr="004628C7">
        <w:rPr>
          <w:sz w:val="24"/>
          <w:szCs w:val="24"/>
        </w:rPr>
        <w:t xml:space="preserve">4.1. </w:t>
      </w:r>
      <w:r w:rsidR="00BA514F" w:rsidRPr="004628C7">
        <w:rPr>
          <w:sz w:val="24"/>
          <w:szCs w:val="24"/>
        </w:rPr>
        <w:t>Участник</w:t>
      </w:r>
      <w:r w:rsidR="00E20944">
        <w:rPr>
          <w:sz w:val="24"/>
          <w:szCs w:val="24"/>
        </w:rPr>
        <w:t>ом</w:t>
      </w:r>
      <w:r w:rsidR="00BA514F" w:rsidRPr="004628C7">
        <w:rPr>
          <w:sz w:val="24"/>
          <w:szCs w:val="24"/>
        </w:rPr>
        <w:t xml:space="preserve"> Общества явля</w:t>
      </w:r>
      <w:r w:rsidR="00E20944">
        <w:rPr>
          <w:sz w:val="24"/>
          <w:szCs w:val="24"/>
        </w:rPr>
        <w:t>е</w:t>
      </w:r>
      <w:r w:rsidR="00BA514F" w:rsidRPr="004628C7">
        <w:rPr>
          <w:sz w:val="24"/>
          <w:szCs w:val="24"/>
        </w:rPr>
        <w:t>тся юридическ</w:t>
      </w:r>
      <w:r w:rsidR="00E20944">
        <w:rPr>
          <w:sz w:val="24"/>
          <w:szCs w:val="24"/>
        </w:rPr>
        <w:t>ое</w:t>
      </w:r>
      <w:r w:rsidR="00BA514F" w:rsidRPr="004628C7">
        <w:rPr>
          <w:sz w:val="24"/>
          <w:szCs w:val="24"/>
        </w:rPr>
        <w:t xml:space="preserve"> лиц</w:t>
      </w:r>
      <w:r w:rsidR="00E20944">
        <w:rPr>
          <w:sz w:val="24"/>
          <w:szCs w:val="24"/>
        </w:rPr>
        <w:t>о</w:t>
      </w:r>
      <w:r w:rsidR="00BA514F" w:rsidRPr="004628C7">
        <w:rPr>
          <w:sz w:val="24"/>
          <w:szCs w:val="24"/>
        </w:rPr>
        <w:t xml:space="preserve"> РФ:</w:t>
      </w:r>
    </w:p>
    <w:p w:rsidR="00BA514F" w:rsidRPr="004628C7" w:rsidRDefault="00BA514F" w:rsidP="004628C7">
      <w:pPr>
        <w:ind w:firstLine="708"/>
        <w:jc w:val="both"/>
        <w:rPr>
          <w:sz w:val="24"/>
          <w:szCs w:val="24"/>
        </w:rPr>
      </w:pPr>
      <w:r w:rsidRPr="004628C7">
        <w:rPr>
          <w:b/>
          <w:sz w:val="24"/>
          <w:szCs w:val="24"/>
        </w:rPr>
        <w:t xml:space="preserve">     Общество с ограниченной ответственностью «</w:t>
      </w:r>
      <w:r w:rsidR="00C12C43" w:rsidRPr="00C12C43">
        <w:rPr>
          <w:b/>
          <w:sz w:val="24"/>
          <w:szCs w:val="24"/>
        </w:rPr>
        <w:t>____________________________</w:t>
      </w:r>
      <w:r w:rsidRPr="004628C7">
        <w:rPr>
          <w:b/>
          <w:sz w:val="24"/>
          <w:szCs w:val="24"/>
        </w:rPr>
        <w:t xml:space="preserve">», </w:t>
      </w:r>
      <w:r w:rsidR="00FD210A">
        <w:rPr>
          <w:sz w:val="24"/>
        </w:rPr>
        <w:t xml:space="preserve">зарегистрированное </w:t>
      </w:r>
      <w:r w:rsidR="00C12C43" w:rsidRPr="00C12C43">
        <w:rPr>
          <w:sz w:val="24"/>
          <w:szCs w:val="24"/>
        </w:rPr>
        <w:t>____________________________________</w:t>
      </w:r>
      <w:r w:rsidRPr="00FD210A">
        <w:rPr>
          <w:sz w:val="24"/>
          <w:szCs w:val="24"/>
        </w:rPr>
        <w:t>.</w:t>
      </w:r>
    </w:p>
    <w:p w:rsidR="00BA514F" w:rsidRPr="004628C7" w:rsidRDefault="00BA514F" w:rsidP="004628C7">
      <w:pPr>
        <w:ind w:firstLine="708"/>
        <w:jc w:val="both"/>
        <w:rPr>
          <w:sz w:val="24"/>
          <w:szCs w:val="24"/>
        </w:rPr>
      </w:pPr>
      <w:r w:rsidRPr="004628C7">
        <w:rPr>
          <w:sz w:val="24"/>
          <w:szCs w:val="24"/>
        </w:rPr>
        <w:t>4.2. Для обеспечения деятельности Общества за счет вклада Участник</w:t>
      </w:r>
      <w:r w:rsidR="00E20944">
        <w:rPr>
          <w:sz w:val="24"/>
          <w:szCs w:val="24"/>
        </w:rPr>
        <w:t>а</w:t>
      </w:r>
      <w:r w:rsidRPr="004628C7">
        <w:rPr>
          <w:sz w:val="24"/>
          <w:szCs w:val="24"/>
        </w:rPr>
        <w:t xml:space="preserve"> создан Уставный капитал Общества в размере </w:t>
      </w:r>
      <w:r w:rsidR="00075793">
        <w:rPr>
          <w:sz w:val="24"/>
          <w:szCs w:val="24"/>
        </w:rPr>
        <w:t>10 000</w:t>
      </w:r>
      <w:r w:rsidRPr="004628C7">
        <w:rPr>
          <w:sz w:val="24"/>
          <w:szCs w:val="24"/>
        </w:rPr>
        <w:t xml:space="preserve"> (</w:t>
      </w:r>
      <w:r w:rsidR="00075793">
        <w:rPr>
          <w:sz w:val="24"/>
          <w:szCs w:val="24"/>
        </w:rPr>
        <w:t>Десяти тысяч</w:t>
      </w:r>
      <w:r w:rsidRPr="004628C7">
        <w:rPr>
          <w:sz w:val="24"/>
          <w:szCs w:val="24"/>
        </w:rPr>
        <w:t>) рублей</w:t>
      </w:r>
      <w:r w:rsidR="00075793">
        <w:rPr>
          <w:sz w:val="24"/>
          <w:szCs w:val="24"/>
        </w:rPr>
        <w:t xml:space="preserve"> денежными средствами</w:t>
      </w:r>
      <w:r w:rsidRPr="004628C7">
        <w:rPr>
          <w:sz w:val="24"/>
          <w:szCs w:val="24"/>
        </w:rPr>
        <w:t xml:space="preserve">, который распределяется следующим образом: </w:t>
      </w:r>
    </w:p>
    <w:p w:rsidR="00CE0DAB" w:rsidRPr="004628C7" w:rsidRDefault="00CE0DAB" w:rsidP="004628C7">
      <w:pPr>
        <w:ind w:firstLine="708"/>
        <w:jc w:val="both"/>
        <w:rPr>
          <w:sz w:val="24"/>
          <w:szCs w:val="24"/>
        </w:rPr>
      </w:pPr>
      <w:r w:rsidRPr="004628C7">
        <w:rPr>
          <w:sz w:val="24"/>
          <w:szCs w:val="24"/>
        </w:rPr>
        <w:t xml:space="preserve">- </w:t>
      </w:r>
      <w:r w:rsidRPr="00E20944">
        <w:rPr>
          <w:b/>
          <w:sz w:val="24"/>
          <w:szCs w:val="24"/>
        </w:rPr>
        <w:t>ООО «</w:t>
      </w:r>
      <w:r w:rsidR="00C12C43" w:rsidRPr="00C12C43">
        <w:rPr>
          <w:b/>
          <w:sz w:val="24"/>
          <w:szCs w:val="24"/>
        </w:rPr>
        <w:t>____________________________</w:t>
      </w:r>
      <w:r w:rsidRPr="00E20944">
        <w:rPr>
          <w:b/>
          <w:sz w:val="24"/>
          <w:szCs w:val="24"/>
        </w:rPr>
        <w:t>»</w:t>
      </w:r>
      <w:r w:rsidRPr="004628C7">
        <w:rPr>
          <w:sz w:val="24"/>
          <w:szCs w:val="24"/>
        </w:rPr>
        <w:t xml:space="preserve"> - принадлежит доля номинальной стоимостью </w:t>
      </w:r>
      <w:r w:rsidR="00075793">
        <w:rPr>
          <w:sz w:val="24"/>
          <w:szCs w:val="24"/>
        </w:rPr>
        <w:t>10</w:t>
      </w:r>
      <w:r w:rsidR="009671FA">
        <w:rPr>
          <w:sz w:val="24"/>
          <w:szCs w:val="24"/>
        </w:rPr>
        <w:t xml:space="preserve"> </w:t>
      </w:r>
      <w:r w:rsidR="00075793">
        <w:rPr>
          <w:sz w:val="24"/>
          <w:szCs w:val="24"/>
        </w:rPr>
        <w:t>000</w:t>
      </w:r>
      <w:r w:rsidRPr="004628C7">
        <w:rPr>
          <w:sz w:val="24"/>
          <w:szCs w:val="24"/>
        </w:rPr>
        <w:t xml:space="preserve"> (</w:t>
      </w:r>
      <w:r w:rsidR="00075793">
        <w:rPr>
          <w:sz w:val="24"/>
          <w:szCs w:val="24"/>
        </w:rPr>
        <w:t>Десять тысяч</w:t>
      </w:r>
      <w:r w:rsidRPr="004628C7">
        <w:rPr>
          <w:sz w:val="24"/>
          <w:szCs w:val="24"/>
        </w:rPr>
        <w:t>) рублей, что составляет  1</w:t>
      </w:r>
      <w:r w:rsidR="00E20944">
        <w:rPr>
          <w:sz w:val="24"/>
          <w:szCs w:val="24"/>
        </w:rPr>
        <w:t>00</w:t>
      </w:r>
      <w:r w:rsidRPr="004628C7">
        <w:rPr>
          <w:sz w:val="24"/>
          <w:szCs w:val="24"/>
        </w:rPr>
        <w:t xml:space="preserve"> % уставного капитала;</w:t>
      </w:r>
    </w:p>
    <w:p w:rsidR="00441B8E" w:rsidRPr="004628C7" w:rsidRDefault="0002374D" w:rsidP="004628C7">
      <w:pPr>
        <w:pStyle w:val="a5"/>
        <w:ind w:firstLine="708"/>
        <w:rPr>
          <w:sz w:val="24"/>
          <w:szCs w:val="24"/>
        </w:rPr>
      </w:pPr>
      <w:r w:rsidRPr="004628C7">
        <w:rPr>
          <w:sz w:val="24"/>
          <w:szCs w:val="24"/>
        </w:rPr>
        <w:t xml:space="preserve">       </w:t>
      </w:r>
      <w:r w:rsidR="009D558C" w:rsidRPr="004628C7">
        <w:rPr>
          <w:sz w:val="24"/>
          <w:szCs w:val="24"/>
        </w:rPr>
        <w:t xml:space="preserve">Участники вносят не менее 50 % своей доли в уставный капитал в момент регистрации Общества путем зачисления соответствующей денежной суммы на расчетный счет Общества. Остальные 50 % уставного капитала Участники вносят в течение года с момента регистрации. </w:t>
      </w:r>
      <w:r w:rsidR="00441B8E" w:rsidRPr="004628C7">
        <w:rPr>
          <w:sz w:val="24"/>
          <w:szCs w:val="24"/>
        </w:rPr>
        <w:t xml:space="preserve"> </w:t>
      </w:r>
    </w:p>
    <w:p w:rsidR="00441B8E" w:rsidRPr="004628C7" w:rsidRDefault="00441B8E" w:rsidP="004628C7">
      <w:pPr>
        <w:pStyle w:val="a5"/>
        <w:ind w:firstLine="708"/>
        <w:rPr>
          <w:sz w:val="24"/>
          <w:szCs w:val="24"/>
        </w:rPr>
      </w:pPr>
      <w:r w:rsidRPr="004628C7">
        <w:rPr>
          <w:sz w:val="24"/>
          <w:szCs w:val="24"/>
        </w:rPr>
        <w:t>4.3. Участники делают свои вклады путем внесения наличных денежных средств на расчетный счет Общества или передачи имущества на баланс Общества с составлением акта при</w:t>
      </w:r>
      <w:r w:rsidRPr="004628C7">
        <w:rPr>
          <w:sz w:val="24"/>
          <w:szCs w:val="24"/>
        </w:rPr>
        <w:t>е</w:t>
      </w:r>
      <w:r w:rsidRPr="004628C7">
        <w:rPr>
          <w:sz w:val="24"/>
          <w:szCs w:val="24"/>
        </w:rPr>
        <w:t>ма/передачи.</w:t>
      </w:r>
    </w:p>
    <w:p w:rsidR="00441B8E" w:rsidRPr="004628C7" w:rsidRDefault="00441B8E" w:rsidP="004628C7">
      <w:pPr>
        <w:pStyle w:val="a5"/>
        <w:ind w:firstLine="708"/>
        <w:rPr>
          <w:sz w:val="24"/>
          <w:szCs w:val="24"/>
        </w:rPr>
      </w:pPr>
      <w:r w:rsidRPr="004628C7">
        <w:rPr>
          <w:sz w:val="24"/>
          <w:szCs w:val="24"/>
        </w:rPr>
        <w:t>Денежная оценка неденежных вкладов в Уставный капитал Общества, вносимых Участник</w:t>
      </w:r>
      <w:r w:rsidRPr="004628C7">
        <w:rPr>
          <w:sz w:val="24"/>
          <w:szCs w:val="24"/>
        </w:rPr>
        <w:t>а</w:t>
      </w:r>
      <w:r w:rsidRPr="004628C7">
        <w:rPr>
          <w:sz w:val="24"/>
          <w:szCs w:val="24"/>
        </w:rPr>
        <w:t>ми Общества и принимаемыми в Общество третьими лицами, утверждается решением Общего с</w:t>
      </w:r>
      <w:r w:rsidRPr="004628C7">
        <w:rPr>
          <w:sz w:val="24"/>
          <w:szCs w:val="24"/>
        </w:rPr>
        <w:t>о</w:t>
      </w:r>
      <w:r w:rsidRPr="004628C7">
        <w:rPr>
          <w:sz w:val="24"/>
          <w:szCs w:val="24"/>
        </w:rPr>
        <w:t>брания Участников Общества, принимаемым всеми Участниками Общества единогласно.</w:t>
      </w:r>
    </w:p>
    <w:p w:rsidR="00441B8E" w:rsidRPr="004628C7" w:rsidRDefault="00441B8E" w:rsidP="004628C7">
      <w:pPr>
        <w:ind w:firstLine="708"/>
        <w:jc w:val="both"/>
        <w:rPr>
          <w:sz w:val="24"/>
          <w:szCs w:val="24"/>
        </w:rPr>
      </w:pPr>
      <w:r w:rsidRPr="004628C7">
        <w:rPr>
          <w:sz w:val="24"/>
          <w:szCs w:val="24"/>
        </w:rPr>
        <w:t>4.4. Общество может создать необходимые для своей деятельности резервный фонд и иные фонды. Порядок формирования и использования резервного фонда и иных фондов определяется Общим собранием Участников.</w:t>
      </w:r>
    </w:p>
    <w:p w:rsidR="00441B8E" w:rsidRPr="004628C7" w:rsidRDefault="00441B8E" w:rsidP="004628C7">
      <w:pPr>
        <w:ind w:firstLine="708"/>
        <w:jc w:val="both"/>
        <w:rPr>
          <w:sz w:val="24"/>
          <w:szCs w:val="24"/>
        </w:rPr>
      </w:pPr>
      <w:r w:rsidRPr="004628C7">
        <w:rPr>
          <w:sz w:val="24"/>
          <w:szCs w:val="24"/>
        </w:rPr>
        <w:t>4.5. Прибыль Общества, после выплаты налогов и других обязательных платежей распредел</w:t>
      </w:r>
      <w:r w:rsidRPr="004628C7">
        <w:rPr>
          <w:sz w:val="24"/>
          <w:szCs w:val="24"/>
        </w:rPr>
        <w:t>я</w:t>
      </w:r>
      <w:r w:rsidRPr="004628C7">
        <w:rPr>
          <w:sz w:val="24"/>
          <w:szCs w:val="24"/>
        </w:rPr>
        <w:t>ется между Участниками ежегодно, пропорционально их вкладам в Уставной капитал Общества, если иное решение не будет принято Общим собранием учас</w:t>
      </w:r>
      <w:r w:rsidRPr="004628C7">
        <w:rPr>
          <w:sz w:val="24"/>
          <w:szCs w:val="24"/>
        </w:rPr>
        <w:t>т</w:t>
      </w:r>
      <w:r w:rsidRPr="004628C7">
        <w:rPr>
          <w:sz w:val="24"/>
          <w:szCs w:val="24"/>
        </w:rPr>
        <w:t>ников.</w:t>
      </w:r>
    </w:p>
    <w:p w:rsidR="00441B8E" w:rsidRPr="004628C7" w:rsidRDefault="00441B8E" w:rsidP="004628C7">
      <w:pPr>
        <w:ind w:firstLine="708"/>
        <w:jc w:val="both"/>
        <w:rPr>
          <w:sz w:val="24"/>
          <w:szCs w:val="24"/>
        </w:rPr>
      </w:pPr>
      <w:r w:rsidRPr="004628C7">
        <w:rPr>
          <w:sz w:val="24"/>
          <w:szCs w:val="24"/>
        </w:rPr>
        <w:t>4.6. Общество не вправе принимать решение о распределении своей прибыли между участн</w:t>
      </w:r>
      <w:r w:rsidRPr="004628C7">
        <w:rPr>
          <w:sz w:val="24"/>
          <w:szCs w:val="24"/>
        </w:rPr>
        <w:t>и</w:t>
      </w:r>
      <w:r w:rsidRPr="004628C7">
        <w:rPr>
          <w:sz w:val="24"/>
          <w:szCs w:val="24"/>
        </w:rPr>
        <w:t>ками Общества:</w:t>
      </w:r>
    </w:p>
    <w:p w:rsidR="00441B8E" w:rsidRPr="004628C7" w:rsidRDefault="00441B8E" w:rsidP="004628C7">
      <w:pPr>
        <w:ind w:firstLine="708"/>
        <w:jc w:val="both"/>
        <w:rPr>
          <w:sz w:val="24"/>
          <w:szCs w:val="24"/>
        </w:rPr>
      </w:pPr>
      <w:r w:rsidRPr="004628C7">
        <w:rPr>
          <w:sz w:val="24"/>
          <w:szCs w:val="24"/>
        </w:rPr>
        <w:t>а) до полной оплаты всего Уставного капитала Общества;</w:t>
      </w:r>
    </w:p>
    <w:p w:rsidR="00441B8E" w:rsidRPr="004628C7" w:rsidRDefault="00441B8E" w:rsidP="004628C7">
      <w:pPr>
        <w:ind w:firstLine="708"/>
        <w:jc w:val="both"/>
        <w:rPr>
          <w:sz w:val="24"/>
          <w:szCs w:val="24"/>
        </w:rPr>
      </w:pPr>
      <w:r w:rsidRPr="004628C7">
        <w:rPr>
          <w:sz w:val="24"/>
          <w:szCs w:val="24"/>
        </w:rPr>
        <w:t>б) до выплаты действительной стоимости доли (части доли) Участника Общества в случаях предусмотренных Федеральным законом «Об обществах с огр</w:t>
      </w:r>
      <w:r w:rsidRPr="004628C7">
        <w:rPr>
          <w:sz w:val="24"/>
          <w:szCs w:val="24"/>
        </w:rPr>
        <w:t>а</w:t>
      </w:r>
      <w:r w:rsidRPr="004628C7">
        <w:rPr>
          <w:sz w:val="24"/>
          <w:szCs w:val="24"/>
        </w:rPr>
        <w:t>ниченной ответственностью»;</w:t>
      </w:r>
    </w:p>
    <w:p w:rsidR="00441B8E" w:rsidRPr="004628C7" w:rsidRDefault="00441B8E" w:rsidP="004628C7">
      <w:pPr>
        <w:ind w:firstLine="708"/>
        <w:jc w:val="both"/>
        <w:rPr>
          <w:sz w:val="24"/>
          <w:szCs w:val="24"/>
        </w:rPr>
      </w:pPr>
      <w:r w:rsidRPr="004628C7">
        <w:rPr>
          <w:sz w:val="24"/>
          <w:szCs w:val="24"/>
        </w:rPr>
        <w:t>в) 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441B8E" w:rsidRPr="004628C7" w:rsidRDefault="00441B8E" w:rsidP="004628C7">
      <w:pPr>
        <w:ind w:firstLine="708"/>
        <w:jc w:val="both"/>
        <w:rPr>
          <w:sz w:val="24"/>
          <w:szCs w:val="24"/>
        </w:rPr>
      </w:pPr>
      <w:r w:rsidRPr="004628C7">
        <w:rPr>
          <w:sz w:val="24"/>
          <w:szCs w:val="24"/>
        </w:rPr>
        <w:t>г) если на момент принятия такого решения стоимость чистых активов Общества меньше его Уставного капитала и резервного фонда, в случае его создания,  или станет меньше их размера в результате принятия такого решения;</w:t>
      </w:r>
    </w:p>
    <w:p w:rsidR="00441B8E" w:rsidRPr="004628C7" w:rsidRDefault="00441B8E" w:rsidP="004628C7">
      <w:pPr>
        <w:ind w:firstLine="708"/>
        <w:jc w:val="both"/>
        <w:rPr>
          <w:sz w:val="24"/>
          <w:szCs w:val="24"/>
        </w:rPr>
      </w:pPr>
      <w:r w:rsidRPr="004628C7">
        <w:rPr>
          <w:sz w:val="24"/>
          <w:szCs w:val="24"/>
        </w:rPr>
        <w:t>д) в иных случаях, предусмотренных федеральными законами.</w:t>
      </w:r>
    </w:p>
    <w:p w:rsidR="00441B8E" w:rsidRPr="004628C7" w:rsidRDefault="00441B8E" w:rsidP="004628C7">
      <w:pPr>
        <w:ind w:firstLine="708"/>
        <w:jc w:val="both"/>
        <w:rPr>
          <w:sz w:val="24"/>
          <w:szCs w:val="24"/>
        </w:rPr>
      </w:pPr>
      <w:r w:rsidRPr="004628C7">
        <w:rPr>
          <w:sz w:val="24"/>
          <w:szCs w:val="24"/>
        </w:rPr>
        <w:lastRenderedPageBreak/>
        <w:t>4.7. Общество не вправе выплачивать Участникам общества прибыль, решение о распредел</w:t>
      </w:r>
      <w:r w:rsidRPr="004628C7">
        <w:rPr>
          <w:sz w:val="24"/>
          <w:szCs w:val="24"/>
        </w:rPr>
        <w:t>е</w:t>
      </w:r>
      <w:r w:rsidRPr="004628C7">
        <w:rPr>
          <w:sz w:val="24"/>
          <w:szCs w:val="24"/>
        </w:rPr>
        <w:t>нии которой между Участниками общества принято:</w:t>
      </w:r>
    </w:p>
    <w:p w:rsidR="00441B8E" w:rsidRPr="004628C7" w:rsidRDefault="00441B8E" w:rsidP="004628C7">
      <w:pPr>
        <w:ind w:firstLine="708"/>
        <w:jc w:val="both"/>
        <w:rPr>
          <w:sz w:val="24"/>
          <w:szCs w:val="24"/>
        </w:rPr>
      </w:pPr>
      <w:r w:rsidRPr="004628C7">
        <w:rPr>
          <w:sz w:val="24"/>
          <w:szCs w:val="24"/>
        </w:rPr>
        <w:t>а) 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441B8E" w:rsidRPr="004628C7" w:rsidRDefault="00441B8E" w:rsidP="004628C7">
      <w:pPr>
        <w:ind w:firstLine="708"/>
        <w:jc w:val="both"/>
        <w:rPr>
          <w:sz w:val="24"/>
          <w:szCs w:val="24"/>
        </w:rPr>
      </w:pPr>
      <w:r w:rsidRPr="004628C7">
        <w:rPr>
          <w:sz w:val="24"/>
          <w:szCs w:val="24"/>
        </w:rPr>
        <w:t>б) если на момент выплаты стоимость чистых активов Общества меньше его Уставного кап</w:t>
      </w:r>
      <w:r w:rsidRPr="004628C7">
        <w:rPr>
          <w:sz w:val="24"/>
          <w:szCs w:val="24"/>
        </w:rPr>
        <w:t>и</w:t>
      </w:r>
      <w:r w:rsidRPr="004628C7">
        <w:rPr>
          <w:sz w:val="24"/>
          <w:szCs w:val="24"/>
        </w:rPr>
        <w:t>тала и резервного фонда, в случае его создания,  или станет меньше их размера в р</w:t>
      </w:r>
      <w:r w:rsidRPr="004628C7">
        <w:rPr>
          <w:sz w:val="24"/>
          <w:szCs w:val="24"/>
        </w:rPr>
        <w:t>е</w:t>
      </w:r>
      <w:r w:rsidRPr="004628C7">
        <w:rPr>
          <w:sz w:val="24"/>
          <w:szCs w:val="24"/>
        </w:rPr>
        <w:t>зультате выплаты;</w:t>
      </w:r>
    </w:p>
    <w:p w:rsidR="00441B8E" w:rsidRPr="004628C7" w:rsidRDefault="00441B8E" w:rsidP="004628C7">
      <w:pPr>
        <w:ind w:firstLine="708"/>
        <w:jc w:val="both"/>
        <w:rPr>
          <w:sz w:val="24"/>
          <w:szCs w:val="24"/>
        </w:rPr>
      </w:pPr>
      <w:r w:rsidRPr="004628C7">
        <w:rPr>
          <w:sz w:val="24"/>
          <w:szCs w:val="24"/>
        </w:rPr>
        <w:t>в) в иных случаях, предусмотренных федеральными законами.</w:t>
      </w:r>
    </w:p>
    <w:p w:rsidR="00441B8E" w:rsidRPr="004628C7" w:rsidRDefault="00441B8E" w:rsidP="004628C7">
      <w:pPr>
        <w:ind w:firstLine="708"/>
        <w:jc w:val="both"/>
        <w:rPr>
          <w:sz w:val="24"/>
          <w:szCs w:val="24"/>
        </w:rPr>
      </w:pPr>
      <w:r w:rsidRPr="004628C7">
        <w:rPr>
          <w:sz w:val="24"/>
          <w:szCs w:val="24"/>
        </w:rPr>
        <w:t xml:space="preserve">4.8. Убытки Общества возмещаются из его активов и имущества. </w:t>
      </w:r>
    </w:p>
    <w:p w:rsidR="00242842" w:rsidRDefault="00242842" w:rsidP="004628C7">
      <w:pPr>
        <w:ind w:firstLine="708"/>
        <w:jc w:val="both"/>
        <w:rPr>
          <w:sz w:val="24"/>
          <w:szCs w:val="24"/>
        </w:rPr>
      </w:pPr>
    </w:p>
    <w:p w:rsidR="00242842" w:rsidRDefault="00242842" w:rsidP="004628C7">
      <w:pPr>
        <w:ind w:firstLine="708"/>
        <w:jc w:val="center"/>
        <w:rPr>
          <w:b/>
          <w:sz w:val="24"/>
          <w:szCs w:val="24"/>
        </w:rPr>
      </w:pPr>
      <w:r w:rsidRPr="004628C7">
        <w:rPr>
          <w:b/>
          <w:sz w:val="24"/>
          <w:szCs w:val="24"/>
          <w:lang w:val="en-US"/>
        </w:rPr>
        <w:t>V</w:t>
      </w:r>
      <w:r w:rsidRPr="004628C7">
        <w:rPr>
          <w:b/>
          <w:sz w:val="24"/>
          <w:szCs w:val="24"/>
        </w:rPr>
        <w:t>. ВЫПУСК ОБЛИГАЦИЙ</w:t>
      </w:r>
    </w:p>
    <w:p w:rsidR="00FD210A" w:rsidRPr="004628C7" w:rsidRDefault="00FD210A" w:rsidP="004628C7">
      <w:pPr>
        <w:ind w:firstLine="708"/>
        <w:jc w:val="center"/>
        <w:rPr>
          <w:b/>
          <w:sz w:val="24"/>
          <w:szCs w:val="24"/>
        </w:rPr>
      </w:pPr>
    </w:p>
    <w:p w:rsidR="00242842" w:rsidRPr="004628C7" w:rsidRDefault="00242842" w:rsidP="004628C7">
      <w:pPr>
        <w:ind w:firstLine="708"/>
        <w:jc w:val="both"/>
        <w:rPr>
          <w:sz w:val="24"/>
          <w:szCs w:val="24"/>
        </w:rPr>
      </w:pPr>
      <w:r w:rsidRPr="004628C7">
        <w:rPr>
          <w:sz w:val="24"/>
          <w:szCs w:val="24"/>
        </w:rPr>
        <w:t>5.1. О</w:t>
      </w:r>
      <w:r w:rsidR="00600CB9" w:rsidRPr="004628C7">
        <w:rPr>
          <w:sz w:val="24"/>
          <w:szCs w:val="24"/>
        </w:rPr>
        <w:t>бщество вправе размещать облигации и иные эмиссионные ценные бумаги в порядке, установленном законодательством о ценных бумагах, не превышающие размера его уставного капитала или величины обеспечения, предоставленного Обществу в этих целях третьими лицами, после полной оплаты уставного капитала.</w:t>
      </w:r>
    </w:p>
    <w:p w:rsidR="00600CB9" w:rsidRPr="004628C7" w:rsidRDefault="00600CB9" w:rsidP="004628C7">
      <w:pPr>
        <w:ind w:firstLine="708"/>
        <w:jc w:val="both"/>
        <w:rPr>
          <w:sz w:val="24"/>
          <w:szCs w:val="24"/>
        </w:rPr>
      </w:pPr>
      <w:r w:rsidRPr="004628C7">
        <w:rPr>
          <w:sz w:val="24"/>
          <w:szCs w:val="24"/>
        </w:rPr>
        <w:t xml:space="preserve">       При отсутствии обеспечения, предоставленного Обществу третьими лицами, размещение Обществом облигаций допускается не ранее третьего года существования Общества при условии надлежащего утверждения к этому времени двух годовых балансов Общества.</w:t>
      </w:r>
    </w:p>
    <w:p w:rsidR="00441B8E" w:rsidRPr="004628C7" w:rsidRDefault="00441B8E" w:rsidP="004628C7">
      <w:pPr>
        <w:pStyle w:val="2"/>
        <w:ind w:firstLine="708"/>
        <w:rPr>
          <w:szCs w:val="24"/>
        </w:rPr>
      </w:pPr>
    </w:p>
    <w:p w:rsidR="00441B8E" w:rsidRDefault="00441B8E" w:rsidP="004628C7">
      <w:pPr>
        <w:pStyle w:val="2"/>
        <w:ind w:firstLine="708"/>
        <w:rPr>
          <w:szCs w:val="24"/>
        </w:rPr>
      </w:pPr>
      <w:r w:rsidRPr="004628C7">
        <w:rPr>
          <w:szCs w:val="24"/>
        </w:rPr>
        <w:t>V</w:t>
      </w:r>
      <w:r w:rsidR="00600CB9" w:rsidRPr="004628C7">
        <w:rPr>
          <w:szCs w:val="24"/>
          <w:lang w:val="en-US"/>
        </w:rPr>
        <w:t>I</w:t>
      </w:r>
      <w:r w:rsidRPr="004628C7">
        <w:rPr>
          <w:szCs w:val="24"/>
        </w:rPr>
        <w:t>. ОРГАНЫ УПРАВЛЕНИЯ И КОНТРОЛЯ</w:t>
      </w:r>
    </w:p>
    <w:p w:rsidR="00FD210A" w:rsidRPr="00FD210A" w:rsidRDefault="00FD210A" w:rsidP="00FD210A"/>
    <w:p w:rsidR="00441B8E" w:rsidRPr="004628C7" w:rsidRDefault="00600CB9" w:rsidP="004628C7">
      <w:pPr>
        <w:ind w:firstLine="708"/>
        <w:jc w:val="both"/>
        <w:rPr>
          <w:sz w:val="24"/>
          <w:szCs w:val="24"/>
        </w:rPr>
      </w:pPr>
      <w:r w:rsidRPr="004628C7">
        <w:rPr>
          <w:sz w:val="24"/>
          <w:szCs w:val="24"/>
        </w:rPr>
        <w:t>6</w:t>
      </w:r>
      <w:r w:rsidR="00441B8E" w:rsidRPr="004628C7">
        <w:rPr>
          <w:sz w:val="24"/>
          <w:szCs w:val="24"/>
        </w:rPr>
        <w:t>.1. Высшим органом Общества является Общее собрание Участников, в дальнейшем Собр</w:t>
      </w:r>
      <w:r w:rsidR="00441B8E" w:rsidRPr="004628C7">
        <w:rPr>
          <w:sz w:val="24"/>
          <w:szCs w:val="24"/>
        </w:rPr>
        <w:t>а</w:t>
      </w:r>
      <w:r w:rsidR="00441B8E" w:rsidRPr="004628C7">
        <w:rPr>
          <w:sz w:val="24"/>
          <w:szCs w:val="24"/>
        </w:rPr>
        <w:t>ние. В исключительную  компетенцию Общего собрания входит решение следующих вопросов:</w:t>
      </w:r>
    </w:p>
    <w:p w:rsidR="00441B8E" w:rsidRPr="004628C7" w:rsidRDefault="00441B8E" w:rsidP="004628C7">
      <w:pPr>
        <w:ind w:firstLine="708"/>
        <w:jc w:val="both"/>
        <w:rPr>
          <w:sz w:val="24"/>
          <w:szCs w:val="24"/>
        </w:rPr>
      </w:pPr>
      <w:r w:rsidRPr="004628C7">
        <w:rPr>
          <w:sz w:val="24"/>
          <w:szCs w:val="24"/>
        </w:rPr>
        <w:t>1) определение основных направлений деятельности Общества, а также принятие решения об участии в ассоциациях и других объединениях коммерч</w:t>
      </w:r>
      <w:r w:rsidRPr="004628C7">
        <w:rPr>
          <w:sz w:val="24"/>
          <w:szCs w:val="24"/>
        </w:rPr>
        <w:t>е</w:t>
      </w:r>
      <w:r w:rsidRPr="004628C7">
        <w:rPr>
          <w:sz w:val="24"/>
          <w:szCs w:val="24"/>
        </w:rPr>
        <w:t>ских организаций;</w:t>
      </w:r>
    </w:p>
    <w:p w:rsidR="00441B8E" w:rsidRPr="004628C7" w:rsidRDefault="00441B8E" w:rsidP="004628C7">
      <w:pPr>
        <w:ind w:firstLine="708"/>
        <w:jc w:val="both"/>
        <w:rPr>
          <w:sz w:val="24"/>
          <w:szCs w:val="24"/>
        </w:rPr>
      </w:pPr>
      <w:r w:rsidRPr="004628C7">
        <w:rPr>
          <w:sz w:val="24"/>
          <w:szCs w:val="24"/>
        </w:rPr>
        <w:t>2) изменение Устава Общества, в том числе изменение размера  Уставного капитала Общес</w:t>
      </w:r>
      <w:r w:rsidRPr="004628C7">
        <w:rPr>
          <w:sz w:val="24"/>
          <w:szCs w:val="24"/>
        </w:rPr>
        <w:t>т</w:t>
      </w:r>
      <w:r w:rsidRPr="004628C7">
        <w:rPr>
          <w:sz w:val="24"/>
          <w:szCs w:val="24"/>
        </w:rPr>
        <w:t>ва;</w:t>
      </w:r>
    </w:p>
    <w:p w:rsidR="00441B8E" w:rsidRPr="004628C7" w:rsidRDefault="00441B8E" w:rsidP="004628C7">
      <w:pPr>
        <w:ind w:firstLine="708"/>
        <w:jc w:val="both"/>
        <w:rPr>
          <w:sz w:val="24"/>
          <w:szCs w:val="24"/>
        </w:rPr>
      </w:pPr>
      <w:r w:rsidRPr="004628C7">
        <w:rPr>
          <w:sz w:val="24"/>
          <w:szCs w:val="24"/>
        </w:rPr>
        <w:t>3) внесение изменений в учредительный договор;</w:t>
      </w:r>
    </w:p>
    <w:p w:rsidR="00441B8E" w:rsidRPr="004628C7" w:rsidRDefault="00441B8E" w:rsidP="004628C7">
      <w:pPr>
        <w:ind w:firstLine="708"/>
        <w:jc w:val="both"/>
        <w:rPr>
          <w:sz w:val="24"/>
          <w:szCs w:val="24"/>
        </w:rPr>
      </w:pPr>
      <w:r w:rsidRPr="004628C7">
        <w:rPr>
          <w:sz w:val="24"/>
          <w:szCs w:val="24"/>
        </w:rPr>
        <w:t>4)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w:t>
      </w:r>
      <w:r w:rsidRPr="004628C7">
        <w:rPr>
          <w:sz w:val="24"/>
          <w:szCs w:val="24"/>
        </w:rPr>
        <w:t>б</w:t>
      </w:r>
      <w:r w:rsidRPr="004628C7">
        <w:rPr>
          <w:sz w:val="24"/>
          <w:szCs w:val="24"/>
        </w:rPr>
        <w:t>щества коммерческой организации или индивидуальному предпринимателю (далее - Упра</w:t>
      </w:r>
      <w:r w:rsidRPr="004628C7">
        <w:rPr>
          <w:sz w:val="24"/>
          <w:szCs w:val="24"/>
        </w:rPr>
        <w:t>в</w:t>
      </w:r>
      <w:r w:rsidRPr="004628C7">
        <w:rPr>
          <w:sz w:val="24"/>
          <w:szCs w:val="24"/>
        </w:rPr>
        <w:t>ляющий), утверждение такого Управляющего и условий договора с ним;</w:t>
      </w:r>
    </w:p>
    <w:p w:rsidR="00441B8E" w:rsidRPr="004628C7" w:rsidRDefault="00441B8E" w:rsidP="004628C7">
      <w:pPr>
        <w:ind w:firstLine="708"/>
        <w:jc w:val="both"/>
        <w:rPr>
          <w:sz w:val="24"/>
          <w:szCs w:val="24"/>
        </w:rPr>
      </w:pPr>
      <w:r w:rsidRPr="004628C7">
        <w:rPr>
          <w:sz w:val="24"/>
          <w:szCs w:val="24"/>
        </w:rPr>
        <w:t>5) избрание и досрочное прекращение полномочий ревизионной комиссии (ревизора) Общества применительно в случаях, если образование ревизионной комиссии Общества или избрание ревизора Общества является обязательным в соответствии с законодательством;</w:t>
      </w:r>
    </w:p>
    <w:p w:rsidR="00441B8E" w:rsidRPr="004628C7" w:rsidRDefault="00441B8E" w:rsidP="004628C7">
      <w:pPr>
        <w:ind w:firstLine="708"/>
        <w:jc w:val="both"/>
        <w:rPr>
          <w:sz w:val="24"/>
          <w:szCs w:val="24"/>
        </w:rPr>
      </w:pPr>
      <w:r w:rsidRPr="004628C7">
        <w:rPr>
          <w:sz w:val="24"/>
          <w:szCs w:val="24"/>
        </w:rPr>
        <w:t>6) утверждение годовых отчетов и годовых бухгалтерских балансов Общества;</w:t>
      </w:r>
    </w:p>
    <w:p w:rsidR="00441B8E" w:rsidRPr="004628C7" w:rsidRDefault="00441B8E" w:rsidP="004628C7">
      <w:pPr>
        <w:ind w:firstLine="708"/>
        <w:jc w:val="both"/>
        <w:rPr>
          <w:sz w:val="24"/>
          <w:szCs w:val="24"/>
        </w:rPr>
      </w:pPr>
      <w:r w:rsidRPr="004628C7">
        <w:rPr>
          <w:sz w:val="24"/>
          <w:szCs w:val="24"/>
        </w:rPr>
        <w:t>7) принятие решения о распределении чистой прибыли  Общества между участниками Общ</w:t>
      </w:r>
      <w:r w:rsidRPr="004628C7">
        <w:rPr>
          <w:sz w:val="24"/>
          <w:szCs w:val="24"/>
        </w:rPr>
        <w:t>е</w:t>
      </w:r>
      <w:r w:rsidRPr="004628C7">
        <w:rPr>
          <w:sz w:val="24"/>
          <w:szCs w:val="24"/>
        </w:rPr>
        <w:t>ства;</w:t>
      </w:r>
    </w:p>
    <w:p w:rsidR="00441B8E" w:rsidRPr="004628C7" w:rsidRDefault="00441B8E" w:rsidP="004628C7">
      <w:pPr>
        <w:ind w:firstLine="708"/>
        <w:jc w:val="both"/>
        <w:rPr>
          <w:sz w:val="24"/>
          <w:szCs w:val="24"/>
        </w:rPr>
      </w:pPr>
      <w:r w:rsidRPr="004628C7">
        <w:rPr>
          <w:sz w:val="24"/>
          <w:szCs w:val="24"/>
        </w:rPr>
        <w:t>8) утверждение  (принятие) документов, регулирующих внутреннюю деятельность Общества (внутренних документов Общества);</w:t>
      </w:r>
    </w:p>
    <w:p w:rsidR="00441B8E" w:rsidRPr="004628C7" w:rsidRDefault="00441B8E" w:rsidP="004628C7">
      <w:pPr>
        <w:ind w:firstLine="708"/>
        <w:jc w:val="both"/>
        <w:rPr>
          <w:sz w:val="24"/>
          <w:szCs w:val="24"/>
        </w:rPr>
      </w:pPr>
      <w:r w:rsidRPr="004628C7">
        <w:rPr>
          <w:sz w:val="24"/>
          <w:szCs w:val="24"/>
        </w:rPr>
        <w:t>9) принятие решения о размещении Обществом облигаций и иных эмиссионных ценных б</w:t>
      </w:r>
      <w:r w:rsidRPr="004628C7">
        <w:rPr>
          <w:sz w:val="24"/>
          <w:szCs w:val="24"/>
        </w:rPr>
        <w:t>у</w:t>
      </w:r>
      <w:r w:rsidRPr="004628C7">
        <w:rPr>
          <w:sz w:val="24"/>
          <w:szCs w:val="24"/>
        </w:rPr>
        <w:t>маг;</w:t>
      </w:r>
    </w:p>
    <w:p w:rsidR="00441B8E" w:rsidRPr="004628C7" w:rsidRDefault="00441B8E" w:rsidP="004628C7">
      <w:pPr>
        <w:ind w:firstLine="708"/>
        <w:jc w:val="both"/>
        <w:rPr>
          <w:sz w:val="24"/>
          <w:szCs w:val="24"/>
        </w:rPr>
      </w:pPr>
      <w:r w:rsidRPr="004628C7">
        <w:rPr>
          <w:sz w:val="24"/>
          <w:szCs w:val="24"/>
        </w:rPr>
        <w:t>10) назначение аудиторской проверки, утверждение аудитора и определение размера оплаты его услуг;</w:t>
      </w:r>
    </w:p>
    <w:p w:rsidR="00441B8E" w:rsidRPr="004628C7" w:rsidRDefault="00441B8E" w:rsidP="004628C7">
      <w:pPr>
        <w:ind w:firstLine="708"/>
        <w:jc w:val="both"/>
        <w:rPr>
          <w:sz w:val="24"/>
          <w:szCs w:val="24"/>
        </w:rPr>
      </w:pPr>
      <w:r w:rsidRPr="004628C7">
        <w:rPr>
          <w:sz w:val="24"/>
          <w:szCs w:val="24"/>
        </w:rPr>
        <w:t>11) принятие решения о реорганизации или ликвидации Общества;</w:t>
      </w:r>
    </w:p>
    <w:p w:rsidR="00441B8E" w:rsidRPr="004628C7" w:rsidRDefault="00441B8E" w:rsidP="004628C7">
      <w:pPr>
        <w:ind w:firstLine="708"/>
        <w:jc w:val="both"/>
        <w:rPr>
          <w:sz w:val="24"/>
          <w:szCs w:val="24"/>
        </w:rPr>
      </w:pPr>
      <w:r w:rsidRPr="004628C7">
        <w:rPr>
          <w:sz w:val="24"/>
          <w:szCs w:val="24"/>
        </w:rPr>
        <w:t>12) назначение ликвидационной комиссии и утверждение ликвидационных балансов;</w:t>
      </w:r>
    </w:p>
    <w:p w:rsidR="00441B8E" w:rsidRPr="004628C7" w:rsidRDefault="00441B8E" w:rsidP="004628C7">
      <w:pPr>
        <w:ind w:firstLine="708"/>
        <w:jc w:val="both"/>
        <w:rPr>
          <w:sz w:val="24"/>
          <w:szCs w:val="24"/>
        </w:rPr>
      </w:pPr>
      <w:r w:rsidRPr="004628C7">
        <w:rPr>
          <w:sz w:val="24"/>
          <w:szCs w:val="24"/>
        </w:rPr>
        <w:t>13) принятие решения о создании филиалов и открытии представительств;</w:t>
      </w:r>
    </w:p>
    <w:p w:rsidR="00441B8E" w:rsidRPr="004628C7" w:rsidRDefault="00441B8E" w:rsidP="004628C7">
      <w:pPr>
        <w:ind w:firstLine="708"/>
        <w:jc w:val="both"/>
        <w:rPr>
          <w:sz w:val="24"/>
          <w:szCs w:val="24"/>
        </w:rPr>
      </w:pPr>
      <w:r w:rsidRPr="004628C7">
        <w:rPr>
          <w:sz w:val="24"/>
          <w:szCs w:val="24"/>
        </w:rPr>
        <w:t>14) наделение участников Общества дополнительными правами и обязанностями, помимо прав и обязанностей, предусмотренных Федеральным законом “Об обществах с ограниченной ответственностью” и Уставом Общес</w:t>
      </w:r>
      <w:r w:rsidRPr="004628C7">
        <w:rPr>
          <w:sz w:val="24"/>
          <w:szCs w:val="24"/>
        </w:rPr>
        <w:t>т</w:t>
      </w:r>
      <w:r w:rsidRPr="004628C7">
        <w:rPr>
          <w:sz w:val="24"/>
          <w:szCs w:val="24"/>
        </w:rPr>
        <w:t>ва, а также их прекращение;</w:t>
      </w:r>
    </w:p>
    <w:p w:rsidR="00441B8E" w:rsidRPr="004628C7" w:rsidRDefault="00441B8E" w:rsidP="004628C7">
      <w:pPr>
        <w:ind w:firstLine="708"/>
        <w:jc w:val="both"/>
        <w:rPr>
          <w:sz w:val="24"/>
          <w:szCs w:val="24"/>
        </w:rPr>
      </w:pPr>
      <w:r w:rsidRPr="004628C7">
        <w:rPr>
          <w:sz w:val="24"/>
          <w:szCs w:val="24"/>
        </w:rPr>
        <w:lastRenderedPageBreak/>
        <w:t>15) денежная оценка неденежных вкладов в Уставный капитал Общества, вносимых участн</w:t>
      </w:r>
      <w:r w:rsidRPr="004628C7">
        <w:rPr>
          <w:sz w:val="24"/>
          <w:szCs w:val="24"/>
        </w:rPr>
        <w:t>и</w:t>
      </w:r>
      <w:r w:rsidRPr="004628C7">
        <w:rPr>
          <w:sz w:val="24"/>
          <w:szCs w:val="24"/>
        </w:rPr>
        <w:t>ками Общества и принимаемыми в Общество третьими лицами;</w:t>
      </w:r>
    </w:p>
    <w:p w:rsidR="00441B8E" w:rsidRPr="004628C7" w:rsidRDefault="00441B8E" w:rsidP="004628C7">
      <w:pPr>
        <w:ind w:firstLine="708"/>
        <w:jc w:val="both"/>
        <w:rPr>
          <w:sz w:val="24"/>
          <w:szCs w:val="24"/>
        </w:rPr>
      </w:pPr>
      <w:r w:rsidRPr="004628C7">
        <w:rPr>
          <w:sz w:val="24"/>
          <w:szCs w:val="24"/>
        </w:rPr>
        <w:t>16) принятие решений о порядке предоставления компенсации Обществу Участником, вн</w:t>
      </w:r>
      <w:r w:rsidRPr="004628C7">
        <w:rPr>
          <w:sz w:val="24"/>
          <w:szCs w:val="24"/>
        </w:rPr>
        <w:t>о</w:t>
      </w:r>
      <w:r w:rsidRPr="004628C7">
        <w:rPr>
          <w:sz w:val="24"/>
          <w:szCs w:val="24"/>
        </w:rPr>
        <w:t>сившим в Уставный капитал в качестве вклада права пользования имуществом, в случае пр</w:t>
      </w:r>
      <w:r w:rsidRPr="004628C7">
        <w:rPr>
          <w:sz w:val="24"/>
          <w:szCs w:val="24"/>
        </w:rPr>
        <w:t>е</w:t>
      </w:r>
      <w:r w:rsidRPr="004628C7">
        <w:rPr>
          <w:sz w:val="24"/>
          <w:szCs w:val="24"/>
        </w:rPr>
        <w:t>кращения у Общества права пользования этим имуществом до истечения срока, на который такое имущ</w:t>
      </w:r>
      <w:r w:rsidRPr="004628C7">
        <w:rPr>
          <w:sz w:val="24"/>
          <w:szCs w:val="24"/>
        </w:rPr>
        <w:t>е</w:t>
      </w:r>
      <w:r w:rsidRPr="004628C7">
        <w:rPr>
          <w:sz w:val="24"/>
          <w:szCs w:val="24"/>
        </w:rPr>
        <w:t>ство было передано в пользование Обществу;</w:t>
      </w:r>
    </w:p>
    <w:p w:rsidR="00441B8E" w:rsidRPr="004628C7" w:rsidRDefault="00441B8E" w:rsidP="004628C7">
      <w:pPr>
        <w:ind w:firstLine="708"/>
        <w:jc w:val="both"/>
        <w:rPr>
          <w:sz w:val="24"/>
          <w:szCs w:val="24"/>
        </w:rPr>
      </w:pPr>
      <w:r w:rsidRPr="004628C7">
        <w:rPr>
          <w:sz w:val="24"/>
          <w:szCs w:val="24"/>
        </w:rPr>
        <w:t>17) установление и изменение порядка осуществления преимущественного права покупки д</w:t>
      </w:r>
      <w:r w:rsidRPr="004628C7">
        <w:rPr>
          <w:sz w:val="24"/>
          <w:szCs w:val="24"/>
        </w:rPr>
        <w:t>о</w:t>
      </w:r>
      <w:r w:rsidRPr="004628C7">
        <w:rPr>
          <w:sz w:val="24"/>
          <w:szCs w:val="24"/>
        </w:rPr>
        <w:t xml:space="preserve">ли (части доли) непропорционально размерам долей Участников Общества; </w:t>
      </w:r>
    </w:p>
    <w:p w:rsidR="00441B8E" w:rsidRPr="004628C7" w:rsidRDefault="00441B8E" w:rsidP="004628C7">
      <w:pPr>
        <w:ind w:firstLine="708"/>
        <w:jc w:val="both"/>
        <w:rPr>
          <w:sz w:val="24"/>
          <w:szCs w:val="24"/>
        </w:rPr>
      </w:pPr>
      <w:r w:rsidRPr="004628C7">
        <w:rPr>
          <w:sz w:val="24"/>
          <w:szCs w:val="24"/>
        </w:rPr>
        <w:t>18) предоставление Участнику права заложить принадлежащую ему долю (часть доли) в У</w:t>
      </w:r>
      <w:r w:rsidRPr="004628C7">
        <w:rPr>
          <w:sz w:val="24"/>
          <w:szCs w:val="24"/>
        </w:rPr>
        <w:t>с</w:t>
      </w:r>
      <w:r w:rsidRPr="004628C7">
        <w:rPr>
          <w:sz w:val="24"/>
          <w:szCs w:val="24"/>
        </w:rPr>
        <w:t xml:space="preserve">тавном капитале Общества; </w:t>
      </w:r>
    </w:p>
    <w:p w:rsidR="00441B8E" w:rsidRPr="004628C7" w:rsidRDefault="00441B8E" w:rsidP="004628C7">
      <w:pPr>
        <w:ind w:firstLine="708"/>
        <w:jc w:val="both"/>
        <w:rPr>
          <w:sz w:val="24"/>
          <w:szCs w:val="24"/>
        </w:rPr>
      </w:pPr>
      <w:r w:rsidRPr="004628C7">
        <w:rPr>
          <w:sz w:val="24"/>
          <w:szCs w:val="24"/>
        </w:rPr>
        <w:t>19) принятие решения о выплате кредиторам Участника действительной стоимости его доли (части доли), в случае обращения на основании решения суда взыскания на долю (часть доли) Участника  в Уставном капитале Общества по долгам Участника Общ</w:t>
      </w:r>
      <w:r w:rsidRPr="004628C7">
        <w:rPr>
          <w:sz w:val="24"/>
          <w:szCs w:val="24"/>
        </w:rPr>
        <w:t>е</w:t>
      </w:r>
      <w:r w:rsidRPr="004628C7">
        <w:rPr>
          <w:sz w:val="24"/>
          <w:szCs w:val="24"/>
        </w:rPr>
        <w:t xml:space="preserve">ства; </w:t>
      </w:r>
    </w:p>
    <w:p w:rsidR="00441B8E" w:rsidRPr="004628C7" w:rsidRDefault="00441B8E" w:rsidP="004628C7">
      <w:pPr>
        <w:ind w:firstLine="708"/>
        <w:jc w:val="both"/>
        <w:rPr>
          <w:sz w:val="24"/>
          <w:szCs w:val="24"/>
        </w:rPr>
      </w:pPr>
      <w:r w:rsidRPr="004628C7">
        <w:rPr>
          <w:sz w:val="24"/>
          <w:szCs w:val="24"/>
        </w:rPr>
        <w:t>20) принятие решения о порядке внесения Участниками Общества вкладов в имущество О</w:t>
      </w:r>
      <w:r w:rsidRPr="004628C7">
        <w:rPr>
          <w:sz w:val="24"/>
          <w:szCs w:val="24"/>
        </w:rPr>
        <w:t>б</w:t>
      </w:r>
      <w:r w:rsidRPr="004628C7">
        <w:rPr>
          <w:sz w:val="24"/>
          <w:szCs w:val="24"/>
        </w:rPr>
        <w:t>щество;</w:t>
      </w:r>
    </w:p>
    <w:p w:rsidR="00441B8E" w:rsidRPr="004628C7" w:rsidRDefault="00441B8E" w:rsidP="004628C7">
      <w:pPr>
        <w:ind w:firstLine="708"/>
        <w:jc w:val="both"/>
        <w:rPr>
          <w:sz w:val="24"/>
          <w:szCs w:val="24"/>
        </w:rPr>
      </w:pPr>
      <w:r w:rsidRPr="004628C7">
        <w:rPr>
          <w:sz w:val="24"/>
          <w:szCs w:val="24"/>
        </w:rPr>
        <w:t>21) установление и изменение порядка распределения прибыли Общества между Участниками Общества;</w:t>
      </w:r>
    </w:p>
    <w:p w:rsidR="00441B8E" w:rsidRPr="004628C7" w:rsidRDefault="00441B8E" w:rsidP="004628C7">
      <w:pPr>
        <w:ind w:firstLine="708"/>
        <w:jc w:val="both"/>
        <w:rPr>
          <w:sz w:val="24"/>
          <w:szCs w:val="24"/>
        </w:rPr>
      </w:pPr>
      <w:r w:rsidRPr="004628C7">
        <w:rPr>
          <w:sz w:val="24"/>
          <w:szCs w:val="24"/>
        </w:rPr>
        <w:t>22) установление и изменение порядка определения числа голосов Участников Общества в общем Собрании Участников Общества;</w:t>
      </w:r>
    </w:p>
    <w:p w:rsidR="00441B8E" w:rsidRPr="004628C7" w:rsidRDefault="00441B8E" w:rsidP="004628C7">
      <w:pPr>
        <w:ind w:firstLine="708"/>
        <w:jc w:val="both"/>
        <w:rPr>
          <w:sz w:val="24"/>
          <w:szCs w:val="24"/>
        </w:rPr>
      </w:pPr>
      <w:r w:rsidRPr="004628C7">
        <w:rPr>
          <w:sz w:val="24"/>
          <w:szCs w:val="24"/>
        </w:rPr>
        <w:t>23) принятие решения о совершении крупной сделки (крупной сделкой является сделка или несколько взаимосвязанных сделок, связанных с приобретением, отчуждением или возможн</w:t>
      </w:r>
      <w:r w:rsidRPr="004628C7">
        <w:rPr>
          <w:sz w:val="24"/>
          <w:szCs w:val="24"/>
        </w:rPr>
        <w:t>о</w:t>
      </w:r>
      <w:r w:rsidRPr="004628C7">
        <w:rPr>
          <w:sz w:val="24"/>
          <w:szCs w:val="24"/>
        </w:rPr>
        <w:t xml:space="preserve">стью отчуждения Обществом прямо либо косвенно имущества, стоимость которого составляет более </w:t>
      </w:r>
      <w:r w:rsidR="00600CB9" w:rsidRPr="004628C7">
        <w:rPr>
          <w:sz w:val="24"/>
          <w:szCs w:val="24"/>
        </w:rPr>
        <w:t>25</w:t>
      </w:r>
      <w:r w:rsidRPr="004628C7">
        <w:rPr>
          <w:sz w:val="24"/>
          <w:szCs w:val="24"/>
        </w:rPr>
        <w:t>% стоимости имущества Общества. Крупными сделками не признаются сделки, с</w:t>
      </w:r>
      <w:r w:rsidRPr="004628C7">
        <w:rPr>
          <w:sz w:val="24"/>
          <w:szCs w:val="24"/>
        </w:rPr>
        <w:t>о</w:t>
      </w:r>
      <w:r w:rsidRPr="004628C7">
        <w:rPr>
          <w:sz w:val="24"/>
          <w:szCs w:val="24"/>
        </w:rPr>
        <w:t>вершаемые в процессе обычной хозяйственной деятельности Общества);</w:t>
      </w:r>
    </w:p>
    <w:p w:rsidR="00D37B82" w:rsidRPr="004628C7" w:rsidRDefault="00D37B82" w:rsidP="004628C7">
      <w:pPr>
        <w:ind w:firstLine="708"/>
        <w:jc w:val="both"/>
        <w:rPr>
          <w:sz w:val="24"/>
          <w:szCs w:val="24"/>
        </w:rPr>
      </w:pPr>
      <w:r w:rsidRPr="004628C7">
        <w:rPr>
          <w:sz w:val="24"/>
          <w:szCs w:val="24"/>
        </w:rPr>
        <w:t>24) принятие решения о предоставлении информации, касающейся коммерческой деятельности Общества, третьим лицам;</w:t>
      </w:r>
    </w:p>
    <w:p w:rsidR="00D37B82" w:rsidRPr="004628C7" w:rsidRDefault="00D37B82" w:rsidP="004628C7">
      <w:pPr>
        <w:ind w:firstLine="708"/>
        <w:jc w:val="both"/>
        <w:rPr>
          <w:sz w:val="24"/>
          <w:szCs w:val="24"/>
        </w:rPr>
      </w:pPr>
      <w:r w:rsidRPr="004628C7">
        <w:rPr>
          <w:sz w:val="24"/>
          <w:szCs w:val="24"/>
        </w:rPr>
        <w:t>25) принятие решения об ограничении возможности изменения соотношения долей Участников Общества;</w:t>
      </w:r>
    </w:p>
    <w:p w:rsidR="00600CB9" w:rsidRPr="004628C7" w:rsidRDefault="00600CB9" w:rsidP="004628C7">
      <w:pPr>
        <w:ind w:firstLine="708"/>
        <w:jc w:val="both"/>
        <w:rPr>
          <w:sz w:val="24"/>
          <w:szCs w:val="24"/>
        </w:rPr>
      </w:pPr>
      <w:r w:rsidRPr="004628C7">
        <w:rPr>
          <w:sz w:val="24"/>
          <w:szCs w:val="24"/>
        </w:rPr>
        <w:t>26) определение количественного состава совета директоров Общества, избрание его членов, досрочное прекращение их полномочий;</w:t>
      </w:r>
    </w:p>
    <w:p w:rsidR="00441B8E" w:rsidRPr="004628C7" w:rsidRDefault="00D37B82" w:rsidP="004628C7">
      <w:pPr>
        <w:ind w:firstLine="708"/>
        <w:jc w:val="both"/>
        <w:rPr>
          <w:sz w:val="24"/>
          <w:szCs w:val="24"/>
        </w:rPr>
      </w:pPr>
      <w:r w:rsidRPr="004628C7">
        <w:rPr>
          <w:sz w:val="24"/>
          <w:szCs w:val="24"/>
        </w:rPr>
        <w:t>2</w:t>
      </w:r>
      <w:r w:rsidR="00600CB9" w:rsidRPr="004628C7">
        <w:rPr>
          <w:sz w:val="24"/>
          <w:szCs w:val="24"/>
        </w:rPr>
        <w:t>7</w:t>
      </w:r>
      <w:r w:rsidR="00441B8E" w:rsidRPr="004628C7">
        <w:rPr>
          <w:sz w:val="24"/>
          <w:szCs w:val="24"/>
        </w:rPr>
        <w:t>) решение иных вопросов, предусмотренных Федеральным законом “Об обществах с огр</w:t>
      </w:r>
      <w:r w:rsidR="00441B8E" w:rsidRPr="004628C7">
        <w:rPr>
          <w:sz w:val="24"/>
          <w:szCs w:val="24"/>
        </w:rPr>
        <w:t>а</w:t>
      </w:r>
      <w:r w:rsidR="00441B8E" w:rsidRPr="004628C7">
        <w:rPr>
          <w:sz w:val="24"/>
          <w:szCs w:val="24"/>
        </w:rPr>
        <w:t>ниченной ответственностью”.</w:t>
      </w:r>
    </w:p>
    <w:p w:rsidR="00441B8E" w:rsidRPr="004628C7" w:rsidRDefault="00441B8E" w:rsidP="004628C7">
      <w:pPr>
        <w:ind w:firstLine="708"/>
        <w:jc w:val="both"/>
        <w:rPr>
          <w:sz w:val="24"/>
          <w:szCs w:val="24"/>
        </w:rPr>
      </w:pPr>
      <w:r w:rsidRPr="004628C7">
        <w:rPr>
          <w:sz w:val="24"/>
          <w:szCs w:val="24"/>
        </w:rPr>
        <w:t>Для принятия решения по вопросам, указанным в п.п.  “2” , необходимо не менее двух третей голосов от общего числа голосов Участников Общества, если необходимость большего числа голосов не предусмотрена Федеральным законом “Об обществах с ограниченной отве</w:t>
      </w:r>
      <w:r w:rsidRPr="004628C7">
        <w:rPr>
          <w:sz w:val="24"/>
          <w:szCs w:val="24"/>
        </w:rPr>
        <w:t>т</w:t>
      </w:r>
      <w:r w:rsidRPr="004628C7">
        <w:rPr>
          <w:sz w:val="24"/>
          <w:szCs w:val="24"/>
        </w:rPr>
        <w:t>ственностью”,  по  вопросам, указанным в п</w:t>
      </w:r>
      <w:r w:rsidR="00EB3C7E" w:rsidRPr="004628C7">
        <w:rPr>
          <w:sz w:val="24"/>
          <w:szCs w:val="24"/>
        </w:rPr>
        <w:t xml:space="preserve">.п. “3”, “11” , “14”, “15”, </w:t>
      </w:r>
      <w:r w:rsidR="00D052D6" w:rsidRPr="00D052D6">
        <w:rPr>
          <w:sz w:val="24"/>
          <w:szCs w:val="24"/>
        </w:rPr>
        <w:t xml:space="preserve">“17”, </w:t>
      </w:r>
      <w:r w:rsidR="00EB3C7E" w:rsidRPr="004628C7">
        <w:rPr>
          <w:sz w:val="24"/>
          <w:szCs w:val="24"/>
        </w:rPr>
        <w:t xml:space="preserve">“18”, “19”, “21”, “22” </w:t>
      </w:r>
      <w:r w:rsidRPr="004628C7">
        <w:rPr>
          <w:sz w:val="24"/>
          <w:szCs w:val="24"/>
        </w:rPr>
        <w:t xml:space="preserve"> - единогласие всех Участников. Решение по п. “1</w:t>
      </w:r>
      <w:r w:rsidR="00EB3C7E" w:rsidRPr="004628C7">
        <w:rPr>
          <w:sz w:val="24"/>
          <w:szCs w:val="24"/>
        </w:rPr>
        <w:t>6</w:t>
      </w:r>
      <w:r w:rsidRPr="004628C7">
        <w:rPr>
          <w:sz w:val="24"/>
          <w:szCs w:val="24"/>
        </w:rPr>
        <w:t>” принимается единогласно Общим собранием Участников Общества без учета голосов Участника Общества, передавшего Обществу в качестве вклада в Уставный капитал право пользования имуществом, которое прекратилось досрочно. При определении результатов голосования по п. “18”, голоса Учас</w:t>
      </w:r>
      <w:r w:rsidRPr="004628C7">
        <w:rPr>
          <w:sz w:val="24"/>
          <w:szCs w:val="24"/>
        </w:rPr>
        <w:t>т</w:t>
      </w:r>
      <w:r w:rsidRPr="004628C7">
        <w:rPr>
          <w:sz w:val="24"/>
          <w:szCs w:val="24"/>
        </w:rPr>
        <w:t>ника Общества, который намерен заложить свою долю (часть доли) не учитываются. По о</w:t>
      </w:r>
      <w:r w:rsidRPr="004628C7">
        <w:rPr>
          <w:sz w:val="24"/>
          <w:szCs w:val="24"/>
        </w:rPr>
        <w:t>с</w:t>
      </w:r>
      <w:r w:rsidRPr="004628C7">
        <w:rPr>
          <w:sz w:val="24"/>
          <w:szCs w:val="24"/>
        </w:rPr>
        <w:t>тальным вопросам решения принимаются простым большинством голосов от общего числа голосов Участников Общес</w:t>
      </w:r>
      <w:r w:rsidRPr="004628C7">
        <w:rPr>
          <w:sz w:val="24"/>
          <w:szCs w:val="24"/>
        </w:rPr>
        <w:t>т</w:t>
      </w:r>
      <w:r w:rsidRPr="004628C7">
        <w:rPr>
          <w:sz w:val="24"/>
          <w:szCs w:val="24"/>
        </w:rPr>
        <w:t>ва.</w:t>
      </w:r>
    </w:p>
    <w:p w:rsidR="00600CB9" w:rsidRPr="004628C7" w:rsidRDefault="00DA5764" w:rsidP="004628C7">
      <w:pPr>
        <w:ind w:firstLine="708"/>
        <w:jc w:val="both"/>
        <w:rPr>
          <w:sz w:val="24"/>
          <w:szCs w:val="24"/>
        </w:rPr>
      </w:pPr>
      <w:r w:rsidRPr="00DA5764">
        <w:rPr>
          <w:sz w:val="24"/>
          <w:szCs w:val="24"/>
        </w:rPr>
        <w:t>6</w:t>
      </w:r>
      <w:r w:rsidR="00600CB9" w:rsidRPr="004628C7">
        <w:rPr>
          <w:sz w:val="24"/>
          <w:szCs w:val="24"/>
        </w:rPr>
        <w:t>.2. Общее собрание участников также решает следующие вопросы:</w:t>
      </w:r>
    </w:p>
    <w:p w:rsidR="00600CB9" w:rsidRPr="004628C7" w:rsidRDefault="00600CB9" w:rsidP="004628C7">
      <w:pPr>
        <w:ind w:firstLine="708"/>
        <w:jc w:val="both"/>
        <w:rPr>
          <w:sz w:val="24"/>
          <w:szCs w:val="24"/>
        </w:rPr>
      </w:pPr>
      <w:r w:rsidRPr="004628C7">
        <w:rPr>
          <w:sz w:val="24"/>
          <w:szCs w:val="24"/>
        </w:rPr>
        <w:t>- определение условий оплаты труда Генерального директора и заместителей генерального директора Общества, а также руководителей филиалов и представительств;</w:t>
      </w:r>
    </w:p>
    <w:p w:rsidR="00600CB9" w:rsidRPr="004628C7" w:rsidRDefault="00600CB9" w:rsidP="004628C7">
      <w:pPr>
        <w:ind w:firstLine="708"/>
        <w:jc w:val="both"/>
        <w:rPr>
          <w:sz w:val="24"/>
          <w:szCs w:val="24"/>
        </w:rPr>
      </w:pPr>
      <w:r w:rsidRPr="004628C7">
        <w:rPr>
          <w:sz w:val="24"/>
          <w:szCs w:val="24"/>
        </w:rPr>
        <w:t xml:space="preserve">- утверждение положений о Генеральном директоре Общества и Совете директоров Общества. </w:t>
      </w:r>
    </w:p>
    <w:p w:rsidR="00441B8E" w:rsidRPr="004628C7" w:rsidRDefault="00DA5764" w:rsidP="004628C7">
      <w:pPr>
        <w:ind w:firstLine="708"/>
        <w:jc w:val="both"/>
        <w:rPr>
          <w:sz w:val="24"/>
          <w:szCs w:val="24"/>
        </w:rPr>
      </w:pPr>
      <w:r w:rsidRPr="00DA5764">
        <w:rPr>
          <w:sz w:val="24"/>
          <w:szCs w:val="24"/>
        </w:rPr>
        <w:t>6</w:t>
      </w:r>
      <w:r w:rsidR="00441B8E" w:rsidRPr="004628C7">
        <w:rPr>
          <w:sz w:val="24"/>
          <w:szCs w:val="24"/>
        </w:rPr>
        <w:t>.</w:t>
      </w:r>
      <w:r w:rsidR="00600CB9" w:rsidRPr="004628C7">
        <w:rPr>
          <w:sz w:val="24"/>
          <w:szCs w:val="24"/>
        </w:rPr>
        <w:t>3</w:t>
      </w:r>
      <w:r w:rsidR="00441B8E" w:rsidRPr="004628C7">
        <w:rPr>
          <w:sz w:val="24"/>
          <w:szCs w:val="24"/>
        </w:rPr>
        <w:t>. Очередное Общее собрание Участников Общества проводится один раз в год при утве</w:t>
      </w:r>
      <w:r w:rsidR="00441B8E" w:rsidRPr="004628C7">
        <w:rPr>
          <w:sz w:val="24"/>
          <w:szCs w:val="24"/>
        </w:rPr>
        <w:t>р</w:t>
      </w:r>
      <w:r w:rsidR="00441B8E" w:rsidRPr="004628C7">
        <w:rPr>
          <w:sz w:val="24"/>
          <w:szCs w:val="24"/>
        </w:rPr>
        <w:t>ждении годовых результатов деятельности Общества. Указанное Общее собрание Участников Общества должно проводиться через три месяца после окончания финансового года. Финансовый год начинается 1 января и оканчивается 31 декабря. Очередное Общее собрание Участников Общества созывается исполнительным орг</w:t>
      </w:r>
      <w:r w:rsidR="00441B8E" w:rsidRPr="004628C7">
        <w:rPr>
          <w:sz w:val="24"/>
          <w:szCs w:val="24"/>
        </w:rPr>
        <w:t>а</w:t>
      </w:r>
      <w:r w:rsidR="00441B8E" w:rsidRPr="004628C7">
        <w:rPr>
          <w:sz w:val="24"/>
          <w:szCs w:val="24"/>
        </w:rPr>
        <w:t>ном Общества. Участники Общества должны быть уведомлены исполнительным органом О</w:t>
      </w:r>
      <w:r w:rsidR="00441B8E" w:rsidRPr="004628C7">
        <w:rPr>
          <w:sz w:val="24"/>
          <w:szCs w:val="24"/>
        </w:rPr>
        <w:t>б</w:t>
      </w:r>
      <w:r w:rsidR="00441B8E" w:rsidRPr="004628C7">
        <w:rPr>
          <w:sz w:val="24"/>
          <w:szCs w:val="24"/>
        </w:rPr>
        <w:t>щества о проведении Общего собрания Участников, в письменной форме, не позднее чем за тридцать дней до его провед</w:t>
      </w:r>
      <w:r w:rsidR="00441B8E" w:rsidRPr="004628C7">
        <w:rPr>
          <w:sz w:val="24"/>
          <w:szCs w:val="24"/>
        </w:rPr>
        <w:t>е</w:t>
      </w:r>
      <w:r w:rsidR="00441B8E" w:rsidRPr="004628C7">
        <w:rPr>
          <w:sz w:val="24"/>
          <w:szCs w:val="24"/>
        </w:rPr>
        <w:t>ния.</w:t>
      </w:r>
    </w:p>
    <w:p w:rsidR="00441B8E" w:rsidRPr="004628C7" w:rsidRDefault="00DA5764" w:rsidP="004628C7">
      <w:pPr>
        <w:ind w:firstLine="708"/>
        <w:jc w:val="both"/>
        <w:rPr>
          <w:sz w:val="24"/>
          <w:szCs w:val="24"/>
        </w:rPr>
      </w:pPr>
      <w:r w:rsidRPr="00DA5764">
        <w:rPr>
          <w:sz w:val="24"/>
          <w:szCs w:val="24"/>
        </w:rPr>
        <w:lastRenderedPageBreak/>
        <w:t>6</w:t>
      </w:r>
      <w:r w:rsidR="00441B8E" w:rsidRPr="004628C7">
        <w:rPr>
          <w:sz w:val="24"/>
          <w:szCs w:val="24"/>
        </w:rPr>
        <w:t>.</w:t>
      </w:r>
      <w:r w:rsidR="00600CB9" w:rsidRPr="004628C7">
        <w:rPr>
          <w:sz w:val="24"/>
          <w:szCs w:val="24"/>
        </w:rPr>
        <w:t>4</w:t>
      </w:r>
      <w:r w:rsidR="00441B8E" w:rsidRPr="004628C7">
        <w:rPr>
          <w:sz w:val="24"/>
          <w:szCs w:val="24"/>
        </w:rPr>
        <w:t>. При созыве Общего собрания Участников Общества, Участники должны руководствоваться порядком, установленным законом “Об обществах с ограниченной ответственностью”. В сл</w:t>
      </w:r>
      <w:r w:rsidR="00441B8E" w:rsidRPr="004628C7">
        <w:rPr>
          <w:sz w:val="24"/>
          <w:szCs w:val="24"/>
        </w:rPr>
        <w:t>у</w:t>
      </w:r>
      <w:r w:rsidR="00441B8E" w:rsidRPr="004628C7">
        <w:rPr>
          <w:sz w:val="24"/>
          <w:szCs w:val="24"/>
        </w:rPr>
        <w:t>чае нарушения установленного законом порядка созыва Общего собрания Участников Общес</w:t>
      </w:r>
      <w:r w:rsidR="00441B8E" w:rsidRPr="004628C7">
        <w:rPr>
          <w:sz w:val="24"/>
          <w:szCs w:val="24"/>
        </w:rPr>
        <w:t>т</w:t>
      </w:r>
      <w:r w:rsidR="00441B8E" w:rsidRPr="004628C7">
        <w:rPr>
          <w:sz w:val="24"/>
          <w:szCs w:val="24"/>
        </w:rPr>
        <w:t>ва, такое Общее собрание признается правомочным, если в нем участвуют все Участники О</w:t>
      </w:r>
      <w:r w:rsidR="00441B8E" w:rsidRPr="004628C7">
        <w:rPr>
          <w:sz w:val="24"/>
          <w:szCs w:val="24"/>
        </w:rPr>
        <w:t>б</w:t>
      </w:r>
      <w:r w:rsidR="00441B8E" w:rsidRPr="004628C7">
        <w:rPr>
          <w:sz w:val="24"/>
          <w:szCs w:val="24"/>
        </w:rPr>
        <w:t>щества.</w:t>
      </w:r>
    </w:p>
    <w:p w:rsidR="00441B8E" w:rsidRPr="004628C7" w:rsidRDefault="00DA5764" w:rsidP="004628C7">
      <w:pPr>
        <w:ind w:firstLine="708"/>
        <w:jc w:val="both"/>
        <w:rPr>
          <w:sz w:val="24"/>
          <w:szCs w:val="24"/>
        </w:rPr>
      </w:pPr>
      <w:r w:rsidRPr="00DA5764">
        <w:rPr>
          <w:sz w:val="24"/>
          <w:szCs w:val="24"/>
        </w:rPr>
        <w:t>6</w:t>
      </w:r>
      <w:r w:rsidR="00441B8E" w:rsidRPr="004628C7">
        <w:rPr>
          <w:sz w:val="24"/>
          <w:szCs w:val="24"/>
        </w:rPr>
        <w:t>.</w:t>
      </w:r>
      <w:r w:rsidR="00600CB9" w:rsidRPr="004628C7">
        <w:rPr>
          <w:sz w:val="24"/>
          <w:szCs w:val="24"/>
        </w:rPr>
        <w:t>5</w:t>
      </w:r>
      <w:r w:rsidR="00441B8E" w:rsidRPr="004628C7">
        <w:rPr>
          <w:sz w:val="24"/>
          <w:szCs w:val="24"/>
        </w:rPr>
        <w:t>. Общее собрание Участников Общества проводится в порядке, предусмотренном Фед</w:t>
      </w:r>
      <w:r w:rsidR="00441B8E" w:rsidRPr="004628C7">
        <w:rPr>
          <w:sz w:val="24"/>
          <w:szCs w:val="24"/>
        </w:rPr>
        <w:t>е</w:t>
      </w:r>
      <w:r w:rsidR="00441B8E" w:rsidRPr="004628C7">
        <w:rPr>
          <w:sz w:val="24"/>
          <w:szCs w:val="24"/>
        </w:rPr>
        <w:t>ральным законом “Об обществах с ограниченной ответственностью” и  внутренними док</w:t>
      </w:r>
      <w:r w:rsidR="00441B8E" w:rsidRPr="004628C7">
        <w:rPr>
          <w:sz w:val="24"/>
          <w:szCs w:val="24"/>
        </w:rPr>
        <w:t>у</w:t>
      </w:r>
      <w:r w:rsidR="00441B8E" w:rsidRPr="004628C7">
        <w:rPr>
          <w:sz w:val="24"/>
          <w:szCs w:val="24"/>
        </w:rPr>
        <w:t>ментами Общества.</w:t>
      </w:r>
    </w:p>
    <w:p w:rsidR="00441B8E" w:rsidRPr="004628C7" w:rsidRDefault="00DA5764" w:rsidP="004628C7">
      <w:pPr>
        <w:ind w:firstLine="708"/>
        <w:jc w:val="both"/>
        <w:rPr>
          <w:sz w:val="24"/>
          <w:szCs w:val="24"/>
        </w:rPr>
      </w:pPr>
      <w:r w:rsidRPr="00DA5764">
        <w:rPr>
          <w:sz w:val="24"/>
          <w:szCs w:val="24"/>
        </w:rPr>
        <w:t>6</w:t>
      </w:r>
      <w:r w:rsidR="00441B8E" w:rsidRPr="004628C7">
        <w:rPr>
          <w:sz w:val="24"/>
          <w:szCs w:val="24"/>
        </w:rPr>
        <w:t>.</w:t>
      </w:r>
      <w:r w:rsidR="00600CB9" w:rsidRPr="004628C7">
        <w:rPr>
          <w:sz w:val="24"/>
          <w:szCs w:val="24"/>
        </w:rPr>
        <w:t>6</w:t>
      </w:r>
      <w:r w:rsidR="00441B8E" w:rsidRPr="004628C7">
        <w:rPr>
          <w:sz w:val="24"/>
          <w:szCs w:val="24"/>
        </w:rPr>
        <w:t>. Внеочередное Общее собрание Участников Общества проводится в случаях, если провед</w:t>
      </w:r>
      <w:r w:rsidR="00441B8E" w:rsidRPr="004628C7">
        <w:rPr>
          <w:sz w:val="24"/>
          <w:szCs w:val="24"/>
        </w:rPr>
        <w:t>е</w:t>
      </w:r>
      <w:r w:rsidR="00441B8E" w:rsidRPr="004628C7">
        <w:rPr>
          <w:sz w:val="24"/>
          <w:szCs w:val="24"/>
        </w:rPr>
        <w:t>ние такого Общего собрания требуют интересы Общества и его Участников. Внеочередное О</w:t>
      </w:r>
      <w:r w:rsidR="00441B8E" w:rsidRPr="004628C7">
        <w:rPr>
          <w:sz w:val="24"/>
          <w:szCs w:val="24"/>
        </w:rPr>
        <w:t>б</w:t>
      </w:r>
      <w:r w:rsidR="00441B8E" w:rsidRPr="004628C7">
        <w:rPr>
          <w:sz w:val="24"/>
          <w:szCs w:val="24"/>
        </w:rPr>
        <w:t>щее собрание Участников Общества созывается исполнительным органом Общества по его инициативе, по требованию аудитора, а также Участников Общества, о</w:t>
      </w:r>
      <w:r w:rsidR="00441B8E" w:rsidRPr="004628C7">
        <w:rPr>
          <w:sz w:val="24"/>
          <w:szCs w:val="24"/>
        </w:rPr>
        <w:t>б</w:t>
      </w:r>
      <w:r w:rsidR="00441B8E" w:rsidRPr="004628C7">
        <w:rPr>
          <w:sz w:val="24"/>
          <w:szCs w:val="24"/>
        </w:rPr>
        <w:t>ладающих в совокупности не менее чем одной десятой  от общего числа голосов Участников Общества.  В случае принятия решения о проведении внеочередного Общего собрания Учас</w:t>
      </w:r>
      <w:r w:rsidR="00441B8E" w:rsidRPr="004628C7">
        <w:rPr>
          <w:sz w:val="24"/>
          <w:szCs w:val="24"/>
        </w:rPr>
        <w:t>т</w:t>
      </w:r>
      <w:r w:rsidR="00441B8E" w:rsidRPr="004628C7">
        <w:rPr>
          <w:sz w:val="24"/>
          <w:szCs w:val="24"/>
        </w:rPr>
        <w:t>ников Общества указанное Общее собрание должно быть проведено не позднее срока пяти дней со дня п</w:t>
      </w:r>
      <w:r w:rsidR="00441B8E" w:rsidRPr="004628C7">
        <w:rPr>
          <w:sz w:val="24"/>
          <w:szCs w:val="24"/>
        </w:rPr>
        <w:t>о</w:t>
      </w:r>
      <w:r w:rsidR="00441B8E" w:rsidRPr="004628C7">
        <w:rPr>
          <w:sz w:val="24"/>
          <w:szCs w:val="24"/>
        </w:rPr>
        <w:t>лучения требования о его проведении.</w:t>
      </w:r>
    </w:p>
    <w:p w:rsidR="00441B8E" w:rsidRDefault="00DA5764" w:rsidP="004628C7">
      <w:pPr>
        <w:ind w:firstLine="708"/>
        <w:jc w:val="both"/>
        <w:rPr>
          <w:sz w:val="24"/>
          <w:szCs w:val="24"/>
        </w:rPr>
      </w:pPr>
      <w:r w:rsidRPr="00DA5764">
        <w:rPr>
          <w:sz w:val="24"/>
          <w:szCs w:val="24"/>
        </w:rPr>
        <w:t>6</w:t>
      </w:r>
      <w:r w:rsidR="00441B8E" w:rsidRPr="004628C7">
        <w:rPr>
          <w:sz w:val="24"/>
          <w:szCs w:val="24"/>
        </w:rPr>
        <w:t>.</w:t>
      </w:r>
      <w:r w:rsidR="00600CB9" w:rsidRPr="004628C7">
        <w:rPr>
          <w:sz w:val="24"/>
          <w:szCs w:val="24"/>
        </w:rPr>
        <w:t>7</w:t>
      </w:r>
      <w:r w:rsidR="00441B8E" w:rsidRPr="004628C7">
        <w:rPr>
          <w:sz w:val="24"/>
          <w:szCs w:val="24"/>
        </w:rPr>
        <w:t>. Вопросы, отнесенные к исключительной компетенции Общего собрания Участников О</w:t>
      </w:r>
      <w:r w:rsidR="00441B8E" w:rsidRPr="004628C7">
        <w:rPr>
          <w:sz w:val="24"/>
          <w:szCs w:val="24"/>
        </w:rPr>
        <w:t>б</w:t>
      </w:r>
      <w:r w:rsidR="00441B8E" w:rsidRPr="004628C7">
        <w:rPr>
          <w:sz w:val="24"/>
          <w:szCs w:val="24"/>
        </w:rPr>
        <w:t>щества, не могут быть переданы им на решение исполнител</w:t>
      </w:r>
      <w:r w:rsidR="00441B8E" w:rsidRPr="004628C7">
        <w:rPr>
          <w:sz w:val="24"/>
          <w:szCs w:val="24"/>
        </w:rPr>
        <w:t>ь</w:t>
      </w:r>
      <w:r w:rsidR="00441B8E" w:rsidRPr="004628C7">
        <w:rPr>
          <w:sz w:val="24"/>
          <w:szCs w:val="24"/>
        </w:rPr>
        <w:t>ного органа Общества.</w:t>
      </w:r>
    </w:p>
    <w:p w:rsidR="00E20944" w:rsidRPr="00E20944" w:rsidRDefault="00E20944" w:rsidP="00E20944">
      <w:pPr>
        <w:jc w:val="both"/>
        <w:rPr>
          <w:sz w:val="24"/>
          <w:szCs w:val="24"/>
        </w:rPr>
      </w:pPr>
      <w:r>
        <w:rPr>
          <w:sz w:val="24"/>
          <w:szCs w:val="24"/>
        </w:rPr>
        <w:t xml:space="preserve">        </w:t>
      </w:r>
      <w:r w:rsidRPr="00E20944">
        <w:rPr>
          <w:sz w:val="24"/>
          <w:szCs w:val="24"/>
        </w:rPr>
        <w:t xml:space="preserve">   </w:t>
      </w:r>
      <w:r w:rsidR="00DA5764" w:rsidRPr="001F5366">
        <w:rPr>
          <w:sz w:val="24"/>
          <w:szCs w:val="24"/>
        </w:rPr>
        <w:t>6</w:t>
      </w:r>
      <w:r w:rsidRPr="00E20944">
        <w:rPr>
          <w:sz w:val="24"/>
          <w:szCs w:val="24"/>
        </w:rPr>
        <w:t>.8.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единолично и оформляются письменно. При этом положения статей 34, 35, 36, 37, 38 и 43 Федерального закона «Об обществах с ограниченной ответственностью» не принимаются, за исключением положений, касающихся сроков поведения годового общего собрания участников Общества.</w:t>
      </w:r>
    </w:p>
    <w:p w:rsidR="00D052D6" w:rsidRDefault="00D052D6" w:rsidP="004628C7">
      <w:pPr>
        <w:ind w:firstLine="708"/>
        <w:jc w:val="both"/>
        <w:rPr>
          <w:sz w:val="24"/>
          <w:szCs w:val="24"/>
          <w:lang w:val="en-US"/>
        </w:rPr>
      </w:pPr>
    </w:p>
    <w:p w:rsidR="004E5A1B" w:rsidRDefault="004E5A1B" w:rsidP="004628C7">
      <w:pPr>
        <w:ind w:firstLine="708"/>
        <w:jc w:val="center"/>
        <w:rPr>
          <w:b/>
          <w:sz w:val="24"/>
          <w:szCs w:val="24"/>
        </w:rPr>
      </w:pPr>
      <w:r w:rsidRPr="004628C7">
        <w:rPr>
          <w:b/>
          <w:sz w:val="24"/>
          <w:szCs w:val="24"/>
          <w:lang w:val="en-US"/>
        </w:rPr>
        <w:t>V</w:t>
      </w:r>
      <w:r w:rsidR="00CD52F2">
        <w:rPr>
          <w:b/>
          <w:sz w:val="24"/>
          <w:szCs w:val="24"/>
          <w:lang w:val="en-US"/>
        </w:rPr>
        <w:t>I</w:t>
      </w:r>
      <w:r w:rsidR="004628C7">
        <w:rPr>
          <w:b/>
          <w:sz w:val="24"/>
          <w:szCs w:val="24"/>
          <w:lang w:val="en-US"/>
        </w:rPr>
        <w:t>I</w:t>
      </w:r>
      <w:r w:rsidRPr="004628C7">
        <w:rPr>
          <w:b/>
          <w:sz w:val="24"/>
          <w:szCs w:val="24"/>
        </w:rPr>
        <w:t>. ГЕНЕРАЛЬНЫЙ ДИРЕКТОР</w:t>
      </w:r>
    </w:p>
    <w:p w:rsidR="00FD210A" w:rsidRPr="004628C7" w:rsidRDefault="00FD210A" w:rsidP="004628C7">
      <w:pPr>
        <w:ind w:firstLine="708"/>
        <w:jc w:val="center"/>
        <w:rPr>
          <w:b/>
          <w:sz w:val="24"/>
          <w:szCs w:val="24"/>
        </w:rPr>
      </w:pPr>
    </w:p>
    <w:p w:rsidR="00441B8E" w:rsidRPr="004628C7" w:rsidRDefault="00CD52F2" w:rsidP="004628C7">
      <w:pPr>
        <w:ind w:firstLine="708"/>
        <w:jc w:val="both"/>
        <w:rPr>
          <w:sz w:val="24"/>
          <w:szCs w:val="24"/>
        </w:rPr>
      </w:pPr>
      <w:r w:rsidRPr="00CD52F2">
        <w:rPr>
          <w:sz w:val="24"/>
          <w:szCs w:val="24"/>
        </w:rPr>
        <w:t>7</w:t>
      </w:r>
      <w:r w:rsidR="00441B8E" w:rsidRPr="004628C7">
        <w:rPr>
          <w:sz w:val="24"/>
          <w:szCs w:val="24"/>
        </w:rPr>
        <w:t>.</w:t>
      </w:r>
      <w:r w:rsidR="004E5A1B" w:rsidRPr="004628C7">
        <w:rPr>
          <w:sz w:val="24"/>
          <w:szCs w:val="24"/>
        </w:rPr>
        <w:t>1</w:t>
      </w:r>
      <w:r w:rsidR="00441B8E" w:rsidRPr="004628C7">
        <w:rPr>
          <w:sz w:val="24"/>
          <w:szCs w:val="24"/>
        </w:rPr>
        <w:t xml:space="preserve">. Исполнительным органом Общества является </w:t>
      </w:r>
      <w:r w:rsidR="00A723BA" w:rsidRPr="004628C7">
        <w:rPr>
          <w:sz w:val="24"/>
          <w:szCs w:val="24"/>
        </w:rPr>
        <w:t>Генеральный д</w:t>
      </w:r>
      <w:r w:rsidR="00441B8E" w:rsidRPr="004628C7">
        <w:rPr>
          <w:sz w:val="24"/>
          <w:szCs w:val="24"/>
        </w:rPr>
        <w:t xml:space="preserve">иректор, подотчетный </w:t>
      </w:r>
      <w:r w:rsidR="000F5C8C" w:rsidRPr="004628C7">
        <w:rPr>
          <w:sz w:val="24"/>
          <w:szCs w:val="24"/>
        </w:rPr>
        <w:t xml:space="preserve">Общему собранию </w:t>
      </w:r>
      <w:r w:rsidR="00441B8E" w:rsidRPr="004628C7">
        <w:rPr>
          <w:sz w:val="24"/>
          <w:szCs w:val="24"/>
        </w:rPr>
        <w:t xml:space="preserve">участников. </w:t>
      </w:r>
      <w:r w:rsidR="00A723BA" w:rsidRPr="004628C7">
        <w:rPr>
          <w:sz w:val="24"/>
          <w:szCs w:val="24"/>
        </w:rPr>
        <w:t>Генеральный д</w:t>
      </w:r>
      <w:r w:rsidR="00441B8E" w:rsidRPr="004628C7">
        <w:rPr>
          <w:sz w:val="24"/>
          <w:szCs w:val="24"/>
        </w:rPr>
        <w:t xml:space="preserve">иректор избирается </w:t>
      </w:r>
      <w:r w:rsidR="000F5C8C" w:rsidRPr="004628C7">
        <w:rPr>
          <w:sz w:val="24"/>
          <w:szCs w:val="24"/>
        </w:rPr>
        <w:t>Общим с</w:t>
      </w:r>
      <w:r w:rsidR="00441B8E" w:rsidRPr="004628C7">
        <w:rPr>
          <w:sz w:val="24"/>
          <w:szCs w:val="24"/>
        </w:rPr>
        <w:t xml:space="preserve">обранием участников на срок до </w:t>
      </w:r>
      <w:r w:rsidR="00D37B82" w:rsidRPr="004628C7">
        <w:rPr>
          <w:sz w:val="24"/>
          <w:szCs w:val="24"/>
        </w:rPr>
        <w:t xml:space="preserve">двух </w:t>
      </w:r>
      <w:r w:rsidR="00441B8E" w:rsidRPr="004628C7">
        <w:rPr>
          <w:sz w:val="24"/>
          <w:szCs w:val="24"/>
        </w:rPr>
        <w:t>лет.</w:t>
      </w:r>
    </w:p>
    <w:p w:rsidR="00441B8E" w:rsidRPr="004628C7" w:rsidRDefault="00CD52F2" w:rsidP="004628C7">
      <w:pPr>
        <w:ind w:firstLine="708"/>
        <w:jc w:val="both"/>
        <w:rPr>
          <w:sz w:val="24"/>
          <w:szCs w:val="24"/>
        </w:rPr>
      </w:pPr>
      <w:r w:rsidRPr="00CD52F2">
        <w:rPr>
          <w:sz w:val="24"/>
          <w:szCs w:val="24"/>
        </w:rPr>
        <w:t>7</w:t>
      </w:r>
      <w:r w:rsidR="00441B8E" w:rsidRPr="004628C7">
        <w:rPr>
          <w:sz w:val="24"/>
          <w:szCs w:val="24"/>
        </w:rPr>
        <w:t>.</w:t>
      </w:r>
      <w:r w:rsidR="004E5A1B" w:rsidRPr="004628C7">
        <w:rPr>
          <w:sz w:val="24"/>
          <w:szCs w:val="24"/>
        </w:rPr>
        <w:t>2</w:t>
      </w:r>
      <w:r w:rsidR="00441B8E" w:rsidRPr="004628C7">
        <w:rPr>
          <w:sz w:val="24"/>
          <w:szCs w:val="24"/>
        </w:rPr>
        <w:t xml:space="preserve">. В полномочия </w:t>
      </w:r>
      <w:r w:rsidR="00A723BA" w:rsidRPr="004628C7">
        <w:rPr>
          <w:sz w:val="24"/>
          <w:szCs w:val="24"/>
        </w:rPr>
        <w:t>Генерального д</w:t>
      </w:r>
      <w:r w:rsidR="00441B8E" w:rsidRPr="004628C7">
        <w:rPr>
          <w:sz w:val="24"/>
          <w:szCs w:val="24"/>
        </w:rPr>
        <w:t>иректора входит решение всех вопросов деятельности О</w:t>
      </w:r>
      <w:r w:rsidR="00441B8E" w:rsidRPr="004628C7">
        <w:rPr>
          <w:sz w:val="24"/>
          <w:szCs w:val="24"/>
        </w:rPr>
        <w:t>б</w:t>
      </w:r>
      <w:r w:rsidR="00441B8E" w:rsidRPr="004628C7">
        <w:rPr>
          <w:sz w:val="24"/>
          <w:szCs w:val="24"/>
        </w:rPr>
        <w:t>щества, если они не отнесены к исключительной компете</w:t>
      </w:r>
      <w:r w:rsidR="00441B8E" w:rsidRPr="004628C7">
        <w:rPr>
          <w:sz w:val="24"/>
          <w:szCs w:val="24"/>
        </w:rPr>
        <w:t>н</w:t>
      </w:r>
      <w:r w:rsidR="00441B8E" w:rsidRPr="004628C7">
        <w:rPr>
          <w:sz w:val="24"/>
          <w:szCs w:val="24"/>
        </w:rPr>
        <w:t xml:space="preserve">ции </w:t>
      </w:r>
      <w:r w:rsidR="000F5C8C" w:rsidRPr="004628C7">
        <w:rPr>
          <w:sz w:val="24"/>
          <w:szCs w:val="24"/>
        </w:rPr>
        <w:t>Общего с</w:t>
      </w:r>
      <w:r w:rsidR="00441B8E" w:rsidRPr="004628C7">
        <w:rPr>
          <w:sz w:val="24"/>
          <w:szCs w:val="24"/>
        </w:rPr>
        <w:t>обрания Участников.</w:t>
      </w:r>
    </w:p>
    <w:p w:rsidR="00441B8E" w:rsidRPr="004628C7" w:rsidRDefault="00CD52F2" w:rsidP="004628C7">
      <w:pPr>
        <w:ind w:firstLine="708"/>
        <w:jc w:val="both"/>
        <w:rPr>
          <w:sz w:val="24"/>
          <w:szCs w:val="24"/>
        </w:rPr>
      </w:pPr>
      <w:r w:rsidRPr="00CD52F2">
        <w:rPr>
          <w:sz w:val="24"/>
          <w:szCs w:val="24"/>
        </w:rPr>
        <w:t>7</w:t>
      </w:r>
      <w:r w:rsidR="004E5A1B" w:rsidRPr="004628C7">
        <w:rPr>
          <w:sz w:val="24"/>
          <w:szCs w:val="24"/>
        </w:rPr>
        <w:t>.3</w:t>
      </w:r>
      <w:r w:rsidR="00441B8E" w:rsidRPr="004628C7">
        <w:rPr>
          <w:sz w:val="24"/>
          <w:szCs w:val="24"/>
        </w:rPr>
        <w:t xml:space="preserve">. </w:t>
      </w:r>
      <w:r w:rsidR="00A723BA" w:rsidRPr="004628C7">
        <w:rPr>
          <w:sz w:val="24"/>
          <w:szCs w:val="24"/>
        </w:rPr>
        <w:t>Генеральный д</w:t>
      </w:r>
      <w:r w:rsidR="00441B8E" w:rsidRPr="004628C7">
        <w:rPr>
          <w:sz w:val="24"/>
          <w:szCs w:val="24"/>
        </w:rPr>
        <w:t>иректор, являющийся единоличным исполнительным орг</w:t>
      </w:r>
      <w:r w:rsidR="00441B8E" w:rsidRPr="004628C7">
        <w:rPr>
          <w:sz w:val="24"/>
          <w:szCs w:val="24"/>
        </w:rPr>
        <w:t>а</w:t>
      </w:r>
      <w:r w:rsidR="00441B8E" w:rsidRPr="004628C7">
        <w:rPr>
          <w:sz w:val="24"/>
          <w:szCs w:val="24"/>
        </w:rPr>
        <w:t xml:space="preserve">ном Общества: </w:t>
      </w:r>
    </w:p>
    <w:p w:rsidR="00441B8E" w:rsidRPr="004628C7" w:rsidRDefault="00441B8E" w:rsidP="004628C7">
      <w:pPr>
        <w:ind w:firstLine="708"/>
        <w:jc w:val="both"/>
        <w:rPr>
          <w:sz w:val="24"/>
          <w:szCs w:val="24"/>
        </w:rPr>
      </w:pPr>
      <w:r w:rsidRPr="004628C7">
        <w:rPr>
          <w:sz w:val="24"/>
          <w:szCs w:val="24"/>
        </w:rPr>
        <w:t xml:space="preserve"> а) без доверенности действует от имени Общества, в том числе представляет его интересы и совершает сделки;</w:t>
      </w:r>
    </w:p>
    <w:p w:rsidR="00441B8E" w:rsidRPr="004628C7" w:rsidRDefault="00441B8E" w:rsidP="004628C7">
      <w:pPr>
        <w:ind w:firstLine="708"/>
        <w:jc w:val="both"/>
        <w:rPr>
          <w:sz w:val="24"/>
          <w:szCs w:val="24"/>
        </w:rPr>
      </w:pPr>
      <w:r w:rsidRPr="004628C7">
        <w:rPr>
          <w:sz w:val="24"/>
          <w:szCs w:val="24"/>
        </w:rPr>
        <w:t xml:space="preserve"> б) выдает доверенности  на право представительства от имени Общества, в том числе дов</w:t>
      </w:r>
      <w:r w:rsidRPr="004628C7">
        <w:rPr>
          <w:sz w:val="24"/>
          <w:szCs w:val="24"/>
        </w:rPr>
        <w:t>е</w:t>
      </w:r>
      <w:r w:rsidRPr="004628C7">
        <w:rPr>
          <w:sz w:val="24"/>
          <w:szCs w:val="24"/>
        </w:rPr>
        <w:t>ренности  с правом передоверия;</w:t>
      </w:r>
    </w:p>
    <w:p w:rsidR="00441B8E" w:rsidRPr="004628C7" w:rsidRDefault="00441B8E" w:rsidP="004628C7">
      <w:pPr>
        <w:ind w:firstLine="708"/>
        <w:jc w:val="both"/>
        <w:rPr>
          <w:sz w:val="24"/>
          <w:szCs w:val="24"/>
        </w:rPr>
      </w:pPr>
      <w:r w:rsidRPr="004628C7">
        <w:rPr>
          <w:sz w:val="24"/>
          <w:szCs w:val="24"/>
        </w:rPr>
        <w:t xml:space="preserve"> в) издает приказы о назначении на должность работников Общества, об их переводе и увол</w:t>
      </w:r>
      <w:r w:rsidRPr="004628C7">
        <w:rPr>
          <w:sz w:val="24"/>
          <w:szCs w:val="24"/>
        </w:rPr>
        <w:t>ь</w:t>
      </w:r>
      <w:r w:rsidRPr="004628C7">
        <w:rPr>
          <w:sz w:val="24"/>
          <w:szCs w:val="24"/>
        </w:rPr>
        <w:t>нении, принимает меры поощрения и налагает дисциплинарные взыскания;</w:t>
      </w:r>
    </w:p>
    <w:p w:rsidR="00441B8E" w:rsidRPr="004628C7" w:rsidRDefault="00441B8E" w:rsidP="004628C7">
      <w:pPr>
        <w:ind w:firstLine="708"/>
        <w:jc w:val="both"/>
        <w:rPr>
          <w:sz w:val="24"/>
          <w:szCs w:val="24"/>
        </w:rPr>
      </w:pPr>
      <w:r w:rsidRPr="004628C7">
        <w:rPr>
          <w:sz w:val="24"/>
          <w:szCs w:val="24"/>
        </w:rPr>
        <w:t xml:space="preserve"> г) осуществляет иные полномочия, не отнесенные Федеральным законом “Об обществах с ограниченной ответственностью” или Уставом Общества к компетенции общего собрания Участников Общества.</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7</w:t>
      </w:r>
      <w:r w:rsidR="004628C7">
        <w:rPr>
          <w:rFonts w:ascii="Times New Roman" w:hAnsi="Times New Roman"/>
          <w:sz w:val="24"/>
          <w:szCs w:val="24"/>
        </w:rPr>
        <w:t>.4. В качестве единоличного исполнительного органа Общества может выступать только физическое лицо, за исключением передачи полномочий по договору управляющему.</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Генеральным директором может быть избран участник (представитель участника - юридического лица) Общества либо любое другое лицо, обладающее, по мнению большинства участников Общества, необходимыми знаниями и опытом.</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7</w:t>
      </w:r>
      <w:r w:rsidR="004628C7">
        <w:rPr>
          <w:rFonts w:ascii="Times New Roman" w:hAnsi="Times New Roman"/>
          <w:sz w:val="24"/>
          <w:szCs w:val="24"/>
        </w:rPr>
        <w:t>.5. Контракт с Генеральным директором от имени Общества подписывается единственным Участником или лицом, председательствовавшим на заседании Общего собрания участников Общества, на котором был избран Генеральный директор, или одним из участников Общего собрания участников Общества, уполномоченным решением Общего собрания участников Общества.</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7</w:t>
      </w:r>
      <w:r w:rsidR="004628C7">
        <w:rPr>
          <w:rFonts w:ascii="Times New Roman" w:hAnsi="Times New Roman"/>
          <w:sz w:val="24"/>
          <w:szCs w:val="24"/>
        </w:rPr>
        <w:t xml:space="preserve">.6. Заместители Генерального директора назначаются Генеральным директором в соответствии со штатным расписанием и возглавляют направления работы в соответствии с </w:t>
      </w:r>
      <w:r w:rsidR="004628C7">
        <w:rPr>
          <w:rFonts w:ascii="Times New Roman" w:hAnsi="Times New Roman"/>
          <w:sz w:val="24"/>
          <w:szCs w:val="24"/>
        </w:rPr>
        <w:lastRenderedPageBreak/>
        <w:t>распределением обязанностей, утверждаемым Генеральным директором. Заместители Генерального директора действуют в пределах своей компетенции по доверенности от имени Общества.</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При отсутствии Генерального директора, а также в иных случаях, когда Генеральный директор не может исполнять своих обязанностей, его функции исполняет назначенный им заместитель или исполняющий обязанности.</w:t>
      </w:r>
    </w:p>
    <w:p w:rsidR="00441B8E" w:rsidRPr="004628C7" w:rsidRDefault="00441B8E" w:rsidP="004628C7">
      <w:pPr>
        <w:ind w:firstLine="708"/>
        <w:jc w:val="both"/>
        <w:rPr>
          <w:sz w:val="24"/>
          <w:szCs w:val="24"/>
        </w:rPr>
      </w:pPr>
    </w:p>
    <w:p w:rsidR="00441B8E" w:rsidRPr="004628C7" w:rsidRDefault="00CD52F2" w:rsidP="004628C7">
      <w:pPr>
        <w:ind w:firstLine="708"/>
        <w:jc w:val="center"/>
        <w:rPr>
          <w:b/>
          <w:sz w:val="24"/>
          <w:szCs w:val="24"/>
        </w:rPr>
      </w:pPr>
      <w:r>
        <w:rPr>
          <w:b/>
          <w:sz w:val="24"/>
          <w:szCs w:val="24"/>
          <w:lang w:val="en-US"/>
        </w:rPr>
        <w:t>VII</w:t>
      </w:r>
      <w:r w:rsidR="004E5A1B" w:rsidRPr="004628C7">
        <w:rPr>
          <w:b/>
          <w:sz w:val="24"/>
          <w:szCs w:val="24"/>
          <w:lang w:val="en-US"/>
        </w:rPr>
        <w:t>I</w:t>
      </w:r>
      <w:r w:rsidR="00441B8E" w:rsidRPr="004628C7">
        <w:rPr>
          <w:b/>
          <w:sz w:val="24"/>
          <w:szCs w:val="24"/>
        </w:rPr>
        <w:t>. ПРАВА И ОБЯЗАННОСТИ УЧАСТНИКОВ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 Участник обязан:</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.1.1. В течение одного года после принятия в Общество оплатить определенную ему долю в уставном капитале. Часть прибыли начисляется участнику с момента фактической оплаты 100% своей доли в уставном капитале.</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.1.2. Соблюдать требования Устава, выполнять решения органов управления Общества, принятые в рамках их компетенции.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.1.3. Не разглашать конфиденциальную информацию о деятельности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.1.4. Немедленно сообщать Генеральному директору о невозможности оплатить заявленную долю в уставном капитале.</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.1.5. Беречь имущество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.1.6. Выполнять принятые на себя обязательства по отношению к Обществу и другим участникам, в случае их вступления в Общество.</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.1.7. Оказывать содействие Обществу в осуществлении им своей деятельности.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 Участник имеет право:</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.2.1. Участвовать в управлении делами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.2.2. Получать информацию по деятельности Общества и знакомиться с его бухгалтерскими книгами и иной документацией.</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.2.3. Принимать участие в распределении прибыли.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.2.4. Получать пропорционально своей доле в уставном капитале долю прибыли (дивиденды), подлежащую распределению.</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.2.5. Избирать и быть избранным в органы управления и контрольные органы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.2.6. Получать в случае ликвидации Общества часть имущества, оставшегося после расчетов с кредиторами, или его стоимость.</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.2.7. Обжаловать в соответствующие органы Общества действия должностных лиц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.2.8. В любое время выйти из Общества независимо от согласия других участников, в случае их вступления в Общество, и получить стоимость части имущества Общества, соответствующей его доле в уставном капитале в порядке и в сроки, установленные настоящим Уставом и законом.</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.2.9. Пользоваться иными правами, предоставляемыми участникам общества с ограниченной ответственностью законодательством.</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.3. Число участников Общества не должно быть более пятидесяти.</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.4. Любые соглашения участников Общества, направленные на ограничение прав любого другого участника по сравнению с правами, предоставляемыми действующим законодательством, ничтожны.</w:t>
      </w:r>
    </w:p>
    <w:p w:rsidR="003021DE"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w:t>
      </w:r>
      <w:r w:rsidR="003021DE">
        <w:rPr>
          <w:rFonts w:ascii="Times New Roman" w:hAnsi="Times New Roman"/>
          <w:sz w:val="24"/>
          <w:szCs w:val="24"/>
        </w:rPr>
        <w:t>5</w:t>
      </w:r>
      <w:r w:rsidR="004628C7">
        <w:rPr>
          <w:rFonts w:ascii="Times New Roman" w:hAnsi="Times New Roman"/>
          <w:sz w:val="24"/>
          <w:szCs w:val="24"/>
        </w:rPr>
        <w:t xml:space="preserve">. Участники Общества имеют право преимущественной покупки доли (ее части) в уставном капитале Общества, продаваемой или отчуждаемой иным способом другим участником. </w:t>
      </w:r>
      <w:r w:rsidR="003021DE">
        <w:rPr>
          <w:rFonts w:ascii="Times New Roman" w:hAnsi="Times New Roman"/>
          <w:sz w:val="24"/>
          <w:szCs w:val="24"/>
        </w:rPr>
        <w:t>Указанное положение распространяется, в том числе, на случаи внесения Участником</w:t>
      </w:r>
      <w:r w:rsidR="00B76D6C">
        <w:rPr>
          <w:rFonts w:ascii="Times New Roman" w:hAnsi="Times New Roman"/>
          <w:sz w:val="24"/>
          <w:szCs w:val="24"/>
        </w:rPr>
        <w:t xml:space="preserve"> принадлежащей</w:t>
      </w:r>
      <w:r w:rsidR="003021DE">
        <w:rPr>
          <w:rFonts w:ascii="Times New Roman" w:hAnsi="Times New Roman"/>
          <w:sz w:val="24"/>
          <w:szCs w:val="24"/>
        </w:rPr>
        <w:t xml:space="preserve"> доли в уставным капитал другого общества. </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Соглашением участников Общества может быть предусмотрен иной порядок осуществления преимущественного права покупки.</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w:t>
      </w:r>
      <w:r w:rsidR="003021DE">
        <w:rPr>
          <w:rFonts w:ascii="Times New Roman" w:hAnsi="Times New Roman"/>
          <w:sz w:val="24"/>
          <w:szCs w:val="24"/>
        </w:rPr>
        <w:t>6</w:t>
      </w:r>
      <w:r w:rsidR="004628C7">
        <w:rPr>
          <w:rFonts w:ascii="Times New Roman" w:hAnsi="Times New Roman"/>
          <w:sz w:val="24"/>
          <w:szCs w:val="24"/>
        </w:rPr>
        <w:t>. Доля участника Общества может быть отчуждена до полной ее оплаты лишь в той части, в которой она уже оплачена.</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w:t>
      </w:r>
      <w:r w:rsidR="003021DE">
        <w:rPr>
          <w:rFonts w:ascii="Times New Roman" w:hAnsi="Times New Roman"/>
          <w:sz w:val="24"/>
          <w:szCs w:val="24"/>
        </w:rPr>
        <w:t>7</w:t>
      </w:r>
      <w:r w:rsidR="004628C7">
        <w:rPr>
          <w:rFonts w:ascii="Times New Roman" w:hAnsi="Times New Roman"/>
          <w:sz w:val="24"/>
          <w:szCs w:val="24"/>
        </w:rPr>
        <w:t>. Единственный Участник, желающий продать свою долю (ее часть) реализует её в соответствии со своим решением и подает соответствующее уведомление Генеральному директору Общества, в котором должно быть указано, какому третьему лицу он продает свою долю (ее часть).</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lastRenderedPageBreak/>
        <w:t>8</w:t>
      </w:r>
      <w:r w:rsidR="004628C7">
        <w:rPr>
          <w:rFonts w:ascii="Times New Roman" w:hAnsi="Times New Roman"/>
          <w:sz w:val="24"/>
          <w:szCs w:val="24"/>
        </w:rPr>
        <w:t>.</w:t>
      </w:r>
      <w:r w:rsidR="003021DE">
        <w:rPr>
          <w:rFonts w:ascii="Times New Roman" w:hAnsi="Times New Roman"/>
          <w:sz w:val="24"/>
          <w:szCs w:val="24"/>
        </w:rPr>
        <w:t>8</w:t>
      </w:r>
      <w:r w:rsidR="004628C7">
        <w:rPr>
          <w:rFonts w:ascii="Times New Roman" w:hAnsi="Times New Roman"/>
          <w:sz w:val="24"/>
          <w:szCs w:val="24"/>
        </w:rPr>
        <w:t>. Участник получает право на отчуждение своей доли (ее части) третьим лицам лишь после того, как другие участники в течение одного месяца после официального объявления о предстоящей продаже доли не воспользуются преимущественным правом покупки. Реализация доли третьим лицам допускается с согласия Общего собрания участников.</w:t>
      </w:r>
    </w:p>
    <w:p w:rsidR="004628C7" w:rsidRDefault="00CD52F2" w:rsidP="004628C7">
      <w:pPr>
        <w:pStyle w:val="ConsNormal"/>
        <w:widowControl/>
        <w:ind w:firstLine="540"/>
        <w:jc w:val="both"/>
        <w:rPr>
          <w:rFonts w:ascii="Times New Roman" w:hAnsi="Times New Roman"/>
          <w:sz w:val="24"/>
          <w:szCs w:val="24"/>
        </w:rPr>
      </w:pPr>
      <w:r w:rsidRPr="00CD52F2">
        <w:rPr>
          <w:rFonts w:ascii="Times New Roman" w:hAnsi="Times New Roman"/>
          <w:sz w:val="24"/>
          <w:szCs w:val="24"/>
        </w:rPr>
        <w:t>8</w:t>
      </w:r>
      <w:r w:rsidR="004628C7">
        <w:rPr>
          <w:rFonts w:ascii="Times New Roman" w:hAnsi="Times New Roman"/>
          <w:sz w:val="24"/>
          <w:szCs w:val="24"/>
        </w:rPr>
        <w:t>.</w:t>
      </w:r>
      <w:r w:rsidR="003021DE">
        <w:rPr>
          <w:rFonts w:ascii="Times New Roman" w:hAnsi="Times New Roman"/>
          <w:sz w:val="24"/>
          <w:szCs w:val="24"/>
        </w:rPr>
        <w:t>9</w:t>
      </w:r>
      <w:r w:rsidR="004628C7">
        <w:rPr>
          <w:rFonts w:ascii="Times New Roman" w:hAnsi="Times New Roman"/>
          <w:sz w:val="24"/>
          <w:szCs w:val="24"/>
        </w:rPr>
        <w:t>. Согласие Общего собрания участников на приобретение доли участника третьим лицом является основанием для заключения участником сделки купли-продажи доли или иной сделки, влекущей переход права на долю, в установленном законом порядке.</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Заключение сделки купли-продажи (иной сделки) является основанием для внесения изменений в Устав и Учредительный договор Общества в части, определяющей перечень участников Общества и размеры принадлежащих им долей.</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К приобретателю доли (части доли) в уставном капитале Общества переходят все права и обязанности участника Общества, возникшие до уступки указанной доли (части доли), за исключением прав и обязанностей, предусмотренных абзацем вторым п. 2 ст. 8 и абзацем вторым п. 2 ст. 9 ФЗ "Об обществах с ограниченной ответственностью".</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Участник, уступивший свою долю (часть доли) в уставном капитале Общества, несет перед Обществом обязанность по внесению вклада в имущество, возникшую до уступки указанной доли (части доли), солидарно с ее приобретателем.</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0</w:t>
      </w:r>
      <w:r w:rsidR="004628C7">
        <w:rPr>
          <w:rFonts w:ascii="Times New Roman" w:hAnsi="Times New Roman"/>
          <w:sz w:val="24"/>
          <w:szCs w:val="24"/>
        </w:rPr>
        <w:t>. В случае если участники Общества не воспользуются своим преимущественным правом покупки в течение месяца со дня извещения о предстоящей продаже доли, участник, желающий продать свою долю (ее часть), вправе обратиться к Общему собранию участников с письменной просьбой (запросом) дать согласие на реализацию доли третьим лицам.</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В течение одного месяца Общее собрание участников должно дать согласие на продажу доли либо отказать в таком согласии.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1</w:t>
      </w:r>
      <w:r w:rsidR="004628C7">
        <w:rPr>
          <w:rFonts w:ascii="Times New Roman" w:hAnsi="Times New Roman"/>
          <w:sz w:val="24"/>
          <w:szCs w:val="24"/>
        </w:rPr>
        <w:t>. Если в соответствии с решением Общего собрания участников отчуждение доли участника (ее части) третьим лицам невозможно, а другие участники Общества от ее покупки отказываются, участник вправе требовать от Общества заключения договора выкупа доли.</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Стоимость доли (ее части) определяется путем вычета суммы уставного капитала из стоимости чистых активов Общества.</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Если Общество и участник не смогут договориться об условиях выкупа доли, участник вправе заявить о выходе из участников Общества. В этом случае ему должна быть выплачена стоимость части имущества, соответствующей его доле в уставном капитале Общества в порядке, способом и в сроки, которые предусмотрены законом и настоящим Уставом.</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2</w:t>
      </w:r>
      <w:r w:rsidR="004628C7">
        <w:rPr>
          <w:rFonts w:ascii="Times New Roman" w:hAnsi="Times New Roman"/>
          <w:sz w:val="24"/>
          <w:szCs w:val="24"/>
        </w:rPr>
        <w:t>. В случае приобретения доли участника (ее части) самим Обществом оно обязано реализовать ее другим участникам или третьим лицам в течение 1 (Одного) года после приобретения в порядке, предусмотренном законом и настоящим Уставом, либо уменьшить свой уставный капитал в установленном порядке.</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3</w:t>
      </w:r>
      <w:r w:rsidR="004628C7">
        <w:rPr>
          <w:rFonts w:ascii="Times New Roman" w:hAnsi="Times New Roman"/>
          <w:sz w:val="24"/>
          <w:szCs w:val="24"/>
        </w:rPr>
        <w:t>. Доли в уставном капитале Общества переходят к наследникам граждан и к правопреемникам юридических лиц, являвшихся участниками общества.</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4</w:t>
      </w:r>
      <w:r w:rsidR="004628C7">
        <w:rPr>
          <w:rFonts w:ascii="Times New Roman" w:hAnsi="Times New Roman"/>
          <w:sz w:val="24"/>
          <w:szCs w:val="24"/>
        </w:rPr>
        <w:t>. При отказе участников Общества в согласии на переход или перераспределение доли к наследнику (правопреемнику), если такое согласие необходимо в соответствии с уставом Общества, доля переходит к Обществу.</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При этом Общество обязано выплатить наследникам (правопреемникам) действительную стоимость доли, определяемую на основании данных бухгалтерской отчетности Общества за последний отчетный период, предшествующий дню смерти, реорганизации или ликвидации, либо с их согласия выдать им в натуре имущество такой же стоимости.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5</w:t>
      </w:r>
      <w:r w:rsidR="004628C7">
        <w:rPr>
          <w:rFonts w:ascii="Times New Roman" w:hAnsi="Times New Roman"/>
          <w:sz w:val="24"/>
          <w:szCs w:val="24"/>
        </w:rPr>
        <w:t>. Участник Общества вправе заложить принадлежащую ему долю (часть доли) в уставном капитале Общества другому участнику Общества или, если это не запрещено уставом Общества, третьему лицу с согласия решения Общего собрания участников Общества, принятому большинством голосов всех участников, если иное не предусмотрено уставом Общества. При этом голос участника, который желает заложить свою долю (часть доли), при определении результатов голосования не учитывается.</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6</w:t>
      </w:r>
      <w:r w:rsidR="004628C7">
        <w:rPr>
          <w:rFonts w:ascii="Times New Roman" w:hAnsi="Times New Roman"/>
          <w:sz w:val="24"/>
          <w:szCs w:val="24"/>
        </w:rPr>
        <w:t>. Общество не вправе приобретать доли (части долей) в своем уставном капитале, за исключением случаев, предусмотренных законом.</w:t>
      </w:r>
    </w:p>
    <w:p w:rsidR="004628C7" w:rsidRDefault="004628C7" w:rsidP="004628C7">
      <w:pPr>
        <w:pStyle w:val="ConsNormal"/>
        <w:widowControl/>
        <w:ind w:firstLine="540"/>
        <w:jc w:val="both"/>
        <w:rPr>
          <w:rFonts w:ascii="Times New Roman" w:hAnsi="Times New Roman"/>
          <w:sz w:val="24"/>
          <w:szCs w:val="24"/>
        </w:rPr>
      </w:pPr>
      <w:r>
        <w:rPr>
          <w:rFonts w:ascii="Times New Roman" w:hAnsi="Times New Roman"/>
          <w:sz w:val="24"/>
          <w:szCs w:val="24"/>
        </w:rPr>
        <w:t xml:space="preserve">В случае если уставом Общества уступка доли (части доли) участника третьим лицам запрещена, а другие участники отказались от ее приобретения, а также в случае отказа в </w:t>
      </w:r>
      <w:r>
        <w:rPr>
          <w:rFonts w:ascii="Times New Roman" w:hAnsi="Times New Roman"/>
          <w:sz w:val="24"/>
          <w:szCs w:val="24"/>
        </w:rPr>
        <w:lastRenderedPageBreak/>
        <w:t>согласии на уступку доли (части доли) участнику Общества или третьему лицу, если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(часть доли).</w:t>
      </w:r>
    </w:p>
    <w:p w:rsidR="004628C7" w:rsidRDefault="00CD52F2" w:rsidP="004628C7">
      <w:pPr>
        <w:pStyle w:val="ConsNormal"/>
        <w:widowControl/>
        <w:ind w:firstLine="540"/>
        <w:jc w:val="both"/>
        <w:rPr>
          <w:rFonts w:ascii="Times New Roman" w:hAnsi="Times New Roman"/>
          <w:sz w:val="24"/>
          <w:szCs w:val="24"/>
        </w:rPr>
      </w:pPr>
      <w:r>
        <w:rPr>
          <w:rFonts w:ascii="Times New Roman" w:hAnsi="Times New Roman"/>
          <w:sz w:val="24"/>
          <w:szCs w:val="24"/>
          <w:lang w:val="en-US"/>
        </w:rPr>
        <w:t>8</w:t>
      </w:r>
      <w:r w:rsidR="004628C7">
        <w:rPr>
          <w:rFonts w:ascii="Times New Roman" w:hAnsi="Times New Roman"/>
          <w:sz w:val="24"/>
          <w:szCs w:val="24"/>
        </w:rPr>
        <w:t>.1</w:t>
      </w:r>
      <w:r w:rsidR="003021DE">
        <w:rPr>
          <w:rFonts w:ascii="Times New Roman" w:hAnsi="Times New Roman"/>
          <w:sz w:val="24"/>
          <w:szCs w:val="24"/>
        </w:rPr>
        <w:t>7</w:t>
      </w:r>
      <w:r w:rsidR="004628C7">
        <w:rPr>
          <w:rFonts w:ascii="Times New Roman" w:hAnsi="Times New Roman"/>
          <w:sz w:val="24"/>
          <w:szCs w:val="24"/>
        </w:rPr>
        <w:t>. В случае обращения взыскания на долю (часть доли) участника Общества в уставном капитале Общества по долгам участника, Общество вправе выплатить кредиторам действительную стоимость доли (часть доли) участника.</w:t>
      </w:r>
    </w:p>
    <w:p w:rsidR="00FD210A" w:rsidRDefault="00FD210A" w:rsidP="004628C7">
      <w:pPr>
        <w:pStyle w:val="ConsNormal"/>
        <w:widowControl/>
        <w:ind w:firstLine="540"/>
        <w:jc w:val="both"/>
        <w:rPr>
          <w:rFonts w:ascii="Times New Roman" w:hAnsi="Times New Roman"/>
          <w:sz w:val="24"/>
          <w:szCs w:val="24"/>
        </w:rPr>
      </w:pPr>
    </w:p>
    <w:p w:rsidR="00FD210A" w:rsidRDefault="00FD210A" w:rsidP="004628C7">
      <w:pPr>
        <w:pStyle w:val="ConsNormal"/>
        <w:widowControl/>
        <w:ind w:firstLine="540"/>
        <w:jc w:val="both"/>
        <w:rPr>
          <w:rFonts w:ascii="Times New Roman" w:hAnsi="Times New Roman"/>
          <w:sz w:val="24"/>
          <w:szCs w:val="24"/>
        </w:rPr>
      </w:pPr>
    </w:p>
    <w:p w:rsidR="00441B8E" w:rsidRDefault="00CD52F2" w:rsidP="004628C7">
      <w:pPr>
        <w:ind w:firstLine="708"/>
        <w:jc w:val="center"/>
        <w:rPr>
          <w:b/>
          <w:sz w:val="24"/>
          <w:szCs w:val="24"/>
        </w:rPr>
      </w:pPr>
      <w:r>
        <w:rPr>
          <w:b/>
          <w:sz w:val="24"/>
          <w:szCs w:val="24"/>
          <w:lang w:val="en-US"/>
        </w:rPr>
        <w:t>X</w:t>
      </w:r>
      <w:r w:rsidR="003021DE">
        <w:rPr>
          <w:b/>
          <w:sz w:val="24"/>
          <w:szCs w:val="24"/>
          <w:lang w:val="en-US"/>
        </w:rPr>
        <w:t>I</w:t>
      </w:r>
      <w:r>
        <w:rPr>
          <w:b/>
          <w:sz w:val="24"/>
          <w:szCs w:val="24"/>
          <w:lang w:val="en-US"/>
        </w:rPr>
        <w:t>X</w:t>
      </w:r>
      <w:r w:rsidR="00441B8E" w:rsidRPr="004628C7">
        <w:rPr>
          <w:b/>
          <w:sz w:val="24"/>
          <w:szCs w:val="24"/>
        </w:rPr>
        <w:t>. ПОРЯДОК ВЫХОДА УЧАСТНИКОВ ИЗ ОБЩЕСТВА</w:t>
      </w:r>
    </w:p>
    <w:p w:rsidR="00FD210A" w:rsidRPr="004628C7" w:rsidRDefault="00FD210A" w:rsidP="004628C7">
      <w:pPr>
        <w:ind w:firstLine="708"/>
        <w:jc w:val="center"/>
        <w:rPr>
          <w:b/>
          <w:sz w:val="24"/>
          <w:szCs w:val="24"/>
        </w:rPr>
      </w:pP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.1. Участник  Общества вправе в любое время выйти из Общества независимо  от согласия других его Участников или Общества.</w:t>
      </w: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.2. В случае выхода Участника Общества из Общества его доля переходит к Обществу с м</w:t>
      </w:r>
      <w:r w:rsidR="00441B8E" w:rsidRPr="004628C7">
        <w:rPr>
          <w:sz w:val="24"/>
          <w:szCs w:val="24"/>
        </w:rPr>
        <w:t>о</w:t>
      </w:r>
      <w:r w:rsidR="00441B8E" w:rsidRPr="004628C7">
        <w:rPr>
          <w:sz w:val="24"/>
          <w:szCs w:val="24"/>
        </w:rPr>
        <w:t>мента подачи заявления о выходе из Общества. При этом Общество обязано выплатить Уч</w:t>
      </w:r>
      <w:r w:rsidR="00441B8E" w:rsidRPr="004628C7">
        <w:rPr>
          <w:sz w:val="24"/>
          <w:szCs w:val="24"/>
        </w:rPr>
        <w:t>а</w:t>
      </w:r>
      <w:r w:rsidR="00441B8E" w:rsidRPr="004628C7">
        <w:rPr>
          <w:sz w:val="24"/>
          <w:szCs w:val="24"/>
        </w:rPr>
        <w:t>стнику Общества, подавшему заявление о выходе из Общества, действительную стоимость его доли, определяемую на основании данных бухгалтерской отчетности Общества за год, в теч</w:t>
      </w:r>
      <w:r w:rsidR="00441B8E" w:rsidRPr="004628C7">
        <w:rPr>
          <w:sz w:val="24"/>
          <w:szCs w:val="24"/>
        </w:rPr>
        <w:t>е</w:t>
      </w:r>
      <w:r w:rsidR="00441B8E" w:rsidRPr="004628C7">
        <w:rPr>
          <w:sz w:val="24"/>
          <w:szCs w:val="24"/>
        </w:rPr>
        <w:t>ние которого было подано заявление о выходе из Общества, либо с согласия Участника Общ</w:t>
      </w:r>
      <w:r w:rsidR="00441B8E" w:rsidRPr="004628C7">
        <w:rPr>
          <w:sz w:val="24"/>
          <w:szCs w:val="24"/>
        </w:rPr>
        <w:t>е</w:t>
      </w:r>
      <w:r w:rsidR="00441B8E" w:rsidRPr="004628C7">
        <w:rPr>
          <w:sz w:val="24"/>
          <w:szCs w:val="24"/>
        </w:rPr>
        <w:t>ства  выдать ему в натуре имущество такой же стоимости, а в случае неполной оплаты его вклада в уставной капитал Общества действительную стоимость части его доли, пропорци</w:t>
      </w:r>
      <w:r w:rsidR="00441B8E" w:rsidRPr="004628C7">
        <w:rPr>
          <w:sz w:val="24"/>
          <w:szCs w:val="24"/>
        </w:rPr>
        <w:t>о</w:t>
      </w:r>
      <w:r w:rsidR="00441B8E" w:rsidRPr="004628C7">
        <w:rPr>
          <w:sz w:val="24"/>
          <w:szCs w:val="24"/>
        </w:rPr>
        <w:t>нальной оплаченной части вклада.</w:t>
      </w: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.3. Общество обязано выплатить Участнику Общества, подавшему заявление о выходе из Общества, действительную стоимость его доли или выдать ему в натуре имущество такой же стоимости в течение шести месяцев с момента окончания финансового года, в течение котор</w:t>
      </w:r>
      <w:r w:rsidR="00441B8E" w:rsidRPr="004628C7">
        <w:rPr>
          <w:sz w:val="24"/>
          <w:szCs w:val="24"/>
        </w:rPr>
        <w:t>о</w:t>
      </w:r>
      <w:r w:rsidR="00441B8E" w:rsidRPr="004628C7">
        <w:rPr>
          <w:sz w:val="24"/>
          <w:szCs w:val="24"/>
        </w:rPr>
        <w:t>го подано заявление о выходе из Общества.</w:t>
      </w: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.4. Действительная стоимость доли Участника Общества выплачивается за счет разницы м</w:t>
      </w:r>
      <w:r w:rsidR="00441B8E" w:rsidRPr="004628C7">
        <w:rPr>
          <w:sz w:val="24"/>
          <w:szCs w:val="24"/>
        </w:rPr>
        <w:t>е</w:t>
      </w:r>
      <w:r w:rsidR="00441B8E" w:rsidRPr="004628C7">
        <w:rPr>
          <w:sz w:val="24"/>
          <w:szCs w:val="24"/>
        </w:rPr>
        <w:t>жду стоимостью чистых активов Общества и размером Уставного капитала Общества. В сл</w:t>
      </w:r>
      <w:r w:rsidR="00441B8E" w:rsidRPr="004628C7">
        <w:rPr>
          <w:sz w:val="24"/>
          <w:szCs w:val="24"/>
        </w:rPr>
        <w:t>у</w:t>
      </w:r>
      <w:r w:rsidR="00441B8E" w:rsidRPr="004628C7">
        <w:rPr>
          <w:sz w:val="24"/>
          <w:szCs w:val="24"/>
        </w:rPr>
        <w:t>чае, если такой разницы недостаточно для выплаты Участнику Общества, подавшему заявл</w:t>
      </w:r>
      <w:r w:rsidR="00441B8E" w:rsidRPr="004628C7">
        <w:rPr>
          <w:sz w:val="24"/>
          <w:szCs w:val="24"/>
        </w:rPr>
        <w:t>е</w:t>
      </w:r>
      <w:r w:rsidR="00441B8E" w:rsidRPr="004628C7">
        <w:rPr>
          <w:sz w:val="24"/>
          <w:szCs w:val="24"/>
        </w:rPr>
        <w:t>ние о выходе из Общества, действительной стоимости его доли, Общество обязано уменьшить свой У</w:t>
      </w:r>
      <w:r w:rsidR="00441B8E" w:rsidRPr="004628C7">
        <w:rPr>
          <w:sz w:val="24"/>
          <w:szCs w:val="24"/>
        </w:rPr>
        <w:t>с</w:t>
      </w:r>
      <w:r w:rsidR="00441B8E" w:rsidRPr="004628C7">
        <w:rPr>
          <w:sz w:val="24"/>
          <w:szCs w:val="24"/>
        </w:rPr>
        <w:t>тавный  капитал на недостающую сумму.</w:t>
      </w: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.5. Выход Участника Общества из Общества не освобождает его от обязанности перед Общ</w:t>
      </w:r>
      <w:r w:rsidR="00441B8E" w:rsidRPr="004628C7">
        <w:rPr>
          <w:sz w:val="24"/>
          <w:szCs w:val="24"/>
        </w:rPr>
        <w:t>е</w:t>
      </w:r>
      <w:r w:rsidR="00441B8E" w:rsidRPr="004628C7">
        <w:rPr>
          <w:sz w:val="24"/>
          <w:szCs w:val="24"/>
        </w:rPr>
        <w:t>ством по внесению вклада в имущество Общества, возникшей до подачи заявления о выходе из Общества.</w:t>
      </w:r>
    </w:p>
    <w:p w:rsidR="00441B8E" w:rsidRPr="004628C7" w:rsidRDefault="00CD52F2" w:rsidP="004628C7">
      <w:pPr>
        <w:ind w:firstLine="708"/>
        <w:jc w:val="both"/>
        <w:rPr>
          <w:sz w:val="24"/>
          <w:szCs w:val="24"/>
        </w:rPr>
      </w:pPr>
      <w:r w:rsidRPr="00CD52F2">
        <w:rPr>
          <w:sz w:val="24"/>
          <w:szCs w:val="24"/>
        </w:rPr>
        <w:t>9</w:t>
      </w:r>
      <w:r w:rsidR="00441B8E" w:rsidRPr="004628C7">
        <w:rPr>
          <w:sz w:val="24"/>
          <w:szCs w:val="24"/>
        </w:rPr>
        <w:t>.6. Участники Общества, доли которых в совокупности составляют не менее чем десять пр</w:t>
      </w:r>
      <w:r w:rsidR="00441B8E" w:rsidRPr="004628C7">
        <w:rPr>
          <w:sz w:val="24"/>
          <w:szCs w:val="24"/>
        </w:rPr>
        <w:t>о</w:t>
      </w:r>
      <w:r w:rsidR="00441B8E" w:rsidRPr="004628C7">
        <w:rPr>
          <w:sz w:val="24"/>
          <w:szCs w:val="24"/>
        </w:rPr>
        <w:t>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w:t>
      </w:r>
      <w:r w:rsidR="00441B8E" w:rsidRPr="004628C7">
        <w:rPr>
          <w:sz w:val="24"/>
          <w:szCs w:val="24"/>
        </w:rPr>
        <w:t>з</w:t>
      </w:r>
      <w:r w:rsidR="00441B8E" w:rsidRPr="004628C7">
        <w:rPr>
          <w:sz w:val="24"/>
          <w:szCs w:val="24"/>
        </w:rPr>
        <w:t>можной деятельность Общества или существенно ее затрудняет.</w:t>
      </w:r>
    </w:p>
    <w:p w:rsidR="00AA0183" w:rsidRDefault="00CD52F2" w:rsidP="004628C7">
      <w:pPr>
        <w:ind w:firstLine="708"/>
        <w:jc w:val="center"/>
        <w:rPr>
          <w:b/>
          <w:sz w:val="24"/>
          <w:szCs w:val="24"/>
        </w:rPr>
      </w:pPr>
      <w:r>
        <w:rPr>
          <w:b/>
          <w:sz w:val="24"/>
          <w:szCs w:val="24"/>
          <w:lang w:val="en-US"/>
        </w:rPr>
        <w:t>X</w:t>
      </w:r>
      <w:r w:rsidR="00441B8E" w:rsidRPr="004628C7">
        <w:rPr>
          <w:b/>
          <w:sz w:val="24"/>
          <w:szCs w:val="24"/>
        </w:rPr>
        <w:t xml:space="preserve">. </w:t>
      </w:r>
      <w:r w:rsidR="00AA0183" w:rsidRPr="004628C7">
        <w:rPr>
          <w:b/>
          <w:sz w:val="24"/>
          <w:szCs w:val="24"/>
        </w:rPr>
        <w:t>ПРИБЫЛЬ ОБЩЕСТВА</w:t>
      </w:r>
    </w:p>
    <w:p w:rsidR="00FD210A" w:rsidRPr="004628C7" w:rsidRDefault="00FD210A" w:rsidP="004628C7">
      <w:pPr>
        <w:ind w:firstLine="708"/>
        <w:jc w:val="center"/>
        <w:rPr>
          <w:b/>
          <w:sz w:val="24"/>
          <w:szCs w:val="24"/>
        </w:rPr>
      </w:pPr>
    </w:p>
    <w:p w:rsidR="00AA0183" w:rsidRPr="004628C7" w:rsidRDefault="00CD52F2" w:rsidP="004628C7">
      <w:pPr>
        <w:ind w:firstLine="708"/>
        <w:jc w:val="both"/>
        <w:rPr>
          <w:sz w:val="24"/>
          <w:szCs w:val="24"/>
        </w:rPr>
      </w:pPr>
      <w:r>
        <w:rPr>
          <w:sz w:val="24"/>
          <w:szCs w:val="24"/>
          <w:lang w:val="en-US"/>
        </w:rPr>
        <w:t>10</w:t>
      </w:r>
      <w:r w:rsidR="00AA0183" w:rsidRPr="004628C7">
        <w:rPr>
          <w:sz w:val="24"/>
          <w:szCs w:val="24"/>
        </w:rPr>
        <w:t>.1. Общество вправе раз в полгода или раз в год принимать решение о распределении своей чистой прибыли между Участниками Общества.</w:t>
      </w:r>
    </w:p>
    <w:p w:rsidR="00AA0183" w:rsidRPr="004628C7" w:rsidRDefault="00CD52F2" w:rsidP="004628C7">
      <w:pPr>
        <w:ind w:firstLine="708"/>
        <w:jc w:val="both"/>
        <w:rPr>
          <w:sz w:val="24"/>
          <w:szCs w:val="24"/>
        </w:rPr>
      </w:pPr>
      <w:r>
        <w:rPr>
          <w:sz w:val="24"/>
          <w:szCs w:val="24"/>
          <w:lang w:val="en-US"/>
        </w:rPr>
        <w:t>10</w:t>
      </w:r>
      <w:r w:rsidR="00AA0183" w:rsidRPr="004628C7">
        <w:rPr>
          <w:sz w:val="24"/>
          <w:szCs w:val="24"/>
        </w:rPr>
        <w:t>.2. Решение об определении части прибыли, распределяемой между Участниками Общества, принимается Общим собранием Участников Общества.</w:t>
      </w:r>
    </w:p>
    <w:p w:rsidR="00AA0183" w:rsidRPr="004628C7" w:rsidRDefault="00AA0183" w:rsidP="004628C7">
      <w:pPr>
        <w:ind w:firstLine="708"/>
        <w:jc w:val="both"/>
        <w:rPr>
          <w:sz w:val="24"/>
          <w:szCs w:val="24"/>
        </w:rPr>
      </w:pPr>
      <w:r w:rsidRPr="004628C7">
        <w:rPr>
          <w:sz w:val="24"/>
          <w:szCs w:val="24"/>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AA0183" w:rsidRPr="004628C7" w:rsidRDefault="00CD52F2" w:rsidP="004628C7">
      <w:pPr>
        <w:ind w:firstLine="708"/>
        <w:jc w:val="both"/>
        <w:rPr>
          <w:sz w:val="24"/>
          <w:szCs w:val="24"/>
        </w:rPr>
      </w:pPr>
      <w:r>
        <w:rPr>
          <w:sz w:val="24"/>
          <w:szCs w:val="24"/>
          <w:lang w:val="en-US"/>
        </w:rPr>
        <w:t>10</w:t>
      </w:r>
      <w:r w:rsidR="00AA0183" w:rsidRPr="004628C7">
        <w:rPr>
          <w:sz w:val="24"/>
          <w:szCs w:val="24"/>
        </w:rPr>
        <w:t>.3. Прибыль не выплачивается по долям, принадлежащим Обществу.</w:t>
      </w:r>
    </w:p>
    <w:p w:rsidR="00AA0183" w:rsidRPr="004628C7" w:rsidRDefault="00CD52F2" w:rsidP="004628C7">
      <w:pPr>
        <w:ind w:firstLine="708"/>
        <w:jc w:val="both"/>
        <w:rPr>
          <w:sz w:val="24"/>
          <w:szCs w:val="24"/>
        </w:rPr>
      </w:pPr>
      <w:r>
        <w:rPr>
          <w:sz w:val="24"/>
          <w:szCs w:val="24"/>
          <w:lang w:val="en-US"/>
        </w:rPr>
        <w:t>10</w:t>
      </w:r>
      <w:r w:rsidR="00AA0183" w:rsidRPr="004628C7">
        <w:rPr>
          <w:sz w:val="24"/>
          <w:szCs w:val="24"/>
        </w:rPr>
        <w:t>.4. Перевод иностранным инвестором за границу платежей в иностранной валюте в связи с доходами, получаемыми в Обществе, осуществляется в соответствии с действующим законодательством.</w:t>
      </w:r>
    </w:p>
    <w:p w:rsidR="00AA0183" w:rsidRPr="004628C7" w:rsidRDefault="00CD52F2" w:rsidP="004628C7">
      <w:pPr>
        <w:ind w:firstLine="708"/>
        <w:jc w:val="both"/>
        <w:rPr>
          <w:sz w:val="24"/>
          <w:szCs w:val="24"/>
        </w:rPr>
      </w:pPr>
      <w:r>
        <w:rPr>
          <w:sz w:val="24"/>
          <w:szCs w:val="24"/>
          <w:lang w:val="en-US"/>
        </w:rPr>
        <w:t>10</w:t>
      </w:r>
      <w:r w:rsidR="00AA0183" w:rsidRPr="004628C7">
        <w:rPr>
          <w:sz w:val="24"/>
          <w:szCs w:val="24"/>
        </w:rPr>
        <w:t>.5. Общество не вправе принимать решение о распределении своей прибыли, а также выплачивать Участникам Общества прибыль, решение о распределении которой между Участниками Общества принято в случаях, предусмотренных действующим законодательством.</w:t>
      </w:r>
    </w:p>
    <w:p w:rsidR="00FD210A" w:rsidRPr="004628C7" w:rsidRDefault="00FD210A" w:rsidP="004628C7">
      <w:pPr>
        <w:ind w:firstLine="708"/>
        <w:jc w:val="center"/>
        <w:rPr>
          <w:b/>
          <w:sz w:val="24"/>
          <w:szCs w:val="24"/>
        </w:rPr>
      </w:pPr>
    </w:p>
    <w:p w:rsidR="003021DE" w:rsidRDefault="00F07480" w:rsidP="003021DE">
      <w:pPr>
        <w:pStyle w:val="ConsNormal"/>
        <w:widowControl/>
        <w:ind w:firstLine="540"/>
        <w:jc w:val="center"/>
        <w:rPr>
          <w:rFonts w:ascii="Times New Roman" w:hAnsi="Times New Roman"/>
          <w:b/>
          <w:sz w:val="24"/>
          <w:szCs w:val="24"/>
        </w:rPr>
      </w:pPr>
      <w:r w:rsidRPr="00F07480">
        <w:rPr>
          <w:rFonts w:ascii="Times New Roman" w:hAnsi="Times New Roman"/>
          <w:b/>
          <w:sz w:val="24"/>
          <w:szCs w:val="24"/>
          <w:lang w:val="en-US"/>
        </w:rPr>
        <w:t>X</w:t>
      </w:r>
      <w:r w:rsidR="00CD52F2">
        <w:rPr>
          <w:rFonts w:ascii="Times New Roman" w:hAnsi="Times New Roman"/>
          <w:b/>
          <w:sz w:val="24"/>
          <w:szCs w:val="24"/>
          <w:lang w:val="en-US"/>
        </w:rPr>
        <w:t>I</w:t>
      </w:r>
      <w:r w:rsidR="003021DE" w:rsidRPr="00F07480">
        <w:rPr>
          <w:rFonts w:ascii="Times New Roman" w:hAnsi="Times New Roman"/>
          <w:b/>
          <w:sz w:val="24"/>
          <w:szCs w:val="24"/>
        </w:rPr>
        <w:t>. РЕВИЗИОННАЯ КОМИССИЯ (РЕВИЗОР)</w:t>
      </w:r>
    </w:p>
    <w:p w:rsidR="00FD210A" w:rsidRPr="00F07480" w:rsidRDefault="00FD210A" w:rsidP="003021DE">
      <w:pPr>
        <w:pStyle w:val="ConsNormal"/>
        <w:widowControl/>
        <w:ind w:firstLine="540"/>
        <w:jc w:val="center"/>
        <w:rPr>
          <w:rFonts w:ascii="Times New Roman" w:hAnsi="Times New Roman"/>
          <w:b/>
          <w:sz w:val="24"/>
          <w:szCs w:val="24"/>
        </w:rPr>
      </w:pP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lastRenderedPageBreak/>
        <w:t>1</w:t>
      </w:r>
      <w:r w:rsidR="00CD52F2">
        <w:rPr>
          <w:rFonts w:ascii="Times New Roman" w:hAnsi="Times New Roman"/>
          <w:sz w:val="24"/>
          <w:szCs w:val="24"/>
          <w:lang w:val="en-US"/>
        </w:rPr>
        <w:t>1</w:t>
      </w:r>
      <w:r>
        <w:rPr>
          <w:rFonts w:ascii="Times New Roman" w:hAnsi="Times New Roman"/>
          <w:sz w:val="24"/>
          <w:szCs w:val="24"/>
        </w:rPr>
        <w:t>.1. Контроль за финансово-хозяйственной деятельностью Общества осуществляется Ревизионной комиссией или избранным Общим собранием аудитором, не связанным имущественными интересами с обществом, лицом, осуществляющим функции генерального директора, и участниками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Порядок осуществления Ревизионной комиссией (Ревизором) своих полномочий, ее количественный и персональный состав утверждается Общим собранием участников. Число членов Ревизионной комиссии не может быть менее 4 (четырех) человек.</w:t>
      </w:r>
    </w:p>
    <w:p w:rsidR="003021DE" w:rsidRPr="00CD52F2" w:rsidRDefault="003021DE" w:rsidP="00CD52F2">
      <w:pPr>
        <w:pStyle w:val="ConsNormal"/>
        <w:widowControl/>
        <w:ind w:firstLine="540"/>
        <w:jc w:val="both"/>
        <w:rPr>
          <w:rFonts w:ascii="Times New Roman" w:hAnsi="Times New Roman"/>
          <w:sz w:val="24"/>
          <w:szCs w:val="24"/>
          <w:lang w:val="en-US"/>
        </w:rPr>
      </w:pPr>
      <w:r>
        <w:rPr>
          <w:rFonts w:ascii="Times New Roman" w:hAnsi="Times New Roman"/>
          <w:sz w:val="24"/>
          <w:szCs w:val="24"/>
        </w:rPr>
        <w:t>1</w:t>
      </w:r>
      <w:r w:rsidR="00CD52F2">
        <w:rPr>
          <w:rFonts w:ascii="Times New Roman" w:hAnsi="Times New Roman"/>
          <w:sz w:val="24"/>
          <w:szCs w:val="24"/>
          <w:lang w:val="en-US"/>
        </w:rPr>
        <w:t>1</w:t>
      </w:r>
      <w:r>
        <w:rPr>
          <w:rFonts w:ascii="Times New Roman" w:hAnsi="Times New Roman"/>
          <w:sz w:val="24"/>
          <w:szCs w:val="24"/>
        </w:rPr>
        <w:t>.2. Членом Ревизионной комиссии (Ревизором) может быть любой участник (представитель участника), избранный в установленном порядке Общим собранием участников, а также лицо, не являющееся участником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Членом ревизионной комиссии не может быть Генеральный директор.</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1</w:t>
      </w:r>
      <w:r>
        <w:rPr>
          <w:rFonts w:ascii="Times New Roman" w:hAnsi="Times New Roman"/>
          <w:sz w:val="24"/>
          <w:szCs w:val="24"/>
        </w:rPr>
        <w:t>.3. Ревизионная комиссия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По требованию Ревизионной комиссии (Ревизора) Общества, лицо, осуществляющее функции единоличного исполнительного органа, а также работники Общества обязаны давать необходимые пояснения в устной или письменной форме.</w:t>
      </w:r>
    </w:p>
    <w:p w:rsidR="003021DE" w:rsidRDefault="00CD52F2" w:rsidP="003021DE">
      <w:pPr>
        <w:pStyle w:val="ConsNormal"/>
        <w:widowControl/>
        <w:ind w:firstLine="540"/>
        <w:jc w:val="both"/>
        <w:rPr>
          <w:rFonts w:ascii="Times New Roman" w:hAnsi="Times New Roman"/>
          <w:sz w:val="24"/>
          <w:szCs w:val="24"/>
        </w:rPr>
      </w:pPr>
      <w:r>
        <w:rPr>
          <w:rFonts w:ascii="Times New Roman" w:hAnsi="Times New Roman"/>
          <w:sz w:val="24"/>
          <w:szCs w:val="24"/>
          <w:lang w:val="en-US"/>
        </w:rPr>
        <w:t>11</w:t>
      </w:r>
      <w:r w:rsidR="003021DE">
        <w:rPr>
          <w:rFonts w:ascii="Times New Roman" w:hAnsi="Times New Roman"/>
          <w:sz w:val="24"/>
          <w:szCs w:val="24"/>
        </w:rPr>
        <w:t>.4. Заседания Ревизионной комиссии правомочны, если на них присутствует не менее половины ее членов.</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Все решения Ревизионной комиссии принимаются большинством голосов от числа членов Ревизионной комиссии, присутствующих на заседании.</w:t>
      </w:r>
    </w:p>
    <w:p w:rsidR="003021DE" w:rsidRDefault="00CD52F2" w:rsidP="003021DE">
      <w:pPr>
        <w:pStyle w:val="ConsNormal"/>
        <w:widowControl/>
        <w:ind w:firstLine="540"/>
        <w:jc w:val="both"/>
        <w:rPr>
          <w:rFonts w:ascii="Times New Roman" w:hAnsi="Times New Roman"/>
          <w:sz w:val="24"/>
          <w:szCs w:val="24"/>
        </w:rPr>
      </w:pPr>
      <w:r>
        <w:rPr>
          <w:rFonts w:ascii="Times New Roman" w:hAnsi="Times New Roman"/>
          <w:sz w:val="24"/>
          <w:szCs w:val="24"/>
          <w:lang w:val="en-US"/>
        </w:rPr>
        <w:t>11</w:t>
      </w:r>
      <w:r w:rsidR="003021DE">
        <w:rPr>
          <w:rFonts w:ascii="Times New Roman" w:hAnsi="Times New Roman"/>
          <w:sz w:val="24"/>
          <w:szCs w:val="24"/>
        </w:rPr>
        <w:t>.5. Ревизионная комиссия (Ревизор) вправе привлекать к своей работе экспертов и консультантов, работа которых оплачивается за счет Общества.</w:t>
      </w:r>
    </w:p>
    <w:p w:rsidR="003021DE" w:rsidRDefault="00CD52F2" w:rsidP="003021DE">
      <w:pPr>
        <w:pStyle w:val="ConsNormal"/>
        <w:widowControl/>
        <w:ind w:firstLine="540"/>
        <w:jc w:val="both"/>
        <w:rPr>
          <w:rFonts w:ascii="Times New Roman" w:hAnsi="Times New Roman"/>
          <w:sz w:val="24"/>
          <w:szCs w:val="24"/>
        </w:rPr>
      </w:pPr>
      <w:r>
        <w:rPr>
          <w:rFonts w:ascii="Times New Roman" w:hAnsi="Times New Roman"/>
          <w:sz w:val="24"/>
          <w:szCs w:val="24"/>
          <w:lang w:val="en-US"/>
        </w:rPr>
        <w:t>11</w:t>
      </w:r>
      <w:r w:rsidR="003021DE">
        <w:rPr>
          <w:rFonts w:ascii="Times New Roman" w:hAnsi="Times New Roman"/>
          <w:sz w:val="24"/>
          <w:szCs w:val="24"/>
        </w:rPr>
        <w:t>.6. Ревизионная комиссия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Общее собрание участников не вправе утверждать годовые отчеты и бухгалтерские балансы общества при отсутствии заключений ревизионной комиссии Общества.</w:t>
      </w:r>
    </w:p>
    <w:p w:rsidR="003021DE" w:rsidRDefault="00CD52F2" w:rsidP="003021DE">
      <w:pPr>
        <w:pStyle w:val="ConsNormal"/>
        <w:widowControl/>
        <w:ind w:firstLine="540"/>
        <w:jc w:val="both"/>
        <w:rPr>
          <w:rFonts w:ascii="Times New Roman" w:hAnsi="Times New Roman"/>
          <w:sz w:val="24"/>
          <w:szCs w:val="24"/>
        </w:rPr>
      </w:pPr>
      <w:r>
        <w:rPr>
          <w:rFonts w:ascii="Times New Roman" w:hAnsi="Times New Roman"/>
          <w:sz w:val="24"/>
          <w:szCs w:val="24"/>
          <w:lang w:val="en-US"/>
        </w:rPr>
        <w:t>11</w:t>
      </w:r>
      <w:r w:rsidR="003021DE">
        <w:rPr>
          <w:rFonts w:ascii="Times New Roman" w:hAnsi="Times New Roman"/>
          <w:sz w:val="24"/>
          <w:szCs w:val="24"/>
        </w:rPr>
        <w:t>.7. Ревизионная комиссия (Ревизор) обязана потребовать созыва внеочередного Общего собрания участников, если возникла серьезная угроза интересам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1</w:t>
      </w:r>
      <w:r>
        <w:rPr>
          <w:rFonts w:ascii="Times New Roman" w:hAnsi="Times New Roman"/>
          <w:sz w:val="24"/>
          <w:szCs w:val="24"/>
        </w:rPr>
        <w:t>.8. Полномочия Ревизионной комиссии (Ревизора) и порядок ее деятельности определяются настоящим Уставом и Положением о Ревизионной комиссии (Ревизоре), утверждаемым Общим собранием участников.</w:t>
      </w:r>
    </w:p>
    <w:p w:rsidR="003021DE" w:rsidRDefault="003021DE" w:rsidP="003021DE">
      <w:pPr>
        <w:pStyle w:val="ConsNonformat"/>
        <w:widowControl/>
        <w:rPr>
          <w:rFonts w:ascii="Times New Roman" w:hAnsi="Times New Roman"/>
          <w:sz w:val="24"/>
          <w:szCs w:val="24"/>
        </w:rPr>
      </w:pPr>
    </w:p>
    <w:p w:rsidR="003021DE" w:rsidRDefault="00F07480" w:rsidP="003021DE">
      <w:pPr>
        <w:pStyle w:val="ConsNormal"/>
        <w:widowControl/>
        <w:ind w:firstLine="540"/>
        <w:jc w:val="center"/>
        <w:rPr>
          <w:rFonts w:ascii="Times New Roman" w:hAnsi="Times New Roman"/>
          <w:b/>
          <w:sz w:val="24"/>
          <w:szCs w:val="24"/>
        </w:rPr>
      </w:pPr>
      <w:r w:rsidRPr="00F07480">
        <w:rPr>
          <w:rFonts w:ascii="Times New Roman" w:hAnsi="Times New Roman"/>
          <w:b/>
          <w:sz w:val="24"/>
          <w:szCs w:val="24"/>
          <w:lang w:val="en-US"/>
        </w:rPr>
        <w:t>X</w:t>
      </w:r>
      <w:r w:rsidR="00CD52F2">
        <w:rPr>
          <w:rFonts w:ascii="Times New Roman" w:hAnsi="Times New Roman"/>
          <w:b/>
          <w:sz w:val="24"/>
          <w:szCs w:val="24"/>
          <w:lang w:val="en-US"/>
        </w:rPr>
        <w:t>I</w:t>
      </w:r>
      <w:r w:rsidRPr="00F07480">
        <w:rPr>
          <w:rFonts w:ascii="Times New Roman" w:hAnsi="Times New Roman"/>
          <w:b/>
          <w:sz w:val="24"/>
          <w:szCs w:val="24"/>
          <w:lang w:val="en-US"/>
        </w:rPr>
        <w:t>I</w:t>
      </w:r>
      <w:r w:rsidR="003021DE" w:rsidRPr="00F07480">
        <w:rPr>
          <w:rFonts w:ascii="Times New Roman" w:hAnsi="Times New Roman"/>
          <w:b/>
          <w:sz w:val="24"/>
          <w:szCs w:val="24"/>
        </w:rPr>
        <w:t>. ИМУЩЕСТВО, УЧЕТ И ОТЧЕТНОСТЬ</w:t>
      </w:r>
    </w:p>
    <w:p w:rsidR="00FD210A" w:rsidRPr="00F07480" w:rsidRDefault="00FD210A" w:rsidP="003021DE">
      <w:pPr>
        <w:pStyle w:val="ConsNormal"/>
        <w:widowControl/>
        <w:ind w:firstLine="540"/>
        <w:jc w:val="center"/>
        <w:rPr>
          <w:rFonts w:ascii="Times New Roman" w:hAnsi="Times New Roman"/>
          <w:b/>
          <w:sz w:val="24"/>
          <w:szCs w:val="24"/>
        </w:rPr>
      </w:pP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sidRPr="00CD52F2">
        <w:rPr>
          <w:rFonts w:ascii="Times New Roman" w:hAnsi="Times New Roman"/>
          <w:sz w:val="24"/>
          <w:szCs w:val="24"/>
        </w:rPr>
        <w:t>2</w:t>
      </w:r>
      <w:r>
        <w:rPr>
          <w:rFonts w:ascii="Times New Roman" w:hAnsi="Times New Roman"/>
          <w:sz w:val="24"/>
          <w:szCs w:val="24"/>
        </w:rPr>
        <w:t>.1. Имущество Общества образуется за счет вкладов в уставный капитал, а также за счет иных источников, предусмотренных действующим законодательством РФ. В частности, источниками образования имущества Общества являются:</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уставный капитал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доходы, получаемые от оказываемых Обществом услуг;</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кредиты банков и других кредиторов;</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вклады участников;</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безвозмездные или благотворительные взносы и пожертвования организаций, предприятий, граждан;</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иные источники, не запрещенные законодательством.</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.2. Общество вправе образовывать Резервный и иные фонды, отчисления в которые осуществляются в размерах и порядке, установленных Общим собранием участников.</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.3. Имущество Общества может быть изъято только по вступившему в законную силу решению суда.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.4. Общество 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.5. Общество осуществляет учет результатов работ, ведет оперативный, бухгалтерский и статистический учет по нормам, действующим в Российской Федерации.</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lastRenderedPageBreak/>
        <w:t>1</w:t>
      </w:r>
      <w:r w:rsidR="00CD52F2">
        <w:rPr>
          <w:rFonts w:ascii="Times New Roman" w:hAnsi="Times New Roman"/>
          <w:sz w:val="24"/>
          <w:szCs w:val="24"/>
          <w:lang w:val="en-US"/>
        </w:rPr>
        <w:t>2</w:t>
      </w:r>
      <w:r>
        <w:rPr>
          <w:rFonts w:ascii="Times New Roman" w:hAnsi="Times New Roman"/>
          <w:sz w:val="24"/>
          <w:szCs w:val="24"/>
        </w:rPr>
        <w:t>.6. Организацию документооборота в Обществе осуществляет Генеральный директор.</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.7. По месту нахождения исполнительного органа Общества, Общество хранит следующие документы:</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учредительные документы Общества, а также изменения и дополнения;</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протокол (протоколы) Общего собрания учредителей Общества, содержащий решение о создании Общества и об утверждении денежной оценки неденежных вкладов в уставной капитал, а также иные решения, связанные с созданием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документ, подтверждающий государственную регистрацию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документы, подтверждающие права Общества на имущество, находящееся на его балансе;</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внутренние документы;</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положения о филиалах и представительствах;</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документы, связанные с эмиссией облигаций и иных эмиссионных ценных бумаг;</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протоколы Общих собраний участников и ревизионной комиссии (ревизора), аудитора, государственных и муниципальных органов финансового контроля;</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заключения ревизионной комиссии (ревизора) общества, аудитора, государственных и муниципальных органов финансового контроля;</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 иные документы, предусмотренные федеральными законами и иными правовыми актами РФ, уставом Общества, внутренними документами, решениями Общего собрания участников и исполнительного органа Общества.</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.8. Перечисленные в пункте 1</w:t>
      </w:r>
      <w:r w:rsidR="00F07480">
        <w:rPr>
          <w:rFonts w:ascii="Times New Roman" w:hAnsi="Times New Roman"/>
          <w:sz w:val="24"/>
          <w:szCs w:val="24"/>
        </w:rPr>
        <w:t>2</w:t>
      </w:r>
      <w:r>
        <w:rPr>
          <w:rFonts w:ascii="Times New Roman" w:hAnsi="Times New Roman"/>
          <w:sz w:val="24"/>
          <w:szCs w:val="24"/>
        </w:rPr>
        <w:t xml:space="preserve">.7 настоящего </w:t>
      </w:r>
      <w:r w:rsidR="00F07480">
        <w:rPr>
          <w:rFonts w:ascii="Times New Roman" w:hAnsi="Times New Roman"/>
          <w:sz w:val="24"/>
          <w:szCs w:val="24"/>
        </w:rPr>
        <w:t>У</w:t>
      </w:r>
      <w:r>
        <w:rPr>
          <w:rFonts w:ascii="Times New Roman" w:hAnsi="Times New Roman"/>
          <w:sz w:val="24"/>
          <w:szCs w:val="24"/>
        </w:rPr>
        <w:t>става документы должны быть доступны для ознакомления участникам Общества в любой рабочий день.</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Ознакомление с документами, относящимися к коммерческой тайне, регулируется Положением, утверждаемым Общим собранием участников.</w:t>
      </w:r>
    </w:p>
    <w:p w:rsidR="003021DE" w:rsidRDefault="003021DE" w:rsidP="003021DE">
      <w:pPr>
        <w:pStyle w:val="ConsNormal"/>
        <w:widowControl/>
        <w:ind w:firstLine="540"/>
        <w:jc w:val="both"/>
        <w:rPr>
          <w:rFonts w:ascii="Times New Roman" w:hAnsi="Times New Roman"/>
          <w:sz w:val="24"/>
          <w:szCs w:val="24"/>
        </w:rPr>
      </w:pPr>
      <w:r>
        <w:rPr>
          <w:rFonts w:ascii="Times New Roman" w:hAnsi="Times New Roman"/>
          <w:sz w:val="24"/>
          <w:szCs w:val="24"/>
        </w:rPr>
        <w:t>1</w:t>
      </w:r>
      <w:r w:rsidR="00CD52F2">
        <w:rPr>
          <w:rFonts w:ascii="Times New Roman" w:hAnsi="Times New Roman"/>
          <w:sz w:val="24"/>
          <w:szCs w:val="24"/>
          <w:lang w:val="en-US"/>
        </w:rPr>
        <w:t>2</w:t>
      </w:r>
      <w:r>
        <w:rPr>
          <w:rFonts w:ascii="Times New Roman" w:hAnsi="Times New Roman"/>
          <w:sz w:val="24"/>
          <w:szCs w:val="24"/>
        </w:rPr>
        <w:t>.9. 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rsidR="00AA0183" w:rsidRDefault="00AA0183" w:rsidP="004628C7">
      <w:pPr>
        <w:ind w:firstLine="708"/>
        <w:jc w:val="center"/>
        <w:rPr>
          <w:b/>
          <w:sz w:val="24"/>
          <w:szCs w:val="24"/>
        </w:rPr>
      </w:pPr>
    </w:p>
    <w:p w:rsidR="00441B8E" w:rsidRPr="004628C7" w:rsidRDefault="00441B8E" w:rsidP="00CD52F2">
      <w:pPr>
        <w:numPr>
          <w:ilvl w:val="0"/>
          <w:numId w:val="38"/>
        </w:numPr>
        <w:jc w:val="center"/>
        <w:rPr>
          <w:b/>
          <w:sz w:val="24"/>
          <w:szCs w:val="24"/>
        </w:rPr>
      </w:pPr>
      <w:r w:rsidRPr="004628C7">
        <w:rPr>
          <w:b/>
          <w:sz w:val="24"/>
          <w:szCs w:val="24"/>
        </w:rPr>
        <w:t>УСЛОВИЯ ПРЕКРАЩЕНИЯ ДЕЯТЕЛЬНОСТИ</w:t>
      </w:r>
    </w:p>
    <w:p w:rsidR="00441B8E" w:rsidRDefault="00441B8E" w:rsidP="004628C7">
      <w:pPr>
        <w:ind w:firstLine="708"/>
        <w:jc w:val="center"/>
        <w:rPr>
          <w:b/>
          <w:sz w:val="24"/>
          <w:szCs w:val="24"/>
        </w:rPr>
      </w:pPr>
      <w:r w:rsidRPr="004628C7">
        <w:rPr>
          <w:b/>
          <w:sz w:val="24"/>
          <w:szCs w:val="24"/>
        </w:rPr>
        <w:t>И РЕО</w:t>
      </w:r>
      <w:r w:rsidRPr="004628C7">
        <w:rPr>
          <w:b/>
          <w:sz w:val="24"/>
          <w:szCs w:val="24"/>
        </w:rPr>
        <w:t>Р</w:t>
      </w:r>
      <w:r w:rsidRPr="004628C7">
        <w:rPr>
          <w:b/>
          <w:sz w:val="24"/>
          <w:szCs w:val="24"/>
        </w:rPr>
        <w:t>ГАНИЗАЦИЯ ОБЩЕСТВА</w:t>
      </w:r>
    </w:p>
    <w:p w:rsidR="00FD210A" w:rsidRPr="004628C7" w:rsidRDefault="00FD210A" w:rsidP="004628C7">
      <w:pPr>
        <w:ind w:firstLine="708"/>
        <w:jc w:val="center"/>
        <w:rPr>
          <w:b/>
          <w:sz w:val="24"/>
          <w:szCs w:val="24"/>
        </w:rPr>
      </w:pP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.1. Общество может быть реорганизовано или ликвидировано по единогласному решению его Участников.</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.2. Общество может быть ликвидировано:</w:t>
      </w:r>
    </w:p>
    <w:p w:rsidR="00441B8E" w:rsidRPr="004628C7" w:rsidRDefault="00441B8E" w:rsidP="004628C7">
      <w:pPr>
        <w:ind w:firstLine="708"/>
        <w:jc w:val="both"/>
        <w:rPr>
          <w:sz w:val="24"/>
          <w:szCs w:val="24"/>
        </w:rPr>
      </w:pPr>
      <w:r w:rsidRPr="004628C7">
        <w:rPr>
          <w:sz w:val="24"/>
          <w:szCs w:val="24"/>
        </w:rPr>
        <w:t xml:space="preserve"> - по решению его Участников (учре</w:t>
      </w:r>
      <w:r w:rsidR="003525CE" w:rsidRPr="004628C7">
        <w:rPr>
          <w:sz w:val="24"/>
          <w:szCs w:val="24"/>
        </w:rPr>
        <w:t>д</w:t>
      </w:r>
      <w:r w:rsidRPr="004628C7">
        <w:rPr>
          <w:sz w:val="24"/>
          <w:szCs w:val="24"/>
        </w:rPr>
        <w:t>ителей);</w:t>
      </w:r>
    </w:p>
    <w:p w:rsidR="00441B8E" w:rsidRPr="004628C7" w:rsidRDefault="00441B8E" w:rsidP="004628C7">
      <w:pPr>
        <w:ind w:firstLine="708"/>
        <w:jc w:val="both"/>
        <w:rPr>
          <w:sz w:val="24"/>
          <w:szCs w:val="24"/>
        </w:rPr>
      </w:pPr>
      <w:r w:rsidRPr="004628C7">
        <w:rPr>
          <w:sz w:val="24"/>
          <w:szCs w:val="24"/>
        </w:rPr>
        <w:t xml:space="preserve"> - по решению суда;</w:t>
      </w:r>
    </w:p>
    <w:p w:rsidR="00441B8E" w:rsidRPr="004628C7" w:rsidRDefault="00A8135A" w:rsidP="004628C7">
      <w:pPr>
        <w:ind w:firstLine="708"/>
        <w:jc w:val="both"/>
        <w:rPr>
          <w:sz w:val="24"/>
          <w:szCs w:val="24"/>
        </w:rPr>
      </w:pPr>
      <w:r w:rsidRPr="004628C7">
        <w:rPr>
          <w:sz w:val="24"/>
          <w:szCs w:val="24"/>
        </w:rPr>
        <w:t xml:space="preserve"> - </w:t>
      </w:r>
      <w:r w:rsidR="00441B8E" w:rsidRPr="004628C7">
        <w:rPr>
          <w:sz w:val="24"/>
          <w:szCs w:val="24"/>
        </w:rPr>
        <w:t>вследствие признания его несостоятельным (банкротом).</w:t>
      </w:r>
    </w:p>
    <w:p w:rsidR="00441B8E" w:rsidRPr="004628C7" w:rsidRDefault="00441B8E" w:rsidP="004628C7">
      <w:pPr>
        <w:ind w:firstLine="708"/>
        <w:jc w:val="both"/>
        <w:rPr>
          <w:sz w:val="24"/>
          <w:szCs w:val="24"/>
        </w:rPr>
      </w:pPr>
      <w:r w:rsidRPr="004628C7">
        <w:rPr>
          <w:sz w:val="24"/>
          <w:szCs w:val="24"/>
        </w:rPr>
        <w:t>Иные основания реорганизации и ликвидации Общества определяются в соответствии с дейс</w:t>
      </w:r>
      <w:r w:rsidRPr="004628C7">
        <w:rPr>
          <w:sz w:val="24"/>
          <w:szCs w:val="24"/>
        </w:rPr>
        <w:t>т</w:t>
      </w:r>
      <w:r w:rsidRPr="004628C7">
        <w:rPr>
          <w:sz w:val="24"/>
          <w:szCs w:val="24"/>
        </w:rPr>
        <w:t>вующим законодательством.  Федерации и другими фед</w:t>
      </w:r>
      <w:r w:rsidRPr="004628C7">
        <w:rPr>
          <w:sz w:val="24"/>
          <w:szCs w:val="24"/>
        </w:rPr>
        <w:t>е</w:t>
      </w:r>
      <w:r w:rsidRPr="004628C7">
        <w:rPr>
          <w:sz w:val="24"/>
          <w:szCs w:val="24"/>
        </w:rPr>
        <w:t>ральными законами.</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.3. Общество вправе преобразоваться в акционерное общество, общество с дополнительной ответственностью или в производстве</w:t>
      </w:r>
      <w:r w:rsidRPr="004628C7">
        <w:rPr>
          <w:sz w:val="24"/>
          <w:szCs w:val="24"/>
        </w:rPr>
        <w:t>н</w:t>
      </w:r>
      <w:r w:rsidRPr="004628C7">
        <w:rPr>
          <w:sz w:val="24"/>
          <w:szCs w:val="24"/>
        </w:rPr>
        <w:t>ный кооператив.</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.4. При реорганизации все документы (управленческие, финансово-хозяйственные, по ли</w:t>
      </w:r>
      <w:r w:rsidRPr="004628C7">
        <w:rPr>
          <w:sz w:val="24"/>
          <w:szCs w:val="24"/>
        </w:rPr>
        <w:t>ч</w:t>
      </w:r>
      <w:r w:rsidRPr="004628C7">
        <w:rPr>
          <w:sz w:val="24"/>
          <w:szCs w:val="24"/>
        </w:rPr>
        <w:t>ному составу и др.) передаются в соответствии с уст</w:t>
      </w:r>
      <w:r w:rsidRPr="004628C7">
        <w:rPr>
          <w:sz w:val="24"/>
          <w:szCs w:val="24"/>
        </w:rPr>
        <w:t>а</w:t>
      </w:r>
      <w:r w:rsidRPr="004628C7">
        <w:rPr>
          <w:sz w:val="24"/>
          <w:szCs w:val="24"/>
        </w:rPr>
        <w:t>новленными правилами предприятию-правопреемнику.</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.5. При отсутствии правопреемника документы постоянного хранения, имеющие научно-историческое значение, передаются на государственное хранение в архивы объединения</w:t>
      </w:r>
      <w:r w:rsidR="009671FA">
        <w:rPr>
          <w:sz w:val="24"/>
          <w:szCs w:val="24"/>
        </w:rPr>
        <w:t xml:space="preserve"> «Мос</w:t>
      </w:r>
      <w:r w:rsidR="00D052D6">
        <w:rPr>
          <w:sz w:val="24"/>
          <w:szCs w:val="24"/>
        </w:rPr>
        <w:t>гор</w:t>
      </w:r>
      <w:r w:rsidRPr="004628C7">
        <w:rPr>
          <w:sz w:val="24"/>
          <w:szCs w:val="24"/>
        </w:rPr>
        <w:t>архив</w:t>
      </w:r>
      <w:r w:rsidR="00D052D6">
        <w:rPr>
          <w:sz w:val="24"/>
          <w:szCs w:val="24"/>
        </w:rPr>
        <w:t>а</w:t>
      </w:r>
      <w:r w:rsidR="009671FA">
        <w:rPr>
          <w:sz w:val="24"/>
          <w:szCs w:val="24"/>
        </w:rPr>
        <w:t>»</w:t>
      </w:r>
      <w:r w:rsidRPr="004628C7">
        <w:rPr>
          <w:sz w:val="24"/>
          <w:szCs w:val="24"/>
        </w:rPr>
        <w:t>; документы по личному составу (приказы, личные дела и карточки учета, л</w:t>
      </w:r>
      <w:r w:rsidRPr="004628C7">
        <w:rPr>
          <w:sz w:val="24"/>
          <w:szCs w:val="24"/>
        </w:rPr>
        <w:t>и</w:t>
      </w:r>
      <w:r w:rsidRPr="004628C7">
        <w:rPr>
          <w:sz w:val="24"/>
          <w:szCs w:val="24"/>
        </w:rPr>
        <w:t>цевые счета и т. п.) передаются на хранение в архив административного округа, на территории которого находится Общество.</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.6. Передача и упорядочение документов осуществляется силами и за счет средств Общества в соответствии с требованиями архивных органов.</w:t>
      </w:r>
    </w:p>
    <w:p w:rsidR="00441B8E" w:rsidRPr="004628C7" w:rsidRDefault="00441B8E" w:rsidP="004628C7">
      <w:pPr>
        <w:ind w:firstLine="708"/>
        <w:jc w:val="both"/>
        <w:rPr>
          <w:sz w:val="24"/>
          <w:szCs w:val="24"/>
        </w:rPr>
      </w:pPr>
      <w:r w:rsidRPr="004628C7">
        <w:rPr>
          <w:sz w:val="24"/>
          <w:szCs w:val="24"/>
        </w:rPr>
        <w:t>1</w:t>
      </w:r>
      <w:r w:rsidR="00CD52F2">
        <w:rPr>
          <w:sz w:val="24"/>
          <w:szCs w:val="24"/>
          <w:lang w:val="en-US"/>
        </w:rPr>
        <w:t>3</w:t>
      </w:r>
      <w:r w:rsidRPr="004628C7">
        <w:rPr>
          <w:sz w:val="24"/>
          <w:szCs w:val="24"/>
        </w:rPr>
        <w:t>.7. Порядок ликвидации и удовлетворение требований кредиторов определяются в соотве</w:t>
      </w:r>
      <w:r w:rsidRPr="004628C7">
        <w:rPr>
          <w:sz w:val="24"/>
          <w:szCs w:val="24"/>
        </w:rPr>
        <w:t>т</w:t>
      </w:r>
      <w:r w:rsidRPr="004628C7">
        <w:rPr>
          <w:sz w:val="24"/>
          <w:szCs w:val="24"/>
        </w:rPr>
        <w:t>ствии с действующим законодательством.</w:t>
      </w:r>
    </w:p>
    <w:p w:rsidR="00AA497A" w:rsidRDefault="00AA497A" w:rsidP="004628C7">
      <w:pPr>
        <w:ind w:firstLine="708"/>
        <w:jc w:val="both"/>
        <w:rPr>
          <w:sz w:val="24"/>
          <w:szCs w:val="24"/>
        </w:rPr>
      </w:pPr>
    </w:p>
    <w:p w:rsidR="00FD210A" w:rsidRDefault="00FD210A" w:rsidP="004628C7">
      <w:pPr>
        <w:ind w:firstLine="708"/>
        <w:jc w:val="both"/>
        <w:rPr>
          <w:sz w:val="24"/>
          <w:szCs w:val="24"/>
        </w:rPr>
      </w:pPr>
    </w:p>
    <w:p w:rsidR="00FD210A" w:rsidRDefault="00FD210A" w:rsidP="004628C7">
      <w:pPr>
        <w:ind w:firstLine="708"/>
        <w:jc w:val="both"/>
        <w:rPr>
          <w:sz w:val="24"/>
          <w:szCs w:val="24"/>
        </w:rPr>
      </w:pPr>
    </w:p>
    <w:p w:rsidR="00FD210A" w:rsidRPr="004628C7" w:rsidRDefault="00FD210A" w:rsidP="004628C7">
      <w:pPr>
        <w:ind w:firstLine="708"/>
        <w:jc w:val="both"/>
        <w:rPr>
          <w:sz w:val="24"/>
          <w:szCs w:val="24"/>
        </w:rPr>
      </w:pPr>
    </w:p>
    <w:p w:rsidR="00441B8E" w:rsidRPr="004628C7" w:rsidRDefault="00441B8E" w:rsidP="004628C7">
      <w:pPr>
        <w:ind w:firstLine="708"/>
        <w:jc w:val="center"/>
        <w:rPr>
          <w:b/>
          <w:sz w:val="24"/>
          <w:szCs w:val="24"/>
        </w:rPr>
      </w:pPr>
      <w:r w:rsidRPr="004628C7">
        <w:rPr>
          <w:b/>
          <w:sz w:val="24"/>
          <w:szCs w:val="24"/>
        </w:rPr>
        <w:t xml:space="preserve"> </w:t>
      </w:r>
      <w:r w:rsidR="004E5A1B" w:rsidRPr="004628C7">
        <w:rPr>
          <w:b/>
          <w:sz w:val="24"/>
          <w:szCs w:val="24"/>
        </w:rPr>
        <w:t>ПОДПИСЬ УЧАСТНИК</w:t>
      </w:r>
      <w:r w:rsidR="00BB3949">
        <w:rPr>
          <w:b/>
          <w:sz w:val="24"/>
          <w:szCs w:val="24"/>
        </w:rPr>
        <w:t>А</w:t>
      </w:r>
      <w:r w:rsidRPr="004628C7">
        <w:rPr>
          <w:b/>
          <w:sz w:val="24"/>
          <w:szCs w:val="24"/>
        </w:rPr>
        <w:t>:</w:t>
      </w:r>
    </w:p>
    <w:p w:rsidR="00AA497A" w:rsidRDefault="00AA497A" w:rsidP="004628C7">
      <w:pPr>
        <w:ind w:firstLine="708"/>
        <w:rPr>
          <w:b/>
          <w:sz w:val="24"/>
          <w:szCs w:val="24"/>
        </w:rPr>
      </w:pPr>
    </w:p>
    <w:p w:rsidR="00FD210A" w:rsidRDefault="00FD210A" w:rsidP="004628C7">
      <w:pPr>
        <w:ind w:firstLine="708"/>
        <w:rPr>
          <w:b/>
          <w:sz w:val="24"/>
          <w:szCs w:val="24"/>
        </w:rPr>
      </w:pPr>
    </w:p>
    <w:p w:rsidR="00FD210A" w:rsidRPr="004628C7" w:rsidRDefault="00FD210A" w:rsidP="004628C7">
      <w:pPr>
        <w:ind w:firstLine="708"/>
        <w:rPr>
          <w:b/>
          <w:sz w:val="24"/>
          <w:szCs w:val="24"/>
        </w:rPr>
      </w:pPr>
    </w:p>
    <w:p w:rsidR="00F07480" w:rsidRDefault="00F07480" w:rsidP="00F07480">
      <w:pPr>
        <w:rPr>
          <w:b/>
          <w:sz w:val="24"/>
          <w:szCs w:val="24"/>
        </w:rPr>
      </w:pPr>
      <w:r>
        <w:rPr>
          <w:b/>
          <w:sz w:val="24"/>
          <w:szCs w:val="24"/>
        </w:rPr>
        <w:t>Общество с ограниченной ответственностью</w:t>
      </w:r>
    </w:p>
    <w:p w:rsidR="00F07480" w:rsidRPr="004628C7" w:rsidRDefault="00F07480" w:rsidP="00F07480">
      <w:pPr>
        <w:rPr>
          <w:b/>
          <w:sz w:val="24"/>
          <w:szCs w:val="24"/>
        </w:rPr>
      </w:pPr>
      <w:r w:rsidRPr="004628C7">
        <w:rPr>
          <w:b/>
          <w:sz w:val="24"/>
          <w:szCs w:val="24"/>
        </w:rPr>
        <w:t>«</w:t>
      </w:r>
      <w:r w:rsidR="00C12C43" w:rsidRPr="00C12C43">
        <w:rPr>
          <w:b/>
          <w:sz w:val="24"/>
          <w:szCs w:val="24"/>
        </w:rPr>
        <w:t>____________________________</w:t>
      </w:r>
      <w:r w:rsidRPr="004628C7">
        <w:rPr>
          <w:b/>
          <w:sz w:val="24"/>
          <w:szCs w:val="24"/>
        </w:rPr>
        <w:t>»</w:t>
      </w:r>
    </w:p>
    <w:p w:rsidR="00F07480" w:rsidRPr="004628C7" w:rsidRDefault="00F07480" w:rsidP="00F07480">
      <w:pPr>
        <w:rPr>
          <w:b/>
          <w:sz w:val="24"/>
          <w:szCs w:val="24"/>
        </w:rPr>
      </w:pPr>
      <w:r w:rsidRPr="004628C7">
        <w:rPr>
          <w:b/>
          <w:sz w:val="24"/>
          <w:szCs w:val="24"/>
        </w:rPr>
        <w:t xml:space="preserve">в лице </w:t>
      </w:r>
      <w:r w:rsidR="009671FA">
        <w:rPr>
          <w:b/>
          <w:sz w:val="24"/>
          <w:szCs w:val="24"/>
        </w:rPr>
        <w:t>Генерального д</w:t>
      </w:r>
      <w:r>
        <w:rPr>
          <w:b/>
          <w:sz w:val="24"/>
          <w:szCs w:val="24"/>
        </w:rPr>
        <w:t>иректора</w:t>
      </w:r>
      <w:r w:rsidRPr="004628C7">
        <w:rPr>
          <w:b/>
          <w:sz w:val="24"/>
          <w:szCs w:val="24"/>
        </w:rPr>
        <w:t xml:space="preserve"> </w:t>
      </w:r>
      <w:r w:rsidR="00C12C43">
        <w:rPr>
          <w:b/>
          <w:sz w:val="24"/>
          <w:szCs w:val="24"/>
          <w:lang w:val="en-US"/>
        </w:rPr>
        <w:t>________________</w:t>
      </w:r>
      <w:r w:rsidR="009671FA">
        <w:rPr>
          <w:b/>
          <w:sz w:val="24"/>
          <w:szCs w:val="24"/>
        </w:rPr>
        <w:t>.</w:t>
      </w:r>
      <w:r w:rsidRPr="004628C7">
        <w:rPr>
          <w:b/>
          <w:sz w:val="24"/>
          <w:szCs w:val="24"/>
        </w:rPr>
        <w:t xml:space="preserve">                   ______________________</w:t>
      </w:r>
    </w:p>
    <w:p w:rsidR="00F07480" w:rsidRPr="004628C7" w:rsidRDefault="00F07480" w:rsidP="00F07480">
      <w:pPr>
        <w:rPr>
          <w:b/>
          <w:sz w:val="24"/>
          <w:szCs w:val="24"/>
        </w:rPr>
      </w:pPr>
    </w:p>
    <w:p w:rsidR="00441B8E" w:rsidRPr="004628C7" w:rsidRDefault="00441B8E" w:rsidP="00A8135A">
      <w:pPr>
        <w:rPr>
          <w:sz w:val="24"/>
          <w:szCs w:val="24"/>
        </w:rPr>
      </w:pPr>
    </w:p>
    <w:sectPr w:rsidR="00441B8E" w:rsidRPr="004628C7" w:rsidSect="002F5581">
      <w:headerReference w:type="even" r:id="rId8"/>
      <w:headerReference w:type="default" r:id="rId9"/>
      <w:pgSz w:w="11906" w:h="16838"/>
      <w:pgMar w:top="426" w:right="991" w:bottom="709"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1F" w:rsidRDefault="00DF451F">
      <w:r>
        <w:separator/>
      </w:r>
    </w:p>
  </w:endnote>
  <w:endnote w:type="continuationSeparator" w:id="0">
    <w:p w:rsidR="00DF451F" w:rsidRDefault="00DF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ultant">
    <w:altName w:val="Courier New"/>
    <w:charset w:val="00"/>
    <w:family w:val="modern"/>
    <w:pitch w:val="fixed"/>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1F" w:rsidRDefault="00DF451F">
      <w:r>
        <w:separator/>
      </w:r>
    </w:p>
  </w:footnote>
  <w:footnote w:type="continuationSeparator" w:id="0">
    <w:p w:rsidR="00DF451F" w:rsidRDefault="00DF4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C43" w:rsidRDefault="00C12C43">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C12C43" w:rsidRDefault="00C12C4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C43" w:rsidRDefault="00C12C43">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1E2F25">
      <w:rPr>
        <w:rStyle w:val="a3"/>
        <w:noProof/>
      </w:rPr>
      <w:t>4</w:t>
    </w:r>
    <w:r>
      <w:rPr>
        <w:rStyle w:val="a3"/>
      </w:rPr>
      <w:fldChar w:fldCharType="end"/>
    </w:r>
  </w:p>
  <w:p w:rsidR="00C12C43" w:rsidRDefault="00C12C4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AE23730"/>
    <w:lvl w:ilvl="0">
      <w:numFmt w:val="bullet"/>
      <w:lvlText w:val="*"/>
      <w:lvlJc w:val="left"/>
    </w:lvl>
  </w:abstractNum>
  <w:abstractNum w:abstractNumId="1" w15:restartNumberingAfterBreak="0">
    <w:nsid w:val="01BF34F9"/>
    <w:multiLevelType w:val="hybridMultilevel"/>
    <w:tmpl w:val="BB8C6A2C"/>
    <w:lvl w:ilvl="0" w:tplc="8B76CE2A">
      <w:start w:val="12"/>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3D7ADA"/>
    <w:multiLevelType w:val="singleLevel"/>
    <w:tmpl w:val="30441EB2"/>
    <w:lvl w:ilvl="0">
      <w:start w:val="20"/>
      <w:numFmt w:val="bullet"/>
      <w:lvlText w:val="-"/>
      <w:lvlJc w:val="left"/>
      <w:pPr>
        <w:tabs>
          <w:tab w:val="num" w:pos="360"/>
        </w:tabs>
        <w:ind w:left="360" w:hanging="360"/>
      </w:pPr>
      <w:rPr>
        <w:rFonts w:hint="default"/>
      </w:rPr>
    </w:lvl>
  </w:abstractNum>
  <w:abstractNum w:abstractNumId="3" w15:restartNumberingAfterBreak="0">
    <w:nsid w:val="0B90348D"/>
    <w:multiLevelType w:val="singleLevel"/>
    <w:tmpl w:val="EC423EFC"/>
    <w:lvl w:ilvl="0">
      <w:start w:val="25"/>
      <w:numFmt w:val="bullet"/>
      <w:lvlText w:val="-"/>
      <w:lvlJc w:val="left"/>
      <w:pPr>
        <w:tabs>
          <w:tab w:val="num" w:pos="360"/>
        </w:tabs>
        <w:ind w:left="360" w:hanging="360"/>
      </w:pPr>
      <w:rPr>
        <w:rFonts w:hint="default"/>
      </w:rPr>
    </w:lvl>
  </w:abstractNum>
  <w:abstractNum w:abstractNumId="4" w15:restartNumberingAfterBreak="0">
    <w:nsid w:val="0C555119"/>
    <w:multiLevelType w:val="singleLevel"/>
    <w:tmpl w:val="CF44FB1E"/>
    <w:lvl w:ilvl="0">
      <w:numFmt w:val="bullet"/>
      <w:lvlText w:val="-"/>
      <w:lvlJc w:val="left"/>
      <w:pPr>
        <w:tabs>
          <w:tab w:val="num" w:pos="360"/>
        </w:tabs>
        <w:ind w:left="360" w:hanging="360"/>
      </w:pPr>
      <w:rPr>
        <w:rFonts w:hint="default"/>
      </w:rPr>
    </w:lvl>
  </w:abstractNum>
  <w:abstractNum w:abstractNumId="5" w15:restartNumberingAfterBreak="0">
    <w:nsid w:val="0C861EBC"/>
    <w:multiLevelType w:val="singleLevel"/>
    <w:tmpl w:val="04190011"/>
    <w:lvl w:ilvl="0">
      <w:start w:val="26"/>
      <w:numFmt w:val="decimal"/>
      <w:lvlText w:val="%1)"/>
      <w:lvlJc w:val="left"/>
      <w:pPr>
        <w:tabs>
          <w:tab w:val="num" w:pos="360"/>
        </w:tabs>
        <w:ind w:left="360" w:hanging="360"/>
      </w:pPr>
      <w:rPr>
        <w:rFonts w:hint="default"/>
      </w:rPr>
    </w:lvl>
  </w:abstractNum>
  <w:abstractNum w:abstractNumId="6" w15:restartNumberingAfterBreak="0">
    <w:nsid w:val="12A04622"/>
    <w:multiLevelType w:val="singleLevel"/>
    <w:tmpl w:val="9E6E6A8E"/>
    <w:lvl w:ilvl="0">
      <w:numFmt w:val="bullet"/>
      <w:lvlText w:val="-"/>
      <w:lvlJc w:val="left"/>
      <w:pPr>
        <w:tabs>
          <w:tab w:val="num" w:pos="360"/>
        </w:tabs>
        <w:ind w:left="360" w:hanging="360"/>
      </w:pPr>
      <w:rPr>
        <w:rFonts w:hint="default"/>
      </w:rPr>
    </w:lvl>
  </w:abstractNum>
  <w:abstractNum w:abstractNumId="7" w15:restartNumberingAfterBreak="0">
    <w:nsid w:val="14A8313B"/>
    <w:multiLevelType w:val="singleLevel"/>
    <w:tmpl w:val="DB82CB9C"/>
    <w:lvl w:ilvl="0">
      <w:start w:val="11"/>
      <w:numFmt w:val="decimal"/>
      <w:lvlText w:val="-"/>
      <w:lvlJc w:val="left"/>
      <w:pPr>
        <w:tabs>
          <w:tab w:val="num" w:pos="972"/>
        </w:tabs>
        <w:ind w:left="972" w:hanging="405"/>
      </w:pPr>
      <w:rPr>
        <w:rFonts w:ascii="Times New Roman" w:hAnsi="Times New Roman" w:cs="Times New Roman" w:hint="default"/>
      </w:rPr>
    </w:lvl>
  </w:abstractNum>
  <w:abstractNum w:abstractNumId="8" w15:restartNumberingAfterBreak="0">
    <w:nsid w:val="16142DCB"/>
    <w:multiLevelType w:val="singleLevel"/>
    <w:tmpl w:val="088E6B62"/>
    <w:lvl w:ilvl="0">
      <w:start w:val="1"/>
      <w:numFmt w:val="bullet"/>
      <w:lvlText w:val="-"/>
      <w:lvlJc w:val="left"/>
      <w:pPr>
        <w:tabs>
          <w:tab w:val="num" w:pos="360"/>
        </w:tabs>
        <w:ind w:left="360" w:hanging="360"/>
      </w:pPr>
      <w:rPr>
        <w:rFonts w:hint="default"/>
        <w:b/>
      </w:rPr>
    </w:lvl>
  </w:abstractNum>
  <w:abstractNum w:abstractNumId="9" w15:restartNumberingAfterBreak="0">
    <w:nsid w:val="164929E6"/>
    <w:multiLevelType w:val="singleLevel"/>
    <w:tmpl w:val="30441EB2"/>
    <w:lvl w:ilvl="0">
      <w:start w:val="20"/>
      <w:numFmt w:val="bullet"/>
      <w:lvlText w:val="-"/>
      <w:lvlJc w:val="left"/>
      <w:pPr>
        <w:tabs>
          <w:tab w:val="num" w:pos="360"/>
        </w:tabs>
        <w:ind w:left="360" w:hanging="360"/>
      </w:pPr>
      <w:rPr>
        <w:rFonts w:hint="default"/>
      </w:rPr>
    </w:lvl>
  </w:abstractNum>
  <w:abstractNum w:abstractNumId="10" w15:restartNumberingAfterBreak="0">
    <w:nsid w:val="183E472A"/>
    <w:multiLevelType w:val="hybridMultilevel"/>
    <w:tmpl w:val="F768ED90"/>
    <w:lvl w:ilvl="0" w:tplc="07220700">
      <w:start w:val="13"/>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6960195"/>
    <w:multiLevelType w:val="singleLevel"/>
    <w:tmpl w:val="B5DC3F34"/>
    <w:lvl w:ilvl="0">
      <w:start w:val="1"/>
      <w:numFmt w:val="bullet"/>
      <w:lvlText w:val="-"/>
      <w:lvlJc w:val="left"/>
      <w:pPr>
        <w:tabs>
          <w:tab w:val="num" w:pos="360"/>
        </w:tabs>
        <w:ind w:left="360" w:hanging="360"/>
      </w:pPr>
      <w:rPr>
        <w:rFonts w:hint="default"/>
      </w:rPr>
    </w:lvl>
  </w:abstractNum>
  <w:abstractNum w:abstractNumId="12" w15:restartNumberingAfterBreak="0">
    <w:nsid w:val="276B789B"/>
    <w:multiLevelType w:val="singleLevel"/>
    <w:tmpl w:val="CF44FB1E"/>
    <w:lvl w:ilvl="0">
      <w:numFmt w:val="bullet"/>
      <w:lvlText w:val="-"/>
      <w:lvlJc w:val="left"/>
      <w:pPr>
        <w:tabs>
          <w:tab w:val="num" w:pos="360"/>
        </w:tabs>
        <w:ind w:left="360" w:hanging="360"/>
      </w:pPr>
      <w:rPr>
        <w:rFonts w:hint="default"/>
      </w:rPr>
    </w:lvl>
  </w:abstractNum>
  <w:abstractNum w:abstractNumId="13" w15:restartNumberingAfterBreak="0">
    <w:nsid w:val="308D5264"/>
    <w:multiLevelType w:val="singleLevel"/>
    <w:tmpl w:val="CF44FB1E"/>
    <w:lvl w:ilvl="0">
      <w:numFmt w:val="bullet"/>
      <w:lvlText w:val="-"/>
      <w:lvlJc w:val="left"/>
      <w:pPr>
        <w:tabs>
          <w:tab w:val="num" w:pos="360"/>
        </w:tabs>
        <w:ind w:left="360" w:hanging="360"/>
      </w:pPr>
      <w:rPr>
        <w:rFonts w:hint="default"/>
      </w:rPr>
    </w:lvl>
  </w:abstractNum>
  <w:abstractNum w:abstractNumId="14" w15:restartNumberingAfterBreak="0">
    <w:nsid w:val="344B5CA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6A7428"/>
    <w:multiLevelType w:val="multilevel"/>
    <w:tmpl w:val="E64EC69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59F5D54"/>
    <w:multiLevelType w:val="multilevel"/>
    <w:tmpl w:val="514C5C68"/>
    <w:lvl w:ilvl="0">
      <w:start w:val="4"/>
      <w:numFmt w:val="bullet"/>
      <w:lvlText w:val="-"/>
      <w:lvlJc w:val="left"/>
      <w:pPr>
        <w:tabs>
          <w:tab w:val="num" w:pos="1080"/>
        </w:tabs>
        <w:ind w:left="108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00748D"/>
    <w:multiLevelType w:val="hybridMultilevel"/>
    <w:tmpl w:val="6A12C30C"/>
    <w:lvl w:ilvl="0" w:tplc="ABE6031A">
      <w:start w:val="1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0C3311C"/>
    <w:multiLevelType w:val="multilevel"/>
    <w:tmpl w:val="891A2E4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2272176"/>
    <w:multiLevelType w:val="singleLevel"/>
    <w:tmpl w:val="EC423EFC"/>
    <w:lvl w:ilvl="0">
      <w:numFmt w:val="bullet"/>
      <w:lvlText w:val="-"/>
      <w:lvlJc w:val="left"/>
      <w:pPr>
        <w:tabs>
          <w:tab w:val="num" w:pos="360"/>
        </w:tabs>
        <w:ind w:left="360" w:hanging="360"/>
      </w:pPr>
      <w:rPr>
        <w:rFonts w:hint="default"/>
      </w:rPr>
    </w:lvl>
  </w:abstractNum>
  <w:abstractNum w:abstractNumId="20" w15:restartNumberingAfterBreak="0">
    <w:nsid w:val="434604E0"/>
    <w:multiLevelType w:val="hybridMultilevel"/>
    <w:tmpl w:val="1B04EAAC"/>
    <w:lvl w:ilvl="0" w:tplc="94807558">
      <w:start w:val="13"/>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7EE4C59"/>
    <w:multiLevelType w:val="singleLevel"/>
    <w:tmpl w:val="60400D84"/>
    <w:lvl w:ilvl="0">
      <w:start w:val="2"/>
      <w:numFmt w:val="bullet"/>
      <w:lvlText w:val="-"/>
      <w:lvlJc w:val="left"/>
      <w:pPr>
        <w:tabs>
          <w:tab w:val="num" w:pos="927"/>
        </w:tabs>
        <w:ind w:left="927" w:hanging="360"/>
      </w:pPr>
    </w:lvl>
  </w:abstractNum>
  <w:abstractNum w:abstractNumId="22" w15:restartNumberingAfterBreak="0">
    <w:nsid w:val="48F06A3B"/>
    <w:multiLevelType w:val="singleLevel"/>
    <w:tmpl w:val="6508663A"/>
    <w:lvl w:ilvl="0">
      <w:start w:val="10"/>
      <w:numFmt w:val="upperRoman"/>
      <w:lvlText w:val="%1. "/>
      <w:legacy w:legacy="1" w:legacySpace="0" w:legacyIndent="283"/>
      <w:lvlJc w:val="left"/>
      <w:pPr>
        <w:ind w:left="283" w:hanging="283"/>
      </w:pPr>
      <w:rPr>
        <w:rFonts w:ascii="Times New Roman" w:hAnsi="Times New Roman" w:hint="default"/>
        <w:b/>
        <w:i w:val="0"/>
        <w:sz w:val="28"/>
        <w:u w:val="none"/>
      </w:rPr>
    </w:lvl>
  </w:abstractNum>
  <w:abstractNum w:abstractNumId="23" w15:restartNumberingAfterBreak="0">
    <w:nsid w:val="4EC806AF"/>
    <w:multiLevelType w:val="singleLevel"/>
    <w:tmpl w:val="2B526096"/>
    <w:lvl w:ilvl="0">
      <w:numFmt w:val="bullet"/>
      <w:lvlText w:val="-"/>
      <w:lvlJc w:val="left"/>
      <w:pPr>
        <w:tabs>
          <w:tab w:val="num" w:pos="360"/>
        </w:tabs>
        <w:ind w:left="360" w:hanging="360"/>
      </w:pPr>
      <w:rPr>
        <w:rFonts w:hint="default"/>
        <w:b/>
        <w:i/>
        <w:sz w:val="20"/>
      </w:rPr>
    </w:lvl>
  </w:abstractNum>
  <w:abstractNum w:abstractNumId="24" w15:restartNumberingAfterBreak="0">
    <w:nsid w:val="5DB4095E"/>
    <w:multiLevelType w:val="hybridMultilevel"/>
    <w:tmpl w:val="A740E234"/>
    <w:lvl w:ilvl="0" w:tplc="6AC81B74">
      <w:start w:val="12"/>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F13E94"/>
    <w:multiLevelType w:val="singleLevel"/>
    <w:tmpl w:val="EC423EFC"/>
    <w:lvl w:ilvl="0">
      <w:numFmt w:val="bullet"/>
      <w:lvlText w:val="-"/>
      <w:lvlJc w:val="left"/>
      <w:pPr>
        <w:tabs>
          <w:tab w:val="num" w:pos="360"/>
        </w:tabs>
        <w:ind w:left="360" w:hanging="360"/>
      </w:pPr>
      <w:rPr>
        <w:rFonts w:hint="default"/>
      </w:rPr>
    </w:lvl>
  </w:abstractNum>
  <w:abstractNum w:abstractNumId="26" w15:restartNumberingAfterBreak="0">
    <w:nsid w:val="62466718"/>
    <w:multiLevelType w:val="singleLevel"/>
    <w:tmpl w:val="EC423EFC"/>
    <w:lvl w:ilvl="0">
      <w:numFmt w:val="bullet"/>
      <w:lvlText w:val="-"/>
      <w:lvlJc w:val="left"/>
      <w:pPr>
        <w:tabs>
          <w:tab w:val="num" w:pos="360"/>
        </w:tabs>
        <w:ind w:left="360" w:hanging="360"/>
      </w:pPr>
      <w:rPr>
        <w:rFonts w:hint="default"/>
      </w:rPr>
    </w:lvl>
  </w:abstractNum>
  <w:abstractNum w:abstractNumId="27" w15:restartNumberingAfterBreak="0">
    <w:nsid w:val="66244783"/>
    <w:multiLevelType w:val="singleLevel"/>
    <w:tmpl w:val="5CACBEF0"/>
    <w:lvl w:ilvl="0">
      <w:numFmt w:val="bullet"/>
      <w:lvlText w:val="-"/>
      <w:lvlJc w:val="left"/>
      <w:pPr>
        <w:tabs>
          <w:tab w:val="num" w:pos="360"/>
        </w:tabs>
        <w:ind w:left="360" w:hanging="360"/>
      </w:pPr>
      <w:rPr>
        <w:rFonts w:hint="default"/>
      </w:rPr>
    </w:lvl>
  </w:abstractNum>
  <w:abstractNum w:abstractNumId="28" w15:restartNumberingAfterBreak="0">
    <w:nsid w:val="6AA16189"/>
    <w:multiLevelType w:val="singleLevel"/>
    <w:tmpl w:val="2ED4F934"/>
    <w:lvl w:ilvl="0">
      <w:start w:val="18"/>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9" w15:restartNumberingAfterBreak="0">
    <w:nsid w:val="795B734B"/>
    <w:multiLevelType w:val="singleLevel"/>
    <w:tmpl w:val="2ED4F93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7AC535B8"/>
    <w:multiLevelType w:val="singleLevel"/>
    <w:tmpl w:val="231C34D2"/>
    <w:lvl w:ilvl="0">
      <w:start w:val="4"/>
      <w:numFmt w:val="decimal"/>
      <w:lvlText w:val="1.%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B71792B"/>
    <w:multiLevelType w:val="singleLevel"/>
    <w:tmpl w:val="4FF853A6"/>
    <w:lvl w:ilvl="0">
      <w:start w:val="6"/>
      <w:numFmt w:val="decimal"/>
      <w:lvlText w:val="8.%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7F0941B9"/>
    <w:multiLevelType w:val="singleLevel"/>
    <w:tmpl w:val="25FEE0E6"/>
    <w:lvl w:ilvl="0">
      <w:start w:val="12"/>
      <w:numFmt w:val="bullet"/>
      <w:lvlText w:val="-"/>
      <w:lvlJc w:val="left"/>
      <w:pPr>
        <w:tabs>
          <w:tab w:val="num" w:pos="927"/>
        </w:tabs>
        <w:ind w:left="927" w:hanging="360"/>
      </w:pPr>
      <w:rPr>
        <w:rFonts w:ascii="Times New Roman" w:hAnsi="Times New Roman" w:cs="Times New Roman" w:hint="default"/>
      </w:rPr>
    </w:lvl>
  </w:abstractNum>
  <w:num w:numId="1">
    <w:abstractNumId w:val="30"/>
  </w:num>
  <w:num w:numId="2">
    <w:abstractNumId w:val="28"/>
  </w:num>
  <w:num w:numId="3">
    <w:abstractNumId w:val="28"/>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4">
    <w:abstractNumId w:val="28"/>
    <w:lvlOverride w:ilvl="0">
      <w:lvl w:ilvl="0">
        <w:start w:val="27"/>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5">
    <w:abstractNumId w:val="29"/>
  </w:num>
  <w:num w:numId="6">
    <w:abstractNumId w:val="31"/>
  </w:num>
  <w:num w:numId="7">
    <w:abstractNumId w:val="31"/>
    <w:lvlOverride w:ilvl="0">
      <w:lvl w:ilvl="0">
        <w:start w:val="1"/>
        <w:numFmt w:val="decimal"/>
        <w:lvlText w:val="8.%1. "/>
        <w:legacy w:legacy="1" w:legacySpace="0" w:legacyIndent="283"/>
        <w:lvlJc w:val="left"/>
        <w:pPr>
          <w:ind w:left="283" w:hanging="283"/>
        </w:pPr>
        <w:rPr>
          <w:rFonts w:ascii="Times New Roman" w:hAnsi="Times New Roman" w:hint="default"/>
          <w:b w:val="0"/>
          <w:i w:val="0"/>
          <w:sz w:val="24"/>
          <w:u w:val="none"/>
        </w:rPr>
      </w:lvl>
    </w:lvlOverride>
  </w:num>
  <w:num w:numId="8">
    <w:abstractNumId w:val="22"/>
  </w:num>
  <w:num w:numId="9">
    <w:abstractNumId w:val="5"/>
  </w:num>
  <w:num w:numId="10">
    <w:abstractNumId w:val="18"/>
  </w:num>
  <w:num w:numId="11">
    <w:abstractNumId w:val="15"/>
  </w:num>
  <w:num w:numId="12">
    <w:abstractNumId w:val="3"/>
  </w:num>
  <w:num w:numId="13">
    <w:abstractNumId w:val="14"/>
  </w:num>
  <w:num w:numId="14">
    <w:abstractNumId w:val="26"/>
  </w:num>
  <w:num w:numId="15">
    <w:abstractNumId w:val="19"/>
  </w:num>
  <w:num w:numId="16">
    <w:abstractNumId w:val="25"/>
  </w:num>
  <w:num w:numId="17">
    <w:abstractNumId w:val="11"/>
  </w:num>
  <w:num w:numId="18">
    <w:abstractNumId w:val="4"/>
  </w:num>
  <w:num w:numId="19">
    <w:abstractNumId w:val="12"/>
  </w:num>
  <w:num w:numId="20">
    <w:abstractNumId w:val="13"/>
  </w:num>
  <w:num w:numId="21">
    <w:abstractNumId w:val="8"/>
  </w:num>
  <w:num w:numId="22">
    <w:abstractNumId w:val="23"/>
  </w:num>
  <w:num w:numId="23">
    <w:abstractNumId w:val="6"/>
  </w:num>
  <w:num w:numId="24">
    <w:abstractNumId w:val="9"/>
  </w:num>
  <w:num w:numId="25">
    <w:abstractNumId w:val="2"/>
  </w:num>
  <w:num w:numId="26">
    <w:abstractNumId w:val="27"/>
  </w:num>
  <w:num w:numId="27">
    <w:abstractNumId w:val="16"/>
  </w:num>
  <w:num w:numId="28">
    <w:abstractNumId w:val="32"/>
    <w:lvlOverride w:ilvl="0"/>
  </w:num>
  <w:num w:numId="29">
    <w:abstractNumId w:val="21"/>
    <w:lvlOverride w:ilvl="0"/>
  </w:num>
  <w:num w:numId="30">
    <w:abstractNumId w:val="7"/>
    <w:lvlOverride w:ilvl="0">
      <w:startOverride w:val="11"/>
    </w:lvlOverride>
  </w:num>
  <w:num w:numId="31">
    <w:abstractNumId w:val="0"/>
    <w:lvlOverride w:ilvl="0">
      <w:lvl w:ilvl="0">
        <w:start w:val="65535"/>
        <w:numFmt w:val="bullet"/>
        <w:lvlText w:val="*"/>
        <w:legacy w:legacy="1" w:legacySpace="0" w:legacyIndent="279"/>
        <w:lvlJc w:val="left"/>
        <w:rPr>
          <w:rFonts w:ascii="Times New Roman" w:hAnsi="Times New Roman" w:cs="Times New Roman" w:hint="default"/>
        </w:rPr>
      </w:lvl>
    </w:lvlOverride>
  </w:num>
  <w:num w:numId="32">
    <w:abstractNumId w:val="0"/>
    <w:lvlOverride w:ilvl="0">
      <w:lvl w:ilvl="0">
        <w:start w:val="65535"/>
        <w:numFmt w:val="bullet"/>
        <w:lvlText w:val="*"/>
        <w:legacy w:legacy="1" w:legacySpace="0" w:legacyIndent="278"/>
        <w:lvlJc w:val="left"/>
        <w:rPr>
          <w:rFonts w:ascii="Times New Roman" w:hAnsi="Times New Roman" w:cs="Times New Roman" w:hint="default"/>
        </w:rPr>
      </w:lvl>
    </w:lvlOverride>
  </w:num>
  <w:num w:numId="33">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34">
    <w:abstractNumId w:val="17"/>
  </w:num>
  <w:num w:numId="35">
    <w:abstractNumId w:val="1"/>
  </w:num>
  <w:num w:numId="36">
    <w:abstractNumId w:val="10"/>
  </w:num>
  <w:num w:numId="37">
    <w:abstractNumId w:val="2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7E"/>
    <w:rsid w:val="0002374D"/>
    <w:rsid w:val="000713B7"/>
    <w:rsid w:val="00075793"/>
    <w:rsid w:val="00094FA6"/>
    <w:rsid w:val="000E40D2"/>
    <w:rsid w:val="000F5C8C"/>
    <w:rsid w:val="00107765"/>
    <w:rsid w:val="00145FC9"/>
    <w:rsid w:val="00154CB4"/>
    <w:rsid w:val="00165B6C"/>
    <w:rsid w:val="0016732F"/>
    <w:rsid w:val="001C1FBA"/>
    <w:rsid w:val="001E2F25"/>
    <w:rsid w:val="001F5366"/>
    <w:rsid w:val="00204931"/>
    <w:rsid w:val="0021384A"/>
    <w:rsid w:val="002269DF"/>
    <w:rsid w:val="00227C17"/>
    <w:rsid w:val="0024099E"/>
    <w:rsid w:val="00242842"/>
    <w:rsid w:val="00265ADE"/>
    <w:rsid w:val="002716E9"/>
    <w:rsid w:val="00273173"/>
    <w:rsid w:val="002A6DCD"/>
    <w:rsid w:val="002F1662"/>
    <w:rsid w:val="002F37F7"/>
    <w:rsid w:val="002F41C1"/>
    <w:rsid w:val="002F5581"/>
    <w:rsid w:val="003021DE"/>
    <w:rsid w:val="003525CE"/>
    <w:rsid w:val="003C0EA9"/>
    <w:rsid w:val="003D0D6D"/>
    <w:rsid w:val="00400349"/>
    <w:rsid w:val="00406C27"/>
    <w:rsid w:val="00435988"/>
    <w:rsid w:val="004404BE"/>
    <w:rsid w:val="00441B8E"/>
    <w:rsid w:val="00461185"/>
    <w:rsid w:val="004628C7"/>
    <w:rsid w:val="00463C32"/>
    <w:rsid w:val="004E5A1B"/>
    <w:rsid w:val="00511072"/>
    <w:rsid w:val="005441E0"/>
    <w:rsid w:val="00554A8A"/>
    <w:rsid w:val="005715E3"/>
    <w:rsid w:val="00593A76"/>
    <w:rsid w:val="00600CB9"/>
    <w:rsid w:val="00616237"/>
    <w:rsid w:val="006253EB"/>
    <w:rsid w:val="00674F6A"/>
    <w:rsid w:val="006A6C24"/>
    <w:rsid w:val="00703739"/>
    <w:rsid w:val="007827F5"/>
    <w:rsid w:val="007B13A0"/>
    <w:rsid w:val="007B270B"/>
    <w:rsid w:val="007D14A5"/>
    <w:rsid w:val="007E5F32"/>
    <w:rsid w:val="00804B09"/>
    <w:rsid w:val="00835A30"/>
    <w:rsid w:val="00850AF2"/>
    <w:rsid w:val="00870395"/>
    <w:rsid w:val="00886FCD"/>
    <w:rsid w:val="008B50F0"/>
    <w:rsid w:val="008C6019"/>
    <w:rsid w:val="00914DE3"/>
    <w:rsid w:val="0094289F"/>
    <w:rsid w:val="00947731"/>
    <w:rsid w:val="009671FA"/>
    <w:rsid w:val="00972598"/>
    <w:rsid w:val="0097495F"/>
    <w:rsid w:val="0097629F"/>
    <w:rsid w:val="009840FB"/>
    <w:rsid w:val="009D3C75"/>
    <w:rsid w:val="009D558C"/>
    <w:rsid w:val="00A14744"/>
    <w:rsid w:val="00A2538C"/>
    <w:rsid w:val="00A47534"/>
    <w:rsid w:val="00A64276"/>
    <w:rsid w:val="00A723BA"/>
    <w:rsid w:val="00A8135A"/>
    <w:rsid w:val="00AA0183"/>
    <w:rsid w:val="00AA497A"/>
    <w:rsid w:val="00AA7C89"/>
    <w:rsid w:val="00B077D5"/>
    <w:rsid w:val="00B50920"/>
    <w:rsid w:val="00B559D4"/>
    <w:rsid w:val="00B76D6C"/>
    <w:rsid w:val="00BA514F"/>
    <w:rsid w:val="00BB3343"/>
    <w:rsid w:val="00BB3949"/>
    <w:rsid w:val="00BE23A2"/>
    <w:rsid w:val="00C12C43"/>
    <w:rsid w:val="00C203AD"/>
    <w:rsid w:val="00C43558"/>
    <w:rsid w:val="00C86395"/>
    <w:rsid w:val="00C8738F"/>
    <w:rsid w:val="00CC4A77"/>
    <w:rsid w:val="00CD52F2"/>
    <w:rsid w:val="00CD7024"/>
    <w:rsid w:val="00CE0DAB"/>
    <w:rsid w:val="00CF2205"/>
    <w:rsid w:val="00CF4227"/>
    <w:rsid w:val="00D052D6"/>
    <w:rsid w:val="00D171A6"/>
    <w:rsid w:val="00D36353"/>
    <w:rsid w:val="00D37B82"/>
    <w:rsid w:val="00D6459C"/>
    <w:rsid w:val="00D83969"/>
    <w:rsid w:val="00D95603"/>
    <w:rsid w:val="00DA5764"/>
    <w:rsid w:val="00DE19BA"/>
    <w:rsid w:val="00DF451F"/>
    <w:rsid w:val="00E11F3A"/>
    <w:rsid w:val="00E20944"/>
    <w:rsid w:val="00E83686"/>
    <w:rsid w:val="00EA2378"/>
    <w:rsid w:val="00EA74B9"/>
    <w:rsid w:val="00EB3C7E"/>
    <w:rsid w:val="00EE1A76"/>
    <w:rsid w:val="00F07480"/>
    <w:rsid w:val="00F07C71"/>
    <w:rsid w:val="00F12215"/>
    <w:rsid w:val="00F124C6"/>
    <w:rsid w:val="00F534C8"/>
    <w:rsid w:val="00FA0CFC"/>
    <w:rsid w:val="00FB401B"/>
    <w:rsid w:val="00FD0818"/>
    <w:rsid w:val="00FD210A"/>
    <w:rsid w:val="00FF10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BB9940E-C410-4923-9A5A-9B3ABCC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center"/>
      <w:outlineLvl w:val="0"/>
    </w:pPr>
    <w:rPr>
      <w:b/>
      <w:i/>
      <w:sz w:val="48"/>
    </w:rPr>
  </w:style>
  <w:style w:type="paragraph" w:styleId="2">
    <w:name w:val="heading 2"/>
    <w:basedOn w:val="a"/>
    <w:next w:val="a"/>
    <w:qFormat/>
    <w:pPr>
      <w:keepNext/>
      <w:jc w:val="center"/>
      <w:outlineLvl w:val="1"/>
    </w:pPr>
    <w:rPr>
      <w:b/>
      <w:sz w:val="24"/>
    </w:rPr>
  </w:style>
  <w:style w:type="paragraph" w:styleId="3">
    <w:name w:val="heading 3"/>
    <w:basedOn w:val="a"/>
    <w:next w:val="a"/>
    <w:qFormat/>
    <w:pPr>
      <w:keepNext/>
      <w:outlineLvl w:val="2"/>
    </w:pPr>
    <w:rPr>
      <w:b/>
      <w:sz w:val="22"/>
    </w:rPr>
  </w:style>
  <w:style w:type="paragraph" w:styleId="4">
    <w:name w:val="heading 4"/>
    <w:basedOn w:val="a"/>
    <w:next w:val="a"/>
    <w:qFormat/>
    <w:pPr>
      <w:keepNext/>
      <w:jc w:val="center"/>
      <w:outlineLvl w:val="3"/>
    </w:pPr>
    <w:rPr>
      <w:b/>
      <w:i/>
      <w:sz w:val="44"/>
    </w:rPr>
  </w:style>
  <w:style w:type="paragraph" w:styleId="5">
    <w:name w:val="heading 5"/>
    <w:basedOn w:val="a"/>
    <w:next w:val="a"/>
    <w:qFormat/>
    <w:pPr>
      <w:keepNext/>
      <w:jc w:val="center"/>
      <w:outlineLvl w:val="4"/>
    </w:pPr>
    <w:rPr>
      <w:b/>
      <w:i/>
      <w:sz w:val="72"/>
    </w:rPr>
  </w:style>
  <w:style w:type="paragraph" w:styleId="6">
    <w:name w:val="heading 6"/>
    <w:basedOn w:val="a"/>
    <w:next w:val="a"/>
    <w:qFormat/>
    <w:pPr>
      <w:keepNext/>
      <w:tabs>
        <w:tab w:val="left" w:pos="6521"/>
      </w:tabs>
      <w:jc w:val="right"/>
      <w:outlineLvl w:val="5"/>
    </w:pPr>
    <w:rPr>
      <w:b/>
      <w:i/>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tabs>
        <w:tab w:val="center" w:pos="4153"/>
        <w:tab w:val="right" w:pos="8306"/>
      </w:tabs>
    </w:pPr>
  </w:style>
  <w:style w:type="paragraph" w:styleId="a5">
    <w:name w:val="Body Text"/>
    <w:basedOn w:val="a"/>
    <w:pPr>
      <w:jc w:val="both"/>
    </w:pPr>
    <w:rPr>
      <w:sz w:val="22"/>
    </w:rPr>
  </w:style>
  <w:style w:type="paragraph" w:styleId="a6">
    <w:name w:val="Body Text Indent"/>
    <w:basedOn w:val="a"/>
    <w:pPr>
      <w:ind w:firstLine="284"/>
      <w:jc w:val="both"/>
    </w:pPr>
    <w:rPr>
      <w:sz w:val="22"/>
    </w:rPr>
  </w:style>
  <w:style w:type="paragraph" w:customStyle="1" w:styleId="BodyText2">
    <w:name w:val="Body Text 2"/>
    <w:basedOn w:val="a"/>
    <w:pPr>
      <w:ind w:firstLine="720"/>
      <w:jc w:val="both"/>
    </w:pPr>
    <w:rPr>
      <w:rFonts w:ascii="Arial" w:hAnsi="Arial"/>
    </w:rPr>
  </w:style>
  <w:style w:type="paragraph" w:customStyle="1" w:styleId="Aeiaoaeno">
    <w:name w:val="Aeia_oaeno"/>
    <w:basedOn w:val="a"/>
    <w:pPr>
      <w:ind w:firstLine="567"/>
      <w:jc w:val="both"/>
    </w:pPr>
    <w:rPr>
      <w:rFonts w:ascii="Arial" w:hAnsi="Arial"/>
    </w:rPr>
  </w:style>
  <w:style w:type="paragraph" w:styleId="a7">
    <w:name w:val="Balloon Text"/>
    <w:basedOn w:val="a"/>
    <w:semiHidden/>
    <w:rsid w:val="00593A76"/>
    <w:rPr>
      <w:rFonts w:ascii="Tahoma" w:hAnsi="Tahoma" w:cs="Tahoma"/>
      <w:sz w:val="16"/>
      <w:szCs w:val="16"/>
    </w:rPr>
  </w:style>
  <w:style w:type="paragraph" w:customStyle="1" w:styleId="ConsNormal">
    <w:name w:val="ConsNormal"/>
    <w:rsid w:val="004628C7"/>
    <w:pPr>
      <w:widowControl w:val="0"/>
      <w:overflowPunct w:val="0"/>
      <w:autoSpaceDE w:val="0"/>
      <w:autoSpaceDN w:val="0"/>
      <w:adjustRightInd w:val="0"/>
      <w:ind w:firstLine="720"/>
      <w:textAlignment w:val="baseline"/>
    </w:pPr>
    <w:rPr>
      <w:rFonts w:ascii="Consultant" w:hAnsi="Consultant"/>
      <w:sz w:val="22"/>
    </w:rPr>
  </w:style>
  <w:style w:type="paragraph" w:customStyle="1" w:styleId="ConsNonformat">
    <w:name w:val="ConsNonformat"/>
    <w:rsid w:val="003021DE"/>
    <w:pPr>
      <w:widowControl w:val="0"/>
      <w:overflowPunct w:val="0"/>
      <w:autoSpaceDE w:val="0"/>
      <w:autoSpaceDN w:val="0"/>
      <w:adjustRightInd w:val="0"/>
      <w:textAlignment w:val="baseline"/>
    </w:pPr>
    <w:rPr>
      <w:rFonts w:ascii="Consultant" w:hAnsi="Consultant"/>
    </w:rPr>
  </w:style>
  <w:style w:type="paragraph" w:styleId="a8">
    <w:name w:val="Document Map"/>
    <w:basedOn w:val="a"/>
    <w:semiHidden/>
    <w:rsid w:val="00406C27"/>
    <w:pPr>
      <w:shd w:val="clear" w:color="auto" w:fill="000080"/>
    </w:pPr>
    <w:rPr>
      <w:rFonts w:ascii="Tahoma" w:hAnsi="Tahoma" w:cs="Tahoma"/>
    </w:rPr>
  </w:style>
  <w:style w:type="character" w:styleId="a9">
    <w:name w:val="Hyperlink"/>
    <w:basedOn w:val="a0"/>
    <w:rsid w:val="00C12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anker.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5140</Words>
  <Characters>36474</Characters>
  <Application>Microsoft Office Word</Application>
  <DocSecurity>0</DocSecurity>
  <Lines>303</Lines>
  <Paragraphs>83</Paragraphs>
  <ScaleCrop>false</ScaleCrop>
  <HeadingPairs>
    <vt:vector size="2" baseType="variant">
      <vt:variant>
        <vt:lpstr>Название</vt:lpstr>
      </vt:variant>
      <vt:variant>
        <vt:i4>1</vt:i4>
      </vt:variant>
    </vt:vector>
  </HeadingPairs>
  <TitlesOfParts>
    <vt:vector size="1" baseType="lpstr">
      <vt:lpstr>Устав ООО</vt:lpstr>
    </vt:vector>
  </TitlesOfParts>
  <Company/>
  <LinksUpToDate>false</LinksUpToDate>
  <CharactersWithSpaces>41531</CharactersWithSpaces>
  <SharedDoc>false</SharedDoc>
  <HLinks>
    <vt:vector size="6" baseType="variant">
      <vt:variant>
        <vt:i4>7077941</vt:i4>
      </vt:variant>
      <vt:variant>
        <vt:i4>0</vt:i4>
      </vt:variant>
      <vt:variant>
        <vt:i4>0</vt:i4>
      </vt:variant>
      <vt:variant>
        <vt:i4>5</vt:i4>
      </vt:variant>
      <vt:variant>
        <vt:lpwstr>http://blanker.ru/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ООО</dc:title>
  <dc:subject/>
  <dc:creator>Алексей Митрущенков</dc:creator>
  <cp:keywords/>
  <dc:description/>
  <cp:lastModifiedBy>Алексей Митрущенков</cp:lastModifiedBy>
  <cp:revision>2</cp:revision>
  <cp:lastPrinted>2005-08-18T14:40:00Z</cp:lastPrinted>
  <dcterms:created xsi:type="dcterms:W3CDTF">2018-03-19T11:18:00Z</dcterms:created>
  <dcterms:modified xsi:type="dcterms:W3CDTF">2018-03-19T11:18:00Z</dcterms:modified>
</cp:coreProperties>
</file>