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Vanessa explica el respaldo y los ciclos negativos</w:t>
      </w:r>
    </w:p>
    <w:p>
      <w:pPr>
        <w:widowControl/>
      </w:pPr>
      <w:r>
        <w:t>Retos 3 y 4. Duración: 5 a 6 minutos con las demos. Objetivo: mostrar una ruta alternativa y detectar un subsidio inconsistente. Las preguntas y la chuleta son apoyo, no parte de la lectura completa.</w:t>
      </w:r>
    </w:p>
    <w:p>
      <w:pPr>
        <w:pStyle w:val="Heading1"/>
      </w:pPr>
      <w:r>
        <w:t>Lo que digo al empezar</w:t>
      </w:r>
    </w:p>
    <w:p>
      <w:pPr>
        <w:widowControl/>
      </w:pPr>
      <w:r>
        <w:t>Buenos días, a mí me correspondieron los retos tres y cuatro. Primero voy a buscar un respaldo para la ruta más rápida. Después mostraré una simulación económica separada. En esta segunda parte los pesos no son minutos de viaje.</w:t>
      </w:r>
    </w:p>
    <w:p>
      <w:pPr>
        <w:pStyle w:val="Heading1"/>
      </w:pPr>
      <w:r>
        <w:t>Reto 3 y lo que digo</w:t>
      </w:r>
    </w:p>
    <w:p>
      <w:pPr>
        <w:widowControl/>
      </w:pPr>
      <w:r>
        <w:t>En epired_taller2.py ya teníamos Grafo.Dijkstra y RutaDijkstra. Añadimos GenerarRutaConRespaldo, que los usa dos veces. Primero obtiene la ruta mínima por tiempo. Después crea una copia, retira solo los enlaces de esa ruta y vuelve a calcular.</w:t>
      </w:r>
    </w:p>
    <w:p>
      <w:pPr>
        <w:pStyle w:val="Codigo"/>
      </w:pPr>
      <w:r>
        <w:t>copia = grafo.copia()</w:t>
        <w:br/>
        <w:t>for a, b in zip(primaria, primaria[1:]):</w:t>
        <w:br/>
        <w:t xml:space="preserve">    copia.BorrarArco(a, b)</w:t>
        <w:br/>
        <w:t>segunda = copia.Dijkstra(origen)</w:t>
        <w:br/>
        <w:t>respaldo = copia.RutaDijkstra(segunda, destino)</w:t>
      </w:r>
    </w:p>
    <w:p>
      <w:pPr>
        <w:widowControl/>
      </w:pPr>
      <w:r>
        <w:t>Esto lo podemos explicar así: copia crea otra red con filas independientes. zip obtiene los pares consecutivos de la primaria. BorrarArco deshabilita cada enlace en ambos sentidos, porque la red es bidireccional. El segundo Dijkstra y RutaDijkstra encuentran el respaldo con lo que quedó.</w:t>
      </w:r>
    </w:p>
    <w:p>
      <w:pPr>
        <w:widowControl/>
      </w:pPr>
      <w:r>
        <w:t>Las rutas pueden compartir municipios, pero no enlaces. Para A, Medellín, hasta F, Caldas, la primaria es A-C-F y cuesta cincuenta minutos. El respaldo es A-D-E-F y cuesta sesenta y dos. Calculamos (62-50)/50 por 100: veinticuatro por ciento más.</w:t>
      </w:r>
    </w:p>
    <w:p>
      <w:pPr>
        <w:widowControl/>
      </w:pPr>
      <w:r>
        <w:t>Seguimos el procedimiento del parcial. No afirmamos optimizar el mejor par global de rutas disjuntas: buscamos la alternativa después de retirar la primaria elegida.</w:t>
      </w:r>
    </w:p>
    <w:p>
      <w:pPr>
        <w:pStyle w:val="Heading1"/>
      </w:pPr>
      <w:r>
        <w:t>Qué hago en la demostración del reto 3</w:t>
      </w:r>
    </w:p>
    <w:p>
      <w:pPr>
        <w:widowControl/>
      </w:pPr>
      <w:r>
        <w:t>1. En python main.py elijo 3, origen A y destino F. Muestro primaria 50 min, respaldo 62 min y diferencia 24 por ciento.</w:t>
      </w:r>
    </w:p>
    <w:p>
      <w:pPr>
        <w:widowControl/>
      </w:pPr>
      <w:r>
        <w:t>2. Repito 3 con A e I. Muestro A-G-H-I, 70 min, y leo la alerta exacta: “Red no redundante entre origen y destino”.</w:t>
      </w:r>
    </w:p>
    <w:p>
      <w:pPr>
        <w:widowControl/>
      </w:pPr>
      <w:r>
        <w:t>3. Elijo 7 para confirmar que la red original sigue igual, tanto cuando existe respaldo como cuando no.</w:t>
      </w:r>
    </w:p>
    <w:p>
      <w:pPr>
        <w:widowControl/>
      </w:pPr>
      <w:r>
        <w:t>Si el costo primario es cero, no calculamos porcentaje para evitar dividir por cero. Si origen y destino coinciden, la ruta es el mismo nodo y no hay traslado. Si no hay primaria, tampoco hay respaldo. Un ID inválido produce un mensaje claro.</w:t>
      </w:r>
    </w:p>
    <w:p>
      <w:r>
        <w:br w:type="page"/>
      </w:r>
    </w:p>
    <w:p>
      <w:pPr>
        <w:pStyle w:val="Heading1"/>
      </w:pPr>
      <w:r>
        <w:t>Reto 4 y lo que digo</w:t>
      </w:r>
    </w:p>
    <w:p>
      <w:pPr>
        <w:widowControl/>
      </w:pPr>
      <w:r>
        <w:t>El Taller 2 ya tenía FloydWarshall y un booleano ciclo_negativo. Ahora añadimos crear_escenario_costos y DetectarAnomaliaDeCicloNegativo en el mismo epired_taller2.py. La primera prepara los datos y la segunda devuelve el booleano y los IDs diagnósticos.</w:t>
      </w:r>
    </w:p>
    <w:p>
      <w:pPr>
        <w:widowControl/>
      </w:pPr>
      <w:r>
        <w:t>Creamos una versión dirigida con los mismos municipios. Cada conexión original aporta dos arcos de diez unidades monetarias ficticias. Solo A hacia B recibe un subsidio; B hacia A sigue costando diez. No cambiamos la matriz de minutos.</w:t>
      </w:r>
    </w:p>
    <w:p>
      <w:pPr>
        <w:widowControl/>
      </w:pPr>
      <w:r>
        <w:t>En el control, el bono es quince y A hacia B queda en menos cinco. Volver cuesta diez: la vuelta suma cinco y no aparece ciclo negativo. En el otro escenario, el bono es cuarenta y cinco y A hacia B queda en menos treinta y cinco. A-B-C-A suma menos treinta y cinco más diez más diez: menos quince. Repetir esa vuelta reduciría el costo sin límite dentro del modelo.</w:t>
      </w:r>
    </w:p>
    <w:p>
      <w:pPr>
        <w:pStyle w:val="Heading1"/>
      </w:pPr>
      <w:r>
        <w:t>Código real que muestro</w:t>
      </w:r>
    </w:p>
    <w:p>
      <w:pPr>
        <w:widowControl/>
      </w:pPr>
      <w:r>
        <w:t>Primero ejecutamos Grafo.FloydWarshall. Sus tres bucles prueban si ir de i a j pasando por k mejora el costo. Después revisamos su matriz final:</w:t>
      </w:r>
    </w:p>
    <w:p>
      <w:pPr>
        <w:pStyle w:val="Codigo"/>
      </w:pPr>
      <w:r>
        <w:t>diagnosticos = [ids[i] for i in range(n) if matriz_distancias[i][i] &lt; 0]</w:t>
        <w:br/>
        <w:t>return {"hay_anomalia": bool(diagnosticos), "ids_diagnosticos": diagnosticos}</w:t>
      </w:r>
    </w:p>
    <w:p>
      <w:pPr>
        <w:widowControl/>
      </w:pPr>
      <w:r>
        <w:t>Esto lo podemos explicar así: la diagonal representa volver al mismo nodo. Si alguna casilla es menor que cero, guardo su ID y el booleano resulta verdadero. La función recibe la matriz después de Floyd, no la matriz inicial.</w:t>
      </w:r>
    </w:p>
    <w:p>
      <w:pPr>
        <w:widowControl/>
      </w:pPr>
      <w:r>
        <w:t>No usamos Dijkstra con pesos negativos. Tampoco interpretamos los resultados de Floyd con ciclo negativo como costos mínimos válidos: el método RutaFloyd ya bloqueaba esas reconstrucciones en el taller.</w:t>
      </w:r>
    </w:p>
    <w:p>
      <w:pPr>
        <w:pStyle w:val="Heading1"/>
      </w:pPr>
      <w:r>
        <w:t>Qué hago en la demostración del reto 4</w:t>
      </w:r>
    </w:p>
    <w:p>
      <w:pPr>
        <w:widowControl/>
      </w:pPr>
      <w:r>
        <w:t>1. Elijo 4. Muestro el control con A hacia B igual a −5 UM: anomalía False y diagonal cero.</w:t>
      </w:r>
    </w:p>
    <w:p>
      <w:pPr>
        <w:widowControl/>
      </w:pPr>
      <w:r>
        <w:t>2. Muestro el caso de −35 UM: anomalía True y alerta de inconsistencia operativa o beneficio infinito.</w:t>
      </w:r>
    </w:p>
    <w:p>
      <w:pPr>
        <w:widowControl/>
      </w:pPr>
      <w:r>
        <w:t>3. Señalo que salen los IDs A a J. Digo: “Son evidencia de recorridos cerrados negativos. No significa que todos pertenezcan al ciclo simple exacto A-B-C-A; el efecto se propaga por la red”.</w:t>
      </w:r>
    </w:p>
    <w:p>
      <w:pPr>
        <w:widowControl/>
      </w:pPr>
      <w:r>
        <w:t>4. Elijo 7 y confirmo que los tiempos originales no cambiaron. Para cerrar la validación, ejecuto python -m unittest discover -s tests -v.</w:t>
      </w:r>
    </w:p>
    <w:p>
      <w:r>
        <w:br w:type="page"/>
      </w:r>
    </w:p>
    <w:p>
      <w:pPr>
        <w:pStyle w:val="Heading1"/>
      </w:pPr>
      <w:r>
        <w:t>Preguntas y respuestas cortas</w:t>
      </w:r>
    </w:p>
    <w:p>
      <w:pPr>
        <w:widowControl/>
      </w:pPr>
      <w:r>
        <w:t>¿Las rutas pueden compartir un municipio? Sí; solo está prohibido compartir aristas. Las pruebas incluyen un vértice interno compartido.</w:t>
      </w:r>
    </w:p>
    <w:p>
      <w:pPr>
        <w:widowControl/>
      </w:pPr>
      <w:r>
        <w:t>¿Cómo recuperan las aristas retiradas? No tocamos el original: solo retiramos enlaces de una copia.</w:t>
      </w:r>
    </w:p>
    <w:p>
      <w:pPr>
        <w:widowControl/>
      </w:pPr>
      <w:r>
        <w:t>¿Por qué separar costos y minutos? El subsidio reduce dinero simulado; un viaje no puede durar minutos negativos.</w:t>
      </w:r>
    </w:p>
    <w:p>
      <w:pPr>
        <w:widowControl/>
      </w:pPr>
      <w:r>
        <w:t>¿Una arista negativa siempre produce un ciclo negativo? No. El control con −5 demuestra que la vuelta completa puede seguir siendo positiva.</w:t>
      </w:r>
    </w:p>
    <w:p>
      <w:pPr>
        <w:widowControl/>
      </w:pPr>
      <w:r>
        <w:t>¿Los IDs diagnósticos indican el ciclo simple exacto? No. Indican diagonales negativas detectadas; no reconstruyen ese ciclo.</w:t>
      </w:r>
    </w:p>
    <w:p>
      <w:pPr>
        <w:pStyle w:val="Heading1"/>
      </w:pPr>
      <w:r>
        <w:t>Lo que digo al cerrar el equipo</w:t>
      </w:r>
    </w:p>
    <w:p>
      <w:pPr>
        <w:widowControl/>
      </w:pPr>
      <w:r>
        <w:t>El reto tres cuesta O(V²), porque usa dos Dijkstra de matriz, y ocupa O(V²) por la copia. El cuarto cuesta O(V³) por los tres bucles de Floyd y O(V²) de memoria. La inspección de diagonal sola es lineal; nuestra función además valida la matriz.</w:t>
      </w:r>
    </w:p>
    <w:p>
      <w:pPr>
        <w:widowControl/>
      </w:pPr>
      <w:r>
        <w:t>Con esto terminamos los cuatro retos sobre EpiRed. Juan mostró capacidad, Sofía conectividad y yo respaldo y costos inconsistentes. Conservamos los datos originales, añadimos solo los datos ficticios necesarios y comprobamos los resultados con pruebas. Gracias; quedamos atentos a las preguntas.</w:t>
      </w:r>
    </w:p>
    <w:p>
      <w:pPr>
        <w:pStyle w:val="Heading1"/>
      </w:pPr>
      <w:r>
        <w:t>Lo que los tres debemos recordar</w:t>
      </w:r>
    </w:p>
    <w:p>
      <w:pPr>
        <w:widowControl/>
      </w:pPr>
      <w:r>
        <w:t>Juan: capacidad máxima A-D-E-F, 55 unidades por viaje. Sofía: sin G quedan ABCDEF, HI y J; sin H queda I aislado. Ambos resultados se calculan, no están fijados como respuesta.</w:t>
      </w:r>
    </w:p>
    <w:p>
      <w:pPr>
        <w:widowControl/>
      </w:pPr>
      <w:r>
        <w:t>Orden: Juan usa 6 y 1 con A,F; Sofía, 2 y 7; yo, 3 con A,F, 3 con A,I, 4 y 7. Para repetir todo sin interacción: python main.py --demo.</w:t>
      </w:r>
    </w:p>
    <w:p>
      <w:pPr>
        <w:pStyle w:val="Heading1"/>
      </w:pPr>
      <w:r>
        <w:t>Chuleta final</w:t>
      </w:r>
    </w:p>
    <w:p>
      <w:pPr>
        <w:widowControl/>
      </w:pPr>
      <w:r>
        <w:t>Reto 3: A-C-F = 50 min; A-D-E-F = 62 min; aumento 24 por ciento. A-I: no hay respaldo.</w:t>
      </w:r>
    </w:p>
    <w:p>
      <w:pPr>
        <w:widowControl/>
      </w:pPr>
      <w:r>
        <w:t>Reto 4: 10 UM por arco; A→B=−5 sin ciclo o −35 con ciclo. A-B-C-A=−15 UM en la anomalía. IDs diagnósticos A a J.</w:t>
      </w:r>
    </w:p>
    <w:p>
      <w:pPr>
        <w:widowControl/>
      </w:pPr>
      <w:r>
        <w:t>Archivo: epired_taller2.py. Funciones: GenerarRutaConRespaldo y DetectarAnomaliaDeCicloNegativo. Menú: 3, 4 y 7.</w:t>
      </w:r>
    </w:p>
    <w:p>
      <w:pPr>
        <w:widowControl/>
      </w:pPr>
      <w:r>
        <w:t>Cierre: “Terminamos los cuatro retos y verificamos que la red sigue intacta. Gracias”.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EpiRed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before="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keepLines/>
      <w:spacing w:before="40" w:after="100" w:line="240" w:lineRule="auto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Vanessa explica el respaldo y los ciclos negativos</dc:title>
  <dc:subject>Guion individual del parcial EpiRed corte 2</dc:subject>
  <dc:creator>Vanessa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