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" w:hAnsi="Microsoft YaHei" w:eastAsia="Microsoft YaHei"/>
          <w:b/>
          <w:sz w:val="30"/>
          <w:szCs w:val="30"/>
        </w:rPr>
      </w:pPr>
      <w:r>
        <w:rPr>
          <w:rFonts w:ascii="Microsoft YaHei" w:hAnsi="Microsoft YaHei" w:eastAsia="Microsoft YaHei"/>
          <w:b/>
          <w:sz w:val="30"/>
          <w:szCs w:val="30"/>
        </w:rPr>
        <w:t>员工绩效评估报告</w:t>
      </w:r>
    </w:p>
    <w:p>
      <w:pPr>
        <w:rPr>
          <w:rFonts w:ascii="Baskerville Old Face" w:hAnsi="Baskerville Old Face"/>
          <w:sz w:val="16"/>
          <w:szCs w:val="16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/>
          <w:b/>
          <w:sz w:val="28"/>
          <w:szCs w:val="28"/>
        </w:rPr>
        <w:t>员工自评</w:t>
      </w:r>
    </w:p>
    <w:tbl>
      <w:tblPr>
        <w:tblStyle w:val="13"/>
        <w:tblW w:w="10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25" w:type="dxa"/>
          <w:bottom w:w="0" w:type="dxa"/>
          <w:right w:w="115" w:type="dxa"/>
        </w:tblCellMar>
      </w:tblPr>
      <w:tblGrid>
        <w:gridCol w:w="1823"/>
        <w:gridCol w:w="1842"/>
        <w:gridCol w:w="1094"/>
        <w:gridCol w:w="2045"/>
        <w:gridCol w:w="1379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25" w:type="dxa"/>
            <w:bottom w:w="0" w:type="dxa"/>
            <w:right w:w="115" w:type="dxa"/>
          </w:tblCellMar>
        </w:tblPrEx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员工姓名</w:t>
            </w:r>
          </w:p>
        </w:tc>
        <w:tc>
          <w:tcPr>
            <w:tcW w:w="1842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jc w:val="both"/>
            </w:pPr>
            <w:r>
              <w:fldChar w:fldCharType="begin">
                <w:ffData>
                  <w:name w:val="__Fieldmark__574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0" w:name="__Fieldmark__574_519960088"/>
            <w:bookmarkEnd w:id="0"/>
            <w:bookmarkStart w:id="1" w:name="__Fieldmark__13_519960088"/>
            <w:bookmarkEnd w:id="1"/>
            <w:bookmarkStart w:id="2" w:name="Text1"/>
            <w:bookmarkEnd w:id="2"/>
            <w:bookmarkStart w:id="3" w:name="Text1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4" w:name="Text11"/>
            <w:bookmarkEnd w:id="4"/>
            <w:bookmarkStart w:id="5" w:name="__Fieldmark__13_5199600881"/>
            <w:bookmarkEnd w:id="5"/>
            <w:bookmarkStart w:id="6" w:name="__Fieldmark__574_519960088"/>
            <w:bookmarkEnd w:id="6"/>
            <w:r>
              <w:fldChar w:fldCharType="end"/>
            </w:r>
            <w:bookmarkEnd w:id="3"/>
            <w:r>
              <w:rPr>
                <w:rFonts w:ascii="Microsoft YaHei" w:hAnsi="Microsoft YaHei" w:eastAsia="Microsoft YaHei" w:cs="Arial"/>
                <w:sz w:val="16"/>
                <w:szCs w:val="16"/>
              </w:rPr>
              <w:t xml:space="preserve">  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王志龙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</w:p>
        </w:tc>
        <w:tc>
          <w:tcPr>
            <w:tcW w:w="204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r>
              <w:fldChar w:fldCharType="begin">
                <w:ffData>
                  <w:name w:val="__Fieldmark__596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7" w:name="__Fieldmark__29_519960088"/>
            <w:bookmarkEnd w:id="7"/>
            <w:bookmarkStart w:id="8" w:name="Text3"/>
            <w:bookmarkEnd w:id="8"/>
            <w:bookmarkStart w:id="9" w:name="__Fieldmark__596_519960088"/>
            <w:bookmarkEnd w:id="9"/>
            <w:bookmarkStart w:id="10" w:name="Text3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End w:id="10"/>
            <w:bookmarkStart w:id="11" w:name="__Fieldmark__29_5199600881"/>
            <w:bookmarkEnd w:id="11"/>
            <w:bookmarkStart w:id="12" w:name="Text31"/>
            <w:bookmarkEnd w:id="12"/>
            <w:bookmarkStart w:id="13" w:name="__Fieldmark__596_519960088"/>
            <w:bookmarkEnd w:id="13"/>
            <w: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所属部门</w:t>
            </w:r>
          </w:p>
        </w:tc>
        <w:tc>
          <w:tcPr>
            <w:tcW w:w="253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ind w:firstLine="480"/>
              <w:jc w:val="both"/>
              <w:rPr>
                <w:rFonts w:ascii="Microsoft YaHei" w:hAnsi="Microsoft YaHei" w:eastAsia="Microsoft YaHei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ETS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产品研发部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25" w:type="dxa"/>
            <w:bottom w:w="0" w:type="dxa"/>
            <w:right w:w="115" w:type="dxa"/>
          </w:tblCellMar>
        </w:tblPrEx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所属产品研发组</w:t>
            </w:r>
          </w:p>
        </w:tc>
        <w:tc>
          <w:tcPr>
            <w:tcW w:w="1842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jc w:val="both"/>
            </w:pPr>
            <w:r>
              <w:fldChar w:fldCharType="begin">
                <w:ffData>
                  <w:name w:val="__Fieldmark__618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14" w:name="Text2"/>
            <w:bookmarkEnd w:id="14"/>
            <w:bookmarkStart w:id="15" w:name="__Fieldmark__45_519960088"/>
            <w:bookmarkEnd w:id="15"/>
            <w:bookmarkStart w:id="16" w:name="__Fieldmark__618_519960088"/>
            <w:bookmarkEnd w:id="16"/>
            <w:bookmarkStart w:id="17" w:name="Text2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18" w:name="__Fieldmark__45_5199600881"/>
            <w:bookmarkEnd w:id="18"/>
            <w:bookmarkStart w:id="19" w:name="Text21"/>
            <w:bookmarkEnd w:id="19"/>
            <w:bookmarkStart w:id="20" w:name="__Fieldmark__618_519960088"/>
            <w:bookmarkEnd w:id="20"/>
            <w:r>
              <w:fldChar w:fldCharType="end"/>
            </w:r>
            <w:bookmarkEnd w:id="17"/>
            <w:r>
              <w:rPr>
                <w:rFonts w:ascii="Microsoft YaHei" w:hAnsi="Microsoft YaHei" w:eastAsia="Microsoft YaHei" w:cs="Arial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EMM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直接主管</w:t>
            </w:r>
          </w:p>
        </w:tc>
        <w:tc>
          <w:tcPr>
            <w:tcW w:w="204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r>
              <w:fldChar w:fldCharType="begin">
                <w:ffData>
                  <w:name w:val="__Fieldmark__640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21" w:name="__Fieldmark__61_519960088"/>
            <w:bookmarkEnd w:id="21"/>
            <w:bookmarkStart w:id="22" w:name="Text4"/>
            <w:bookmarkEnd w:id="22"/>
            <w:bookmarkStart w:id="23" w:name="__Fieldmark__640_519960088"/>
            <w:bookmarkEnd w:id="23"/>
            <w:bookmarkStart w:id="24" w:name="Text4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25" w:name="__Fieldmark__61_5199600881"/>
            <w:bookmarkEnd w:id="25"/>
            <w:bookmarkStart w:id="26" w:name="Text41"/>
            <w:bookmarkEnd w:id="26"/>
            <w:bookmarkStart w:id="27" w:name="__Fieldmark__640_519960088"/>
            <w:bookmarkEnd w:id="27"/>
            <w:r>
              <w:fldChar w:fldCharType="end"/>
            </w:r>
            <w:bookmarkEnd w:id="24"/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高政委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考核周期</w:t>
            </w:r>
          </w:p>
        </w:tc>
        <w:tc>
          <w:tcPr>
            <w:tcW w:w="253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tabs>
                <w:tab w:val="left" w:pos="1415"/>
              </w:tabs>
            </w:pPr>
            <w:r>
              <w:fldChar w:fldCharType="begin">
                <w:ffData>
                  <w:name w:val="__Fieldmark__661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28" w:name="__Fieldmark__76_519960088"/>
            <w:bookmarkEnd w:id="28"/>
            <w:bookmarkStart w:id="29" w:name="Text6"/>
            <w:bookmarkEnd w:id="29"/>
            <w:bookmarkStart w:id="30" w:name="__Fieldmark__661_519960088"/>
            <w:bookmarkEnd w:id="30"/>
            <w:bookmarkStart w:id="31" w:name="Text6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32" w:name="__Fieldmark__76_5199600881"/>
            <w:bookmarkEnd w:id="32"/>
            <w:bookmarkStart w:id="33" w:name="Text61"/>
            <w:bookmarkEnd w:id="33"/>
            <w:bookmarkStart w:id="34" w:name="__Fieldmark__661_519960088"/>
            <w:bookmarkEnd w:id="34"/>
            <w:r>
              <w:fldChar w:fldCharType="end"/>
            </w:r>
            <w:bookmarkEnd w:id="3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201807-2019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01</w:t>
            </w:r>
          </w:p>
        </w:tc>
      </w:tr>
    </w:tbl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个人工作明细和总结：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  <w:r>
        <w:rPr>
          <w:rFonts w:ascii="Microsoft YaHei" w:hAnsi="Microsoft YaHei" w:eastAsia="Microsoft YaHei" w:cs="Arial"/>
          <w:sz w:val="21"/>
          <w:szCs w:val="21"/>
        </w:rPr>
        <w:t>个人工作明细</w:t>
      </w:r>
      <w:r>
        <w:rPr>
          <w:rFonts w:ascii="Microsoft YaHei" w:hAnsi="Microsoft YaHei" w:eastAsia="Microsoft YaHei" w:cs="Arial"/>
          <w:sz w:val="21"/>
          <w:szCs w:val="21"/>
          <w:lang w:eastAsia="zh-CN"/>
        </w:rPr>
        <w:t>：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numPr>
          <w:ilvl w:val="0"/>
          <w:numId w:val="2"/>
        </w:numPr>
        <w:rPr>
          <w:lang w:eastAsia="zh-CN"/>
        </w:rPr>
      </w:pPr>
      <w:r>
        <w:rPr>
          <w:lang w:val="en-US" w:eastAsia="zh-CN"/>
        </w:rPr>
        <w:t>安卓</w:t>
      </w:r>
      <w:r>
        <w:rPr>
          <w:lang w:eastAsia="zh-CN"/>
        </w:rPr>
        <w:t>sdk开发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根据so文件依赖关系，实现了so文件白名单功能，改进注入检测功能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新增url访问控制的黑白名单功能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整理新版sdk文档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学习基于YAHFA java hook的原理以及存在的一些问题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修复某些apk打包后无法安装的问题，支持android8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优化打包工具，将一些功能设置放在配置文件中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修复AXMLProvider，可以处理娜迦混淆过的AndroidManifest.xml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编写基于frida的辅助工具，用于分析android程序，如获取、查询手机内apk包，查询当前activity、挂起、继续apk，检测常用api等操作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修复多个系统中elf hook不能hook close函数的问题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将打包工具移植到emm服务器，并支持多线程调用打包脚本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对elf hook进行全平台支持，现已支持thumb，arm64，x86，amd64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改进打包工具，支持向AndroidManifest.xml中增加provider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放弃YAHFA java hook方案，</w:t>
      </w:r>
      <w:r>
        <w:rPr>
          <w:lang w:eastAsia="zh-CN"/>
        </w:rPr>
        <w:t>使</w:t>
      </w:r>
      <w:r>
        <w:rPr>
          <w:lang w:eastAsia="zh-CN"/>
        </w:rPr>
        <w:t>用epic java hook方案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Epic进行全平台支持，现已支持thumb，arm64，x86，amd64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</w:t>
      </w:r>
      <w:r>
        <w:rPr>
          <w:lang w:eastAsia="zh-CN"/>
        </w:rPr>
        <w:t>java</w:t>
      </w:r>
      <w:r>
        <w:rPr>
          <w:lang w:eastAsia="zh-CN"/>
        </w:rPr>
        <w:t xml:space="preserve"> hook不支持android5.1 arm64的bug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</w:t>
      </w:r>
      <w:r>
        <w:rPr>
          <w:lang w:eastAsia="zh-CN"/>
        </w:rPr>
        <w:t>java</w:t>
      </w:r>
      <w:r>
        <w:rPr>
          <w:lang w:eastAsia="zh-CN"/>
        </w:rPr>
        <w:t xml:space="preserve"> hook不支持oppo android5.1的bug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改进打包工具，支持向AndroidManifest.xml的activity中增加tag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打包工具实现隐藏图标功能，兼容emm项目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解决微信打包后无法在华为p9 android8.0中正常使用的问题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解决打包后的apk无法在android9.0下安装的问题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新版sdk新增</w:t>
      </w:r>
      <w:r>
        <w:rPr>
          <w:lang w:eastAsia="zh-CN"/>
        </w:rPr>
        <w:t>管控</w:t>
      </w:r>
      <w:bookmarkStart w:id="35" w:name="_GoBack"/>
      <w:bookmarkEnd w:id="35"/>
      <w:r>
        <w:rPr>
          <w:lang w:eastAsia="zh-CN"/>
        </w:rPr>
        <w:t>app内使用照相机功能</w:t>
      </w:r>
    </w:p>
    <w:p>
      <w:pPr>
        <w:numPr>
          <w:ilvl w:val="0"/>
          <w:numId w:val="3"/>
        </w:numPr>
        <w:rPr>
          <w:rFonts w:ascii="Microsoft YaHei" w:hAnsi="Microsoft YaHei" w:eastAsia="Microsoft YaHei" w:cs="Arial"/>
          <w:sz w:val="21"/>
          <w:szCs w:val="21"/>
          <w:lang w:eastAsia="zh-CN"/>
        </w:rPr>
      </w:pPr>
      <w:r>
        <w:rPr>
          <w:lang w:eastAsia="zh-CN"/>
        </w:rPr>
        <w:t>Java hook兼容android9.0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  <w:r>
        <w:rPr>
          <w:rFonts w:ascii="Microsoft YaHei" w:hAnsi="Microsoft YaHei" w:eastAsia="Microsoft YaHei" w:cs="Arial"/>
          <w:sz w:val="21"/>
          <w:szCs w:val="21"/>
          <w:lang w:eastAsia="zh-CN"/>
        </w:rPr>
        <w:t>（以上几个维度仅供参考可根据实际工作内容做调整）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总结</w:t>
      </w:r>
    </w:p>
    <w:p>
      <w:pPr>
        <w:numPr>
          <w:ilvl w:val="0"/>
          <w:numId w:val="0"/>
        </w:numPr>
        <w:ind w:firstLine="720"/>
        <w:rPr>
          <w:rFonts w:ascii="Times New Roman" w:hAnsi="Times New Roman"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</w:pP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201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8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年</w:t>
      </w: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7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月到</w:t>
      </w: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201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9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年</w:t>
      </w: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1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月的工作忙碌而充实，极富挑战性，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这半年来主要处理了java hook的兼容性问题，起初使用的YAHFA由于实现原理问题，不能hook系统api，使很多功能都无法实现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。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经过深入调研选择了epic进行java hook，但epic仅仅开源了简单的框架并支持了thumb指令，要实现商用，我们还要进行arm64，x86，amd64等CPU的适配，以及android5,6,7,8,9的适配工作。这半年的工作中，学习掌握了arm，x86等汇编指令的处理方法，可快速处理inline hook中遇到的问题，使自己的技术再一次得到提升。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新的一年新的开始，在未来的工作中，我将不断总结经验，以充沛的精力，刻苦钻研的精神来努力工作，稳定提高自己的工作能力和技术水平，提高公司产品的核心竞争力。</w:t>
      </w:r>
    </w:p>
    <w:p>
      <w:pPr>
        <w:numPr>
          <w:ilvl w:val="0"/>
          <w:numId w:val="0"/>
        </w:numPr>
        <w:rPr>
          <w:rFonts w:ascii="Microsoft YaHei" w:hAnsi="Microsoft YaHei" w:eastAsia="Microsoft YaHei" w:cs="Arial"/>
          <w:sz w:val="21"/>
          <w:szCs w:val="21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/>
          <w:b/>
          <w:sz w:val="28"/>
          <w:szCs w:val="28"/>
        </w:rPr>
        <w:t>直接主管评价</w:t>
      </w:r>
    </w:p>
    <w:p>
      <w:pPr>
        <w:pStyle w:val="21"/>
        <w:numPr>
          <w:ilvl w:val="0"/>
          <w:numId w:val="0"/>
        </w:numPr>
        <w:ind w:firstLine="420"/>
        <w:outlineLvl w:val="0"/>
        <w:rPr>
          <w:rFonts w:ascii="Microsoft YaHei" w:hAnsi="Microsoft YaHei" w:eastAsia="Microsoft YaHei"/>
          <w:b/>
          <w:sz w:val="28"/>
          <w:szCs w:val="28"/>
        </w:rPr>
      </w:pPr>
    </w:p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直接主管评语：</w:t>
      </w:r>
    </w:p>
    <w:p>
      <w:pPr>
        <w:rPr>
          <w:rFonts w:ascii="Microsoft YaHei" w:hAnsi="Microsoft YaHei" w:eastAsia="Microsoft YaHei" w:cs="Arial"/>
          <w:sz w:val="21"/>
          <w:szCs w:val="21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 w:cs="Arial"/>
          <w:sz w:val="21"/>
          <w:szCs w:val="21"/>
        </w:rPr>
        <w:t xml:space="preserve">     </w:t>
      </w:r>
      <w:r>
        <w:rPr>
          <w:rFonts w:ascii="Microsoft YaHei" w:hAnsi="Microsoft YaHei" w:eastAsia="Microsoft YaHei"/>
          <w:b/>
          <w:sz w:val="28"/>
          <w:szCs w:val="28"/>
        </w:rPr>
        <w:t>考核结果</w:t>
      </w:r>
    </w:p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/>
          <w:b/>
        </w:rPr>
        <w:t>考核结果：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 w:cs="Arial"/>
          <w:sz w:val="21"/>
          <w:szCs w:val="21"/>
        </w:rPr>
        <w:t>（考核结果共分六种，依次为：A、B+、B、C+、C和D）</w:t>
      </w:r>
    </w:p>
    <w:p>
      <w:pPr>
        <w:rPr>
          <w:rFonts w:ascii="Microsoft YaHei" w:hAnsi="Microsoft YaHei" w:eastAsia="Microsoft YaHei"/>
          <w:b/>
          <w:u w:val="single"/>
        </w:rPr>
      </w:pPr>
      <w:r>
        <w:rPr>
          <w:rFonts w:ascii="Microsoft YaHei" w:hAnsi="Microsoft YaHei" w:eastAsia="Microsoft YaHei"/>
          <w:b/>
        </w:rPr>
        <w:t>主管签字：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  <w:u w:val="none"/>
          <w:lang w:val="en-US" w:eastAsia="zh-CN"/>
        </w:rPr>
      </w:pPr>
      <w:r>
        <w:rPr>
          <w:rFonts w:ascii="Microsoft YaHei" w:hAnsi="Microsoft YaHei" w:eastAsia="Microsoft YaHei"/>
          <w:b/>
        </w:rPr>
        <w:t>员工签字：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  <w:u w:val="single"/>
        </w:rPr>
      </w:pPr>
      <w:r>
        <w:rPr>
          <w:rFonts w:ascii="Microsoft YaHei" w:hAnsi="Microsoft YaHei" w:eastAsia="Microsoft YaHei"/>
          <w:b/>
        </w:rPr>
        <w:t>部门主管签字：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</w:rPr>
      </w:pPr>
      <w:r>
        <w:rPr>
          <w:rFonts w:ascii="Microsoft YaHei" w:hAnsi="Microsoft YaHei" w:eastAsia="Microsoft YaHei"/>
          <w:b/>
        </w:rPr>
        <w:t>考核日期：201</w:t>
      </w:r>
      <w:r>
        <w:rPr>
          <w:rFonts w:ascii="Microsoft YaHei" w:hAnsi="Microsoft YaHei" w:eastAsia="Microsoft YaHei"/>
          <w:b/>
        </w:rPr>
        <w:t>9</w:t>
      </w:r>
      <w:r>
        <w:rPr>
          <w:rFonts w:ascii="Microsoft YaHei" w:hAnsi="Microsoft YaHei" w:eastAsia="Microsoft YaHei"/>
          <w:b/>
        </w:rPr>
        <w:t>年</w:t>
      </w:r>
      <w:r>
        <w:rPr>
          <w:rFonts w:ascii="Microsoft YaHei" w:hAnsi="Microsoft YaHei" w:eastAsia="Microsoft YaHei"/>
          <w:b/>
          <w:lang w:val="en-US" w:eastAsia="zh-CN"/>
        </w:rPr>
        <w:t xml:space="preserve">   </w:t>
      </w:r>
      <w:r>
        <w:rPr>
          <w:rFonts w:ascii="Microsoft YaHei" w:hAnsi="Microsoft YaHei" w:eastAsia="Microsoft YaHei"/>
          <w:b/>
        </w:rPr>
        <w:t>月</w:t>
      </w:r>
    </w:p>
    <w:p/>
    <w:sectPr>
      <w:headerReference r:id="rId3" w:type="default"/>
      <w:footerReference r:id="rId4" w:type="default"/>
      <w:pgSz w:w="11906" w:h="16838"/>
      <w:pgMar w:top="720" w:right="720" w:bottom="489" w:left="720" w:header="454" w:footer="432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Free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Baskerville Old Face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1"/>
    <w:family w:val="roman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Microsoft YaHei" w:hAnsi="Microsoft YaHei" w:eastAsia="Microsoft YaHei"/>
      </w:rPr>
      <w:t>上讯信息技术有限公司</w:t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6"/>
      <w:rPr>
        <w:rFonts w:ascii="Microsoft YaHei" w:hAnsi="Microsoft YaHei" w:eastAsia="Microsoft YaHei"/>
      </w:rPr>
    </w:pPr>
    <w:r>
      <w:rPr>
        <w:rFonts w:ascii="Microsoft YaHei" w:hAnsi="Microsoft YaHei" w:eastAsia="Microsoft YaHei"/>
      </w:rPr>
      <w:t>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622423" w:sz="24" w:space="1"/>
      </w:pBdr>
      <w:rPr>
        <w:rFonts w:asciiTheme="majorHAnsi" w:hAnsiTheme="majorHAnsi" w:eastAsiaTheme="majorEastAsia" w:cstheme="majorBidi"/>
        <w:sz w:val="32"/>
        <w:szCs w:val="32"/>
      </w:rPr>
    </w:pPr>
    <w:r>
      <w:pict>
        <v:shape id="shape_0" o:spid="_x0000_s4097" o:spt="136" type="#_x0000_t136" style="position:absolute;left:0pt;height:131.8pt;width:527.7pt;mso-position-horizontal:center;mso-position-vertical:center;mso-position-vertical-relative:margin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1049655" cy="374015"/>
          <wp:effectExtent l="0" t="0" r="0" b="0"/>
          <wp:docPr id="2" name="图片 6" descr="sun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suninf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9655" cy="3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="Microsoft YaHei" w:hAnsi="Microsoft YaHei" w:eastAsia="Microsoft YaHei" w:cstheme="majorBidi"/>
      </w:rPr>
      <w:t>内部文档</w:t>
    </w:r>
  </w:p>
  <w:p>
    <w:pPr>
      <w:pStyle w:val="7"/>
      <w:tabs>
        <w:tab w:val="left" w:pos="4440"/>
        <w:tab w:val="left" w:pos="5240"/>
      </w:tabs>
      <w:ind w:right="640" w:firstLine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A7C0D5"/>
    <w:multiLevelType w:val="singleLevel"/>
    <w:tmpl w:val="F5A7C0D5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BFE5F18"/>
    <w:multiLevelType w:val="singleLevel"/>
    <w:tmpl w:val="FBFE5F18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FDEA52DE"/>
    <w:multiLevelType w:val="multilevel"/>
    <w:tmpl w:val="FDEA52DE"/>
    <w:lvl w:ilvl="0" w:tentative="0">
      <w:start w:val="2"/>
      <w:numFmt w:val="taiwaneseCountingThousand"/>
      <w:suff w:val="nothing"/>
      <w:lvlText w:val="（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F3F7978"/>
    <w:multiLevelType w:val="multilevel"/>
    <w:tmpl w:val="FF3F7978"/>
    <w:lvl w:ilvl="0" w:tentative="0">
      <w:start w:val="1"/>
      <w:numFmt w:val="taiwaneseCountingThousand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08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000000"/>
    <w:rsid w:val="0BBF3BDE"/>
    <w:rsid w:val="1FF6178E"/>
    <w:rsid w:val="38F70649"/>
    <w:rsid w:val="3EA77F69"/>
    <w:rsid w:val="3FCB3977"/>
    <w:rsid w:val="3FE3BC3C"/>
    <w:rsid w:val="4BFDAC9C"/>
    <w:rsid w:val="4DCFD4AB"/>
    <w:rsid w:val="5DEF0EF2"/>
    <w:rsid w:val="5F2F80F4"/>
    <w:rsid w:val="6F1F3DE9"/>
    <w:rsid w:val="6FFDC57F"/>
    <w:rsid w:val="73FDEEC3"/>
    <w:rsid w:val="76DBF52E"/>
    <w:rsid w:val="77DF8A1B"/>
    <w:rsid w:val="7CB3DA60"/>
    <w:rsid w:val="7DEDAD9A"/>
    <w:rsid w:val="7E77415C"/>
    <w:rsid w:val="7EF7E8D2"/>
    <w:rsid w:val="7EF89984"/>
    <w:rsid w:val="7F5B9E3F"/>
    <w:rsid w:val="7F7FAE0C"/>
    <w:rsid w:val="7FB701A3"/>
    <w:rsid w:val="7FFFE17C"/>
    <w:rsid w:val="B2DB254B"/>
    <w:rsid w:val="B7ED5999"/>
    <w:rsid w:val="BFFE1363"/>
    <w:rsid w:val="DED7142D"/>
    <w:rsid w:val="ECF5C7E8"/>
    <w:rsid w:val="EF7F7007"/>
    <w:rsid w:val="F1FA95C7"/>
    <w:rsid w:val="F9FF6F8E"/>
    <w:rsid w:val="FBFFF1C5"/>
    <w:rsid w:val="FC7C2F57"/>
    <w:rsid w:val="FCEED691"/>
    <w:rsid w:val="FD9D13DC"/>
    <w:rsid w:val="FDFEB84E"/>
    <w:rsid w:val="FEDEBBCD"/>
    <w:rsid w:val="FEF79F42"/>
    <w:rsid w:val="FF7F6468"/>
    <w:rsid w:val="FFF72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rPr>
      <w:rFonts w:eastAsia="Times New Roman"/>
      <w:sz w:val="28"/>
      <w:szCs w:val="20"/>
      <w:lang w:eastAsia="en-US"/>
    </w:r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Document Map"/>
    <w:basedOn w:val="1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paragraph" w:styleId="9">
    <w:name w:val="List"/>
    <w:basedOn w:val="3"/>
    <w:uiPriority w:val="0"/>
    <w:rPr>
      <w:rFonts w:cs="FreeSans"/>
    </w:r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脚 Char"/>
    <w:basedOn w:val="10"/>
    <w:qFormat/>
    <w:uiPriority w:val="99"/>
    <w:rPr>
      <w:sz w:val="24"/>
      <w:szCs w:val="24"/>
    </w:rPr>
  </w:style>
  <w:style w:type="character" w:customStyle="1" w:styleId="15">
    <w:name w:val="文档结构图 Char"/>
    <w:basedOn w:val="10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页眉 Char"/>
    <w:basedOn w:val="10"/>
    <w:qFormat/>
    <w:uiPriority w:val="99"/>
    <w:rPr>
      <w:sz w:val="24"/>
      <w:szCs w:val="24"/>
    </w:rPr>
  </w:style>
  <w:style w:type="character" w:customStyle="1" w:styleId="17">
    <w:name w:val="HTML 预设格式 Char"/>
    <w:basedOn w:val="10"/>
    <w:qFormat/>
    <w:uiPriority w:val="99"/>
    <w:rPr>
      <w:rFonts w:ascii="SimSun" w:hAnsi="SimSun" w:cs="SimSun"/>
      <w:sz w:val="24"/>
      <w:szCs w:val="24"/>
    </w:rPr>
  </w:style>
  <w:style w:type="paragraph" w:customStyle="1" w:styleId="1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Default"/>
    <w:qFormat/>
    <w:uiPriority w:val="0"/>
    <w:pPr>
      <w:widowControl/>
      <w:bidi w:val="0"/>
      <w:jc w:val="left"/>
    </w:pPr>
    <w:rPr>
      <w:rFonts w:ascii="Arial" w:hAnsi="Arial" w:eastAsia="SimSun" w:cs="Arial"/>
      <w:color w:val="000000"/>
      <w:sz w:val="24"/>
      <w:szCs w:val="24"/>
      <w:lang w:val="en-US" w:eastAsia="zh-CN" w:bidi="ar-SA"/>
    </w:rPr>
  </w:style>
  <w:style w:type="paragraph" w:customStyle="1" w:styleId="2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O2 MICRO</Company>
  <Pages>3</Pages>
  <Words>1503</Words>
  <Characters>1962</Characters>
  <Paragraphs>66</Paragraphs>
  <TotalTime>331</TotalTime>
  <ScaleCrop>false</ScaleCrop>
  <LinksUpToDate>false</LinksUpToDate>
  <CharactersWithSpaces>2030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2016-01-04T19:20:00Z</dcterms:created>
  <dc:creator>feifei.hu</dc:creator>
  <cp:lastModifiedBy>wzl</cp:lastModifiedBy>
  <cp:lastPrinted>2007-12-06T15:41:00Z</cp:lastPrinted>
  <dcterms:modified xsi:type="dcterms:W3CDTF">2019-01-28T14:57:08Z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O2 MICRO</vt:lpwstr>
  </property>
  <property fmtid="{D5CDD505-2E9C-101B-9397-08002B2CF9AE}" pid="3" name="DocSecurity">
    <vt:i4>0</vt:i4>
  </property>
  <property fmtid="{D5CDD505-2E9C-101B-9397-08002B2CF9AE}" pid="4" name="KSOProductBuildVer">
    <vt:lpwstr>1033-10.1.0.6757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