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0A" w:rsidRDefault="00A1740F" w:rsidP="00A1740F">
      <w:pPr>
        <w:spacing w:after="0" w:line="240" w:lineRule="auto"/>
        <w:jc w:val="center"/>
        <w:rPr>
          <w:rFonts w:ascii="Times New Roman" w:hAnsi="Times New Roman" w:cs="Times New Roman"/>
          <w:b/>
          <w:sz w:val="24"/>
          <w:szCs w:val="24"/>
        </w:rPr>
      </w:pPr>
      <w:r w:rsidRPr="00A1740F">
        <w:rPr>
          <w:rFonts w:ascii="Times New Roman" w:hAnsi="Times New Roman" w:cs="Times New Roman"/>
          <w:b/>
          <w:sz w:val="24"/>
          <w:szCs w:val="24"/>
        </w:rPr>
        <w:t xml:space="preserve">Промежуточная аттестация по истории за </w:t>
      </w:r>
      <w:r w:rsidRPr="00A1740F">
        <w:rPr>
          <w:rFonts w:ascii="Times New Roman" w:hAnsi="Times New Roman" w:cs="Times New Roman"/>
          <w:b/>
          <w:sz w:val="24"/>
          <w:szCs w:val="24"/>
          <w:lang w:val="en-US"/>
        </w:rPr>
        <w:t>I</w:t>
      </w:r>
      <w:r w:rsidRPr="00A1740F">
        <w:rPr>
          <w:rFonts w:ascii="Times New Roman" w:hAnsi="Times New Roman" w:cs="Times New Roman"/>
          <w:b/>
          <w:sz w:val="24"/>
          <w:szCs w:val="24"/>
        </w:rPr>
        <w:t xml:space="preserve"> полугодие   9 класс</w:t>
      </w:r>
    </w:p>
    <w:p w:rsidR="00A1740F" w:rsidRDefault="00C64AF5" w:rsidP="00A1740F">
      <w:pPr>
        <w:pStyle w:val="a3"/>
        <w:numPr>
          <w:ilvl w:val="0"/>
          <w:numId w:val="1"/>
        </w:numPr>
        <w:spacing w:after="0" w:line="240" w:lineRule="auto"/>
        <w:jc w:val="both"/>
        <w:rPr>
          <w:rFonts w:ascii="Times New Roman" w:hAnsi="Times New Roman" w:cs="Times New Roman"/>
          <w:sz w:val="24"/>
          <w:szCs w:val="24"/>
        </w:rPr>
      </w:pPr>
      <w:r w:rsidRPr="00C64AF5">
        <w:rPr>
          <w:rFonts w:ascii="Times New Roman" w:hAnsi="Times New Roman" w:cs="Times New Roman"/>
          <w:sz w:val="24"/>
          <w:szCs w:val="24"/>
        </w:rPr>
        <w:t>Установите соответствие между событиями и годами: к каждой позиции первого столбца подберите соответствующую позицию из второго столбца</w:t>
      </w:r>
      <w:r>
        <w:rPr>
          <w:rFonts w:ascii="Times New Roman" w:hAnsi="Times New Roman" w:cs="Times New Roman"/>
          <w:sz w:val="24"/>
          <w:szCs w:val="24"/>
        </w:rPr>
        <w:t>.</w:t>
      </w:r>
    </w:p>
    <w:tbl>
      <w:tblPr>
        <w:tblStyle w:val="a4"/>
        <w:tblW w:w="0" w:type="auto"/>
        <w:tblInd w:w="739" w:type="dxa"/>
        <w:tblLook w:val="04A0" w:firstRow="1" w:lastRow="0" w:firstColumn="1" w:lastColumn="0" w:noHBand="0" w:noVBand="1"/>
      </w:tblPr>
      <w:tblGrid>
        <w:gridCol w:w="4284"/>
        <w:gridCol w:w="1843"/>
      </w:tblGrid>
      <w:tr w:rsidR="00C64AF5" w:rsidTr="0004698D">
        <w:tc>
          <w:tcPr>
            <w:tcW w:w="4284" w:type="dxa"/>
          </w:tcPr>
          <w:p w:rsidR="00C64AF5" w:rsidRDefault="00C64AF5" w:rsidP="00C64AF5">
            <w:pPr>
              <w:jc w:val="center"/>
              <w:rPr>
                <w:rFonts w:ascii="Times New Roman" w:hAnsi="Times New Roman" w:cs="Times New Roman"/>
                <w:sz w:val="24"/>
                <w:szCs w:val="24"/>
              </w:rPr>
            </w:pPr>
            <w:r>
              <w:rPr>
                <w:rFonts w:ascii="Times New Roman" w:hAnsi="Times New Roman" w:cs="Times New Roman"/>
                <w:sz w:val="24"/>
                <w:szCs w:val="24"/>
              </w:rPr>
              <w:t>События</w:t>
            </w:r>
          </w:p>
        </w:tc>
        <w:tc>
          <w:tcPr>
            <w:tcW w:w="1843" w:type="dxa"/>
          </w:tcPr>
          <w:p w:rsidR="00C64AF5" w:rsidRDefault="00C64AF5" w:rsidP="00C64AF5">
            <w:pPr>
              <w:jc w:val="center"/>
              <w:rPr>
                <w:rFonts w:ascii="Times New Roman" w:hAnsi="Times New Roman" w:cs="Times New Roman"/>
                <w:sz w:val="24"/>
                <w:szCs w:val="24"/>
              </w:rPr>
            </w:pPr>
            <w:r>
              <w:rPr>
                <w:rFonts w:ascii="Times New Roman" w:hAnsi="Times New Roman" w:cs="Times New Roman"/>
                <w:sz w:val="24"/>
                <w:szCs w:val="24"/>
              </w:rPr>
              <w:t>Годы</w:t>
            </w:r>
          </w:p>
        </w:tc>
      </w:tr>
      <w:tr w:rsidR="00C64AF5" w:rsidTr="0004698D">
        <w:tc>
          <w:tcPr>
            <w:tcW w:w="4284" w:type="dxa"/>
          </w:tcPr>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А)</w:t>
            </w:r>
            <w:r w:rsidR="006B6E92">
              <w:rPr>
                <w:rFonts w:ascii="Times New Roman" w:hAnsi="Times New Roman" w:cs="Times New Roman"/>
                <w:sz w:val="24"/>
                <w:szCs w:val="24"/>
              </w:rPr>
              <w:t xml:space="preserve"> Первая империя во Франции</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Б)</w:t>
            </w:r>
            <w:r w:rsidR="006B6E92">
              <w:rPr>
                <w:rFonts w:ascii="Times New Roman" w:hAnsi="Times New Roman" w:cs="Times New Roman"/>
                <w:sz w:val="24"/>
                <w:szCs w:val="24"/>
              </w:rPr>
              <w:t xml:space="preserve"> Революции в Европе</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В)</w:t>
            </w:r>
            <w:r w:rsidR="006B6E92">
              <w:rPr>
                <w:rFonts w:ascii="Times New Roman" w:hAnsi="Times New Roman" w:cs="Times New Roman"/>
                <w:sz w:val="24"/>
                <w:szCs w:val="24"/>
              </w:rPr>
              <w:t xml:space="preserve"> Гражданская война в США</w:t>
            </w:r>
          </w:p>
        </w:tc>
        <w:tc>
          <w:tcPr>
            <w:tcW w:w="1843" w:type="dxa"/>
          </w:tcPr>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1.</w:t>
            </w:r>
            <w:r w:rsidR="006B6E92">
              <w:rPr>
                <w:rFonts w:ascii="Times New Roman" w:hAnsi="Times New Roman" w:cs="Times New Roman"/>
                <w:sz w:val="24"/>
                <w:szCs w:val="24"/>
              </w:rPr>
              <w:t xml:space="preserve"> 1861-1865</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2.</w:t>
            </w:r>
            <w:r w:rsidR="006B6E92">
              <w:rPr>
                <w:rFonts w:ascii="Times New Roman" w:hAnsi="Times New Roman" w:cs="Times New Roman"/>
                <w:sz w:val="24"/>
                <w:szCs w:val="24"/>
              </w:rPr>
              <w:t xml:space="preserve"> 1804-1814</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3.</w:t>
            </w:r>
            <w:r w:rsidR="006B6E92">
              <w:rPr>
                <w:rFonts w:ascii="Times New Roman" w:hAnsi="Times New Roman" w:cs="Times New Roman"/>
                <w:sz w:val="24"/>
                <w:szCs w:val="24"/>
              </w:rPr>
              <w:t xml:space="preserve"> 1857-1858</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4.</w:t>
            </w:r>
            <w:r w:rsidR="006B6E92">
              <w:rPr>
                <w:rFonts w:ascii="Times New Roman" w:hAnsi="Times New Roman" w:cs="Times New Roman"/>
                <w:sz w:val="24"/>
                <w:szCs w:val="24"/>
              </w:rPr>
              <w:t xml:space="preserve"> 1814-1815</w:t>
            </w:r>
          </w:p>
          <w:p w:rsidR="00C64AF5" w:rsidRDefault="00C64AF5" w:rsidP="00C64AF5">
            <w:pPr>
              <w:jc w:val="both"/>
              <w:rPr>
                <w:rFonts w:ascii="Times New Roman" w:hAnsi="Times New Roman" w:cs="Times New Roman"/>
                <w:sz w:val="24"/>
                <w:szCs w:val="24"/>
              </w:rPr>
            </w:pPr>
            <w:r>
              <w:rPr>
                <w:rFonts w:ascii="Times New Roman" w:hAnsi="Times New Roman" w:cs="Times New Roman"/>
                <w:sz w:val="24"/>
                <w:szCs w:val="24"/>
              </w:rPr>
              <w:t>5.</w:t>
            </w:r>
            <w:r w:rsidR="006B6E92">
              <w:rPr>
                <w:rFonts w:ascii="Times New Roman" w:hAnsi="Times New Roman" w:cs="Times New Roman"/>
                <w:sz w:val="24"/>
                <w:szCs w:val="24"/>
              </w:rPr>
              <w:t xml:space="preserve"> 1848-1849</w:t>
            </w:r>
          </w:p>
        </w:tc>
      </w:tr>
    </w:tbl>
    <w:p w:rsidR="009A1E92" w:rsidRPr="006710D9" w:rsidRDefault="00693E8D" w:rsidP="007653C5">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53C5" w:rsidRPr="006710D9">
        <w:rPr>
          <w:rFonts w:ascii="Times New Roman" w:hAnsi="Times New Roman" w:cs="Times New Roman"/>
          <w:sz w:val="24"/>
          <w:szCs w:val="24"/>
        </w:rPr>
        <w:t>Расположите в хронологической последовательности исторические события. Запишите цифры, которыми обозначены исторические события, в правильной последовательности в таблицу.</w:t>
      </w:r>
      <w:r w:rsidR="006710D9"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1)</w:t>
      </w:r>
      <w:r w:rsidR="006B6E92" w:rsidRPr="006710D9">
        <w:rPr>
          <w:rFonts w:ascii="Times New Roman" w:hAnsi="Times New Roman" w:cs="Times New Roman"/>
          <w:sz w:val="24"/>
          <w:szCs w:val="24"/>
        </w:rPr>
        <w:t xml:space="preserve"> Создание Тройственного союза</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2)</w:t>
      </w:r>
      <w:r w:rsidR="006B6E92" w:rsidRPr="006710D9">
        <w:rPr>
          <w:rFonts w:ascii="Times New Roman" w:hAnsi="Times New Roman" w:cs="Times New Roman"/>
          <w:sz w:val="24"/>
          <w:szCs w:val="24"/>
        </w:rPr>
        <w:t xml:space="preserve"> </w:t>
      </w:r>
      <w:proofErr w:type="spellStart"/>
      <w:r w:rsidR="006B6E92" w:rsidRPr="006710D9">
        <w:rPr>
          <w:rFonts w:ascii="Times New Roman" w:hAnsi="Times New Roman" w:cs="Times New Roman"/>
          <w:sz w:val="24"/>
          <w:szCs w:val="24"/>
        </w:rPr>
        <w:t>Тильзитский</w:t>
      </w:r>
      <w:proofErr w:type="spellEnd"/>
      <w:r w:rsidR="006B6E92" w:rsidRPr="006710D9">
        <w:rPr>
          <w:rFonts w:ascii="Times New Roman" w:hAnsi="Times New Roman" w:cs="Times New Roman"/>
          <w:sz w:val="24"/>
          <w:szCs w:val="24"/>
        </w:rPr>
        <w:t xml:space="preserve"> мир</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3)</w:t>
      </w:r>
      <w:r w:rsidR="006B6E92" w:rsidRPr="006710D9">
        <w:rPr>
          <w:rFonts w:ascii="Times New Roman" w:hAnsi="Times New Roman" w:cs="Times New Roman"/>
          <w:sz w:val="24"/>
          <w:szCs w:val="24"/>
        </w:rPr>
        <w:t xml:space="preserve"> Венский конгресс</w:t>
      </w:r>
      <w:r w:rsidR="00AA2B30" w:rsidRPr="006710D9">
        <w:rPr>
          <w:rFonts w:ascii="Times New Roman" w:hAnsi="Times New Roman" w:cs="Times New Roman"/>
          <w:sz w:val="24"/>
          <w:szCs w:val="24"/>
        </w:rPr>
        <w:t xml:space="preserve"> </w:t>
      </w:r>
      <w:r w:rsidR="007653C5" w:rsidRPr="006710D9">
        <w:rPr>
          <w:rFonts w:ascii="Times New Roman" w:hAnsi="Times New Roman" w:cs="Times New Roman"/>
          <w:sz w:val="24"/>
          <w:szCs w:val="24"/>
        </w:rPr>
        <w:t>4)</w:t>
      </w:r>
      <w:r w:rsidR="006B6E92" w:rsidRPr="006710D9">
        <w:rPr>
          <w:rFonts w:ascii="Times New Roman" w:hAnsi="Times New Roman" w:cs="Times New Roman"/>
          <w:sz w:val="24"/>
          <w:szCs w:val="24"/>
        </w:rPr>
        <w:t xml:space="preserve"> Парижская коммуна</w:t>
      </w:r>
    </w:p>
    <w:p w:rsidR="007653C5" w:rsidRDefault="009A1E92" w:rsidP="009A1E92">
      <w:pPr>
        <w:pStyle w:val="a3"/>
        <w:numPr>
          <w:ilvl w:val="0"/>
          <w:numId w:val="1"/>
        </w:numPr>
        <w:spacing w:after="0" w:line="240" w:lineRule="auto"/>
        <w:jc w:val="both"/>
        <w:rPr>
          <w:rFonts w:ascii="Times New Roman" w:hAnsi="Times New Roman" w:cs="Times New Roman"/>
          <w:sz w:val="24"/>
          <w:szCs w:val="24"/>
        </w:rPr>
      </w:pPr>
      <w:r w:rsidRPr="009A1E92">
        <w:rPr>
          <w:rFonts w:ascii="Times New Roman" w:hAnsi="Times New Roman" w:cs="Times New Roman"/>
          <w:sz w:val="24"/>
          <w:szCs w:val="24"/>
        </w:rPr>
        <w:t>Запишите термин, о котором идёт речь.</w:t>
      </w:r>
    </w:p>
    <w:p w:rsidR="006B6E92" w:rsidRPr="006710D9" w:rsidRDefault="006B6E92" w:rsidP="006710D9">
      <w:pPr>
        <w:pStyle w:val="a3"/>
        <w:spacing w:after="0" w:line="240" w:lineRule="auto"/>
        <w:jc w:val="both"/>
        <w:rPr>
          <w:rFonts w:ascii="Times New Roman" w:hAnsi="Times New Roman" w:cs="Times New Roman"/>
          <w:i/>
          <w:sz w:val="24"/>
          <w:szCs w:val="24"/>
        </w:rPr>
      </w:pPr>
      <w:r w:rsidRPr="006B6E92">
        <w:rPr>
          <w:rFonts w:ascii="Times New Roman" w:hAnsi="Times New Roman" w:cs="Times New Roman"/>
          <w:i/>
          <w:sz w:val="24"/>
          <w:szCs w:val="24"/>
        </w:rPr>
        <w:t>Сосредоточение населения и экономической жизни в городах</w:t>
      </w:r>
      <w:r>
        <w:rPr>
          <w:rFonts w:ascii="Times New Roman" w:hAnsi="Times New Roman" w:cs="Times New Roman"/>
          <w:i/>
          <w:sz w:val="24"/>
          <w:szCs w:val="24"/>
        </w:rPr>
        <w:t>.</w:t>
      </w:r>
      <w:r w:rsidR="005A779B">
        <w:rPr>
          <w:rFonts w:ascii="Times New Roman" w:hAnsi="Times New Roman" w:cs="Times New Roman"/>
          <w:i/>
          <w:sz w:val="24"/>
          <w:szCs w:val="24"/>
        </w:rPr>
        <w:t xml:space="preserve">  </w:t>
      </w:r>
      <w:r w:rsidR="009A1E92" w:rsidRPr="005A779B">
        <w:rPr>
          <w:rFonts w:ascii="Times New Roman" w:hAnsi="Times New Roman" w:cs="Times New Roman"/>
          <w:sz w:val="24"/>
          <w:szCs w:val="24"/>
        </w:rPr>
        <w:t>Ответ: _________________</w:t>
      </w:r>
    </w:p>
    <w:p w:rsidR="006B6E92" w:rsidRPr="005A779B" w:rsidRDefault="006B6E92" w:rsidP="006B6E92">
      <w:pPr>
        <w:pStyle w:val="leftmargin"/>
        <w:numPr>
          <w:ilvl w:val="0"/>
          <w:numId w:val="1"/>
        </w:numPr>
        <w:shd w:val="clear" w:color="auto" w:fill="FFFFFF"/>
        <w:spacing w:before="0" w:beforeAutospacing="0" w:after="0" w:afterAutospacing="0"/>
        <w:jc w:val="both"/>
        <w:rPr>
          <w:color w:val="000000"/>
        </w:rPr>
      </w:pPr>
      <w:r w:rsidRPr="005A779B">
        <w:rPr>
          <w:color w:val="000000"/>
        </w:rPr>
        <w:t>Какие территории вошли в состав Российской империи в первой половине XIX в.? Найдите в приведённом ниже списке две территории и запишите цифры, под которыми они указаны.</w:t>
      </w:r>
    </w:p>
    <w:p w:rsidR="006B6E92" w:rsidRPr="006710D9" w:rsidRDefault="006710D9" w:rsidP="006710D9">
      <w:pPr>
        <w:pStyle w:val="leftmargin"/>
        <w:shd w:val="clear" w:color="auto" w:fill="FFFFFF"/>
        <w:spacing w:before="0" w:beforeAutospacing="0" w:after="0" w:afterAutospacing="0"/>
        <w:ind w:firstLine="375"/>
        <w:jc w:val="both"/>
        <w:rPr>
          <w:color w:val="000000"/>
        </w:rPr>
      </w:pPr>
      <w:r>
        <w:rPr>
          <w:color w:val="000000"/>
        </w:rPr>
        <w:t xml:space="preserve">     </w:t>
      </w:r>
      <w:r w:rsidR="006B6E92" w:rsidRPr="005A779B">
        <w:rPr>
          <w:color w:val="000000"/>
        </w:rPr>
        <w:t>1)  Средняя Азия</w:t>
      </w:r>
      <w:r w:rsidR="005A779B" w:rsidRPr="005A779B">
        <w:rPr>
          <w:color w:val="000000"/>
        </w:rPr>
        <w:t xml:space="preserve">  </w:t>
      </w:r>
      <w:r w:rsidR="006B6E92" w:rsidRPr="005A779B">
        <w:rPr>
          <w:color w:val="000000"/>
        </w:rPr>
        <w:t>2)  Белоруссия</w:t>
      </w:r>
      <w:r w:rsidR="005A779B" w:rsidRPr="005A779B">
        <w:rPr>
          <w:color w:val="000000"/>
        </w:rPr>
        <w:t xml:space="preserve"> </w:t>
      </w:r>
      <w:r w:rsidR="006B6E92" w:rsidRPr="005A779B">
        <w:rPr>
          <w:color w:val="000000"/>
        </w:rPr>
        <w:t>3)  Финляндия</w:t>
      </w:r>
      <w:r w:rsidR="005A779B" w:rsidRPr="005A779B">
        <w:rPr>
          <w:color w:val="000000"/>
        </w:rPr>
        <w:t xml:space="preserve"> </w:t>
      </w:r>
      <w:r w:rsidR="006B6E92" w:rsidRPr="005A779B">
        <w:rPr>
          <w:color w:val="000000"/>
        </w:rPr>
        <w:t>4)  Бессарабия</w:t>
      </w:r>
      <w:r w:rsidR="005A779B" w:rsidRPr="005A779B">
        <w:rPr>
          <w:color w:val="000000"/>
        </w:rPr>
        <w:t xml:space="preserve"> </w:t>
      </w:r>
      <w:r w:rsidR="006B6E92" w:rsidRPr="005A779B">
        <w:rPr>
          <w:color w:val="000000"/>
        </w:rPr>
        <w:t>5)  Крым</w:t>
      </w:r>
    </w:p>
    <w:p w:rsidR="005A779B" w:rsidRPr="005A779B" w:rsidRDefault="005A779B" w:rsidP="005A779B">
      <w:pPr>
        <w:pStyle w:val="leftmargin"/>
        <w:numPr>
          <w:ilvl w:val="0"/>
          <w:numId w:val="1"/>
        </w:numPr>
        <w:shd w:val="clear" w:color="auto" w:fill="FFFFFF"/>
        <w:spacing w:before="0" w:beforeAutospacing="0" w:after="0" w:afterAutospacing="0"/>
        <w:jc w:val="both"/>
        <w:rPr>
          <w:color w:val="000000"/>
        </w:rPr>
      </w:pPr>
      <w:r w:rsidRPr="005A779B">
        <w:rPr>
          <w:color w:val="000000"/>
        </w:rPr>
        <w:t>Ниже приведён перечень терминов. Все они, за исключением одного, обозначают монополистические объединения промышленников.</w:t>
      </w:r>
    </w:p>
    <w:p w:rsidR="005A779B" w:rsidRDefault="006710D9" w:rsidP="005A779B">
      <w:pPr>
        <w:pStyle w:val="leftmargin"/>
        <w:shd w:val="clear" w:color="auto" w:fill="FFFFFF"/>
        <w:spacing w:before="0" w:beforeAutospacing="0" w:after="0" w:afterAutospacing="0"/>
        <w:ind w:firstLine="375"/>
        <w:jc w:val="both"/>
        <w:rPr>
          <w:color w:val="000000"/>
        </w:rPr>
      </w:pPr>
      <w:r>
        <w:rPr>
          <w:color w:val="000000"/>
        </w:rPr>
        <w:t xml:space="preserve">     </w:t>
      </w:r>
      <w:r w:rsidR="005A779B" w:rsidRPr="005A779B">
        <w:rPr>
          <w:color w:val="000000"/>
        </w:rPr>
        <w:t>1)  концерн</w:t>
      </w:r>
      <w:r w:rsidR="005A779B" w:rsidRPr="005A779B">
        <w:rPr>
          <w:color w:val="000000"/>
        </w:rPr>
        <w:t xml:space="preserve"> </w:t>
      </w:r>
      <w:r w:rsidR="005A779B" w:rsidRPr="005A779B">
        <w:rPr>
          <w:color w:val="000000"/>
        </w:rPr>
        <w:t>2)  синдикат</w:t>
      </w:r>
      <w:r w:rsidR="005A779B" w:rsidRPr="005A779B">
        <w:rPr>
          <w:color w:val="000000"/>
        </w:rPr>
        <w:t xml:space="preserve"> </w:t>
      </w:r>
      <w:r w:rsidR="005A779B" w:rsidRPr="005A779B">
        <w:rPr>
          <w:color w:val="000000"/>
        </w:rPr>
        <w:t>3)  трест</w:t>
      </w:r>
      <w:r w:rsidR="005A779B" w:rsidRPr="005A779B">
        <w:rPr>
          <w:color w:val="000000"/>
        </w:rPr>
        <w:t xml:space="preserve"> </w:t>
      </w:r>
      <w:r w:rsidR="005A779B" w:rsidRPr="005A779B">
        <w:rPr>
          <w:color w:val="000000"/>
        </w:rPr>
        <w:t>4)  курия</w:t>
      </w:r>
      <w:r w:rsidR="005A779B" w:rsidRPr="005A779B">
        <w:rPr>
          <w:color w:val="000000"/>
        </w:rPr>
        <w:t xml:space="preserve"> </w:t>
      </w:r>
      <w:r w:rsidR="005A779B" w:rsidRPr="005A779B">
        <w:rPr>
          <w:color w:val="000000"/>
        </w:rPr>
        <w:t>5)  картель</w:t>
      </w:r>
    </w:p>
    <w:p w:rsidR="006710D9" w:rsidRPr="006710D9" w:rsidRDefault="006710D9" w:rsidP="006710D9">
      <w:pPr>
        <w:pStyle w:val="leftmargin"/>
        <w:shd w:val="clear" w:color="auto" w:fill="FFFFFF"/>
        <w:spacing w:before="0" w:beforeAutospacing="0" w:after="0" w:afterAutospacing="0"/>
        <w:ind w:firstLine="375"/>
        <w:jc w:val="both"/>
      </w:pPr>
      <w:r>
        <w:t xml:space="preserve">     </w:t>
      </w:r>
      <w:r w:rsidR="00227DC9" w:rsidRPr="00227DC9">
        <w:t>Найдите и запишите порядковый номер термина, «выпадающего» из данного ряда. Ответ:</w:t>
      </w:r>
      <w:r w:rsidR="00227DC9">
        <w:t xml:space="preserve"> </w:t>
      </w:r>
      <w:r w:rsidR="005A779B">
        <w:t>____</w:t>
      </w:r>
    </w:p>
    <w:p w:rsidR="005A779B" w:rsidRPr="005A779B" w:rsidRDefault="005A779B" w:rsidP="005A779B">
      <w:pPr>
        <w:pStyle w:val="a3"/>
        <w:numPr>
          <w:ilvl w:val="0"/>
          <w:numId w:val="1"/>
        </w:numPr>
        <w:spacing w:after="0" w:line="240" w:lineRule="auto"/>
        <w:jc w:val="both"/>
        <w:rPr>
          <w:rFonts w:ascii="Times New Roman" w:hAnsi="Times New Roman" w:cs="Times New Roman"/>
          <w:sz w:val="24"/>
          <w:szCs w:val="24"/>
        </w:rPr>
      </w:pPr>
      <w:r w:rsidRPr="005A779B">
        <w:rPr>
          <w:rFonts w:ascii="Times New Roman" w:hAnsi="Times New Roman" w:cs="Times New Roman"/>
          <w:sz w:val="24"/>
          <w:szCs w:val="24"/>
        </w:rPr>
        <w:t>Прочитайте четыре предложения. Два из них являются тезисами (положениями, которые требуется аргументировать). Другие два содержат факты, которые могут послужить для аргументации этих тезисов. Подберите для каждого из тезисов соответствующий ему факт. Номера соответствующих предложений запишите в таблицу.</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1)  Россия заключи</w:t>
      </w:r>
      <w:r w:rsidR="00745DB3">
        <w:rPr>
          <w:rFonts w:ascii="Times New Roman" w:hAnsi="Times New Roman" w:cs="Times New Roman"/>
          <w:sz w:val="24"/>
          <w:szCs w:val="24"/>
        </w:rPr>
        <w:t xml:space="preserve">ла </w:t>
      </w:r>
      <w:proofErr w:type="spellStart"/>
      <w:r w:rsidR="00745DB3">
        <w:rPr>
          <w:rFonts w:ascii="Times New Roman" w:hAnsi="Times New Roman" w:cs="Times New Roman"/>
          <w:sz w:val="24"/>
          <w:szCs w:val="24"/>
        </w:rPr>
        <w:t>Тильзитский</w:t>
      </w:r>
      <w:proofErr w:type="spellEnd"/>
      <w:r w:rsidR="00745DB3">
        <w:rPr>
          <w:rFonts w:ascii="Times New Roman" w:hAnsi="Times New Roman" w:cs="Times New Roman"/>
          <w:sz w:val="24"/>
          <w:szCs w:val="24"/>
        </w:rPr>
        <w:t xml:space="preserve"> мир и присоедини</w:t>
      </w:r>
      <w:r w:rsidRPr="005A779B">
        <w:rPr>
          <w:rFonts w:ascii="Times New Roman" w:hAnsi="Times New Roman" w:cs="Times New Roman"/>
          <w:sz w:val="24"/>
          <w:szCs w:val="24"/>
        </w:rPr>
        <w:t>лась к континентальной блокаде Англии.</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2)  При Александре I Царство Польское получило Конституцию, произошла отмена крепостного права в Прибалтике.</w:t>
      </w:r>
    </w:p>
    <w:p w:rsidR="005A779B"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3)  Многие преобразования Александра I можно назвать прогрессивными и либеральными.</w:t>
      </w:r>
    </w:p>
    <w:p w:rsidR="005C02C2" w:rsidRPr="005A779B" w:rsidRDefault="005A779B" w:rsidP="005A779B">
      <w:pPr>
        <w:spacing w:after="0" w:line="240" w:lineRule="auto"/>
        <w:ind w:left="360"/>
        <w:jc w:val="both"/>
        <w:rPr>
          <w:rFonts w:ascii="Times New Roman" w:hAnsi="Times New Roman" w:cs="Times New Roman"/>
          <w:sz w:val="24"/>
          <w:szCs w:val="24"/>
        </w:rPr>
      </w:pPr>
      <w:r w:rsidRPr="005A779B">
        <w:rPr>
          <w:rFonts w:ascii="Times New Roman" w:hAnsi="Times New Roman" w:cs="Times New Roman"/>
          <w:sz w:val="24"/>
          <w:szCs w:val="24"/>
        </w:rPr>
        <w:t>4)  Вне</w:t>
      </w:r>
      <w:r w:rsidR="00745DB3">
        <w:rPr>
          <w:rFonts w:ascii="Times New Roman" w:hAnsi="Times New Roman" w:cs="Times New Roman"/>
          <w:sz w:val="24"/>
          <w:szCs w:val="24"/>
        </w:rPr>
        <w:t>шняя политика начала</w:t>
      </w:r>
      <w:r w:rsidRPr="005A779B">
        <w:rPr>
          <w:rFonts w:ascii="Times New Roman" w:hAnsi="Times New Roman" w:cs="Times New Roman"/>
          <w:sz w:val="24"/>
          <w:szCs w:val="24"/>
        </w:rPr>
        <w:t xml:space="preserve"> правления Александра I имела ряд негативных последствий.</w:t>
      </w:r>
    </w:p>
    <w:tbl>
      <w:tblPr>
        <w:tblStyle w:val="a4"/>
        <w:tblW w:w="0" w:type="auto"/>
        <w:tblInd w:w="720" w:type="dxa"/>
        <w:tblLook w:val="04A0" w:firstRow="1" w:lastRow="0" w:firstColumn="1" w:lastColumn="0" w:noHBand="0" w:noVBand="1"/>
      </w:tblPr>
      <w:tblGrid>
        <w:gridCol w:w="1662"/>
        <w:gridCol w:w="1607"/>
        <w:gridCol w:w="1608"/>
        <w:gridCol w:w="1608"/>
        <w:gridCol w:w="1608"/>
        <w:gridCol w:w="1608"/>
      </w:tblGrid>
      <w:tr w:rsidR="005C02C2" w:rsidTr="00C92DD6">
        <w:tc>
          <w:tcPr>
            <w:tcW w:w="9701" w:type="dxa"/>
            <w:gridSpan w:val="6"/>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Номер предложения, содержащего</w:t>
            </w:r>
          </w:p>
        </w:tc>
      </w:tr>
      <w:tr w:rsidR="005C02C2" w:rsidTr="005C02C2">
        <w:tc>
          <w:tcPr>
            <w:tcW w:w="1662" w:type="dxa"/>
          </w:tcPr>
          <w:p w:rsidR="005C02C2" w:rsidRDefault="005C02C2" w:rsidP="005C02C2">
            <w:pPr>
              <w:pStyle w:val="a3"/>
              <w:ind w:left="0"/>
              <w:jc w:val="center"/>
              <w:rPr>
                <w:rFonts w:ascii="Times New Roman" w:hAnsi="Times New Roman" w:cs="Times New Roman"/>
                <w:sz w:val="24"/>
                <w:szCs w:val="24"/>
              </w:rPr>
            </w:pPr>
          </w:p>
        </w:tc>
        <w:tc>
          <w:tcPr>
            <w:tcW w:w="1607"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Тезис 1</w:t>
            </w: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Факт 1</w:t>
            </w:r>
          </w:p>
        </w:tc>
        <w:tc>
          <w:tcPr>
            <w:tcW w:w="1608" w:type="dxa"/>
            <w:vMerge w:val="restart"/>
          </w:tcPr>
          <w:p w:rsidR="005C02C2" w:rsidRDefault="005C02C2" w:rsidP="005C02C2">
            <w:pPr>
              <w:pStyle w:val="a3"/>
              <w:ind w:left="0"/>
              <w:jc w:val="center"/>
              <w:rPr>
                <w:rFonts w:ascii="Times New Roman" w:hAnsi="Times New Roman" w:cs="Times New Roman"/>
                <w:sz w:val="24"/>
                <w:szCs w:val="24"/>
              </w:rPr>
            </w:pP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Тезис 2</w:t>
            </w:r>
          </w:p>
        </w:tc>
        <w:tc>
          <w:tcPr>
            <w:tcW w:w="1608" w:type="dxa"/>
          </w:tcPr>
          <w:p w:rsidR="005C02C2" w:rsidRDefault="005C02C2" w:rsidP="005C02C2">
            <w:pPr>
              <w:pStyle w:val="a3"/>
              <w:ind w:left="0"/>
              <w:jc w:val="center"/>
              <w:rPr>
                <w:rFonts w:ascii="Times New Roman" w:hAnsi="Times New Roman" w:cs="Times New Roman"/>
                <w:sz w:val="24"/>
                <w:szCs w:val="24"/>
              </w:rPr>
            </w:pPr>
            <w:r>
              <w:rPr>
                <w:rFonts w:ascii="Times New Roman" w:hAnsi="Times New Roman" w:cs="Times New Roman"/>
                <w:sz w:val="24"/>
                <w:szCs w:val="24"/>
              </w:rPr>
              <w:t>Факт 2</w:t>
            </w:r>
          </w:p>
        </w:tc>
      </w:tr>
      <w:tr w:rsidR="005C02C2" w:rsidTr="005C02C2">
        <w:tc>
          <w:tcPr>
            <w:tcW w:w="1662" w:type="dxa"/>
          </w:tcPr>
          <w:p w:rsidR="005C02C2" w:rsidRDefault="005C02C2" w:rsidP="005C02C2">
            <w:pPr>
              <w:pStyle w:val="a3"/>
              <w:ind w:left="0"/>
              <w:jc w:val="both"/>
              <w:rPr>
                <w:rFonts w:ascii="Times New Roman" w:hAnsi="Times New Roman" w:cs="Times New Roman"/>
                <w:sz w:val="24"/>
                <w:szCs w:val="24"/>
              </w:rPr>
            </w:pPr>
            <w:r>
              <w:rPr>
                <w:rFonts w:ascii="Times New Roman" w:hAnsi="Times New Roman" w:cs="Times New Roman"/>
                <w:sz w:val="24"/>
                <w:szCs w:val="24"/>
              </w:rPr>
              <w:t>Ответ:</w:t>
            </w:r>
          </w:p>
        </w:tc>
        <w:tc>
          <w:tcPr>
            <w:tcW w:w="1607" w:type="dxa"/>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c>
          <w:tcPr>
            <w:tcW w:w="1608" w:type="dxa"/>
            <w:vMerge/>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c>
          <w:tcPr>
            <w:tcW w:w="1608" w:type="dxa"/>
          </w:tcPr>
          <w:p w:rsidR="005C02C2" w:rsidRDefault="005C02C2" w:rsidP="005C02C2">
            <w:pPr>
              <w:pStyle w:val="a3"/>
              <w:ind w:left="0"/>
              <w:jc w:val="both"/>
              <w:rPr>
                <w:rFonts w:ascii="Times New Roman" w:hAnsi="Times New Roman" w:cs="Times New Roman"/>
                <w:sz w:val="24"/>
                <w:szCs w:val="24"/>
              </w:rPr>
            </w:pPr>
          </w:p>
        </w:tc>
      </w:tr>
    </w:tbl>
    <w:p w:rsidR="005C02C2" w:rsidRPr="006710D9" w:rsidRDefault="005C02C2" w:rsidP="006710D9">
      <w:pPr>
        <w:spacing w:after="0" w:line="240" w:lineRule="auto"/>
        <w:jc w:val="both"/>
        <w:rPr>
          <w:rFonts w:ascii="Times New Roman" w:hAnsi="Times New Roman" w:cs="Times New Roman"/>
          <w:sz w:val="24"/>
          <w:szCs w:val="24"/>
        </w:rPr>
      </w:pPr>
    </w:p>
    <w:p w:rsidR="00332F08" w:rsidRDefault="00332F08" w:rsidP="00332F08">
      <w:pPr>
        <w:pStyle w:val="a3"/>
        <w:numPr>
          <w:ilvl w:val="0"/>
          <w:numId w:val="1"/>
        </w:numPr>
        <w:spacing w:after="0" w:line="240" w:lineRule="auto"/>
        <w:jc w:val="both"/>
        <w:rPr>
          <w:rFonts w:ascii="Times New Roman" w:hAnsi="Times New Roman" w:cs="Times New Roman"/>
          <w:sz w:val="24"/>
          <w:szCs w:val="24"/>
        </w:rPr>
      </w:pPr>
      <w:r w:rsidRPr="00332F08">
        <w:rPr>
          <w:rFonts w:ascii="Times New Roman" w:hAnsi="Times New Roman" w:cs="Times New Roman"/>
          <w:sz w:val="24"/>
          <w:szCs w:val="24"/>
        </w:rPr>
        <w:t>Используя данные статистической таблицы, завершите представленные ниже суждения, соотнеся их начала и варианты завершения.</w:t>
      </w:r>
    </w:p>
    <w:p w:rsidR="005C22B0" w:rsidRPr="006710D9" w:rsidRDefault="005C22B0" w:rsidP="006710D9">
      <w:pPr>
        <w:pStyle w:val="a3"/>
        <w:spacing w:after="0" w:line="240" w:lineRule="auto"/>
        <w:jc w:val="both"/>
        <w:rPr>
          <w:rFonts w:ascii="Times New Roman" w:hAnsi="Times New Roman" w:cs="Times New Roman"/>
          <w:sz w:val="24"/>
          <w:szCs w:val="24"/>
        </w:rPr>
      </w:pPr>
      <w:r w:rsidRPr="005C22B0">
        <w:rPr>
          <w:rFonts w:ascii="Times New Roman" w:hAnsi="Times New Roman" w:cs="Times New Roman"/>
          <w:sz w:val="24"/>
          <w:szCs w:val="24"/>
        </w:rPr>
        <w:t>Население некоторых российских гор</w:t>
      </w:r>
      <w:r>
        <w:rPr>
          <w:rFonts w:ascii="Times New Roman" w:hAnsi="Times New Roman" w:cs="Times New Roman"/>
          <w:sz w:val="24"/>
          <w:szCs w:val="24"/>
        </w:rPr>
        <w:t xml:space="preserve">одов до начала «Великих реформ» </w:t>
      </w:r>
      <w:r w:rsidRPr="005C22B0">
        <w:rPr>
          <w:rFonts w:ascii="Times New Roman" w:hAnsi="Times New Roman" w:cs="Times New Roman"/>
          <w:sz w:val="24"/>
          <w:szCs w:val="24"/>
        </w:rPr>
        <w:t>(тыс. человек)</w:t>
      </w:r>
    </w:p>
    <w:tbl>
      <w:tblPr>
        <w:tblW w:w="0" w:type="auto"/>
        <w:tblInd w:w="1194" w:type="dxa"/>
        <w:shd w:val="clear" w:color="auto" w:fill="FFFFFF"/>
        <w:tblCellMar>
          <w:top w:w="15" w:type="dxa"/>
          <w:left w:w="15" w:type="dxa"/>
          <w:bottom w:w="15" w:type="dxa"/>
          <w:right w:w="15" w:type="dxa"/>
        </w:tblCellMar>
        <w:tblLook w:val="04A0" w:firstRow="1" w:lastRow="0" w:firstColumn="1" w:lastColumn="0" w:noHBand="0" w:noVBand="1"/>
      </w:tblPr>
      <w:tblGrid>
        <w:gridCol w:w="530"/>
        <w:gridCol w:w="1845"/>
        <w:gridCol w:w="992"/>
        <w:gridCol w:w="993"/>
      </w:tblGrid>
      <w:tr w:rsidR="008476F8" w:rsidRPr="008476F8" w:rsidTr="008476F8">
        <w:tc>
          <w:tcPr>
            <w:tcW w:w="530"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год</w:t>
            </w:r>
          </w:p>
        </w:tc>
        <w:tc>
          <w:tcPr>
            <w:tcW w:w="1845"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Санкт-Петербург</w:t>
            </w:r>
          </w:p>
        </w:tc>
        <w:tc>
          <w:tcPr>
            <w:tcW w:w="992"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Одесса</w:t>
            </w:r>
          </w:p>
        </w:tc>
        <w:tc>
          <w:tcPr>
            <w:tcW w:w="99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8476F8" w:rsidRPr="008476F8" w:rsidRDefault="008476F8" w:rsidP="008476F8">
            <w:pPr>
              <w:spacing w:after="0"/>
              <w:jc w:val="both"/>
              <w:rPr>
                <w:rFonts w:ascii="Times New Roman" w:hAnsi="Times New Roman" w:cs="Times New Roman"/>
                <w:b/>
                <w:bCs/>
                <w:sz w:val="20"/>
                <w:szCs w:val="20"/>
              </w:rPr>
            </w:pPr>
            <w:r w:rsidRPr="008476F8">
              <w:rPr>
                <w:rFonts w:ascii="Times New Roman" w:hAnsi="Times New Roman" w:cs="Times New Roman"/>
                <w:b/>
                <w:bCs/>
                <w:sz w:val="20"/>
                <w:szCs w:val="20"/>
              </w:rPr>
              <w:t>Москва</w:t>
            </w:r>
          </w:p>
        </w:tc>
      </w:tr>
      <w:tr w:rsidR="008476F8" w:rsidRPr="008476F8" w:rsidTr="008476F8">
        <w:trPr>
          <w:trHeight w:val="249"/>
        </w:trPr>
        <w:tc>
          <w:tcPr>
            <w:tcW w:w="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1811</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pStyle w:val="a3"/>
              <w:jc w:val="both"/>
              <w:rPr>
                <w:rFonts w:ascii="Times New Roman" w:hAnsi="Times New Roman" w:cs="Times New Roman"/>
                <w:sz w:val="20"/>
                <w:szCs w:val="20"/>
              </w:rPr>
            </w:pPr>
            <w:r w:rsidRPr="008476F8">
              <w:rPr>
                <w:rFonts w:ascii="Times New Roman" w:hAnsi="Times New Roman" w:cs="Times New Roman"/>
                <w:sz w:val="20"/>
                <w:szCs w:val="20"/>
              </w:rPr>
              <w:t>336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58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270</w:t>
            </w:r>
          </w:p>
        </w:tc>
      </w:tr>
      <w:tr w:rsidR="008476F8" w:rsidRPr="008476F8" w:rsidTr="008476F8">
        <w:tc>
          <w:tcPr>
            <w:tcW w:w="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1860</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pStyle w:val="a3"/>
              <w:jc w:val="both"/>
              <w:rPr>
                <w:rFonts w:ascii="Times New Roman" w:hAnsi="Times New Roman" w:cs="Times New Roman"/>
                <w:sz w:val="20"/>
                <w:szCs w:val="20"/>
              </w:rPr>
            </w:pPr>
            <w:proofErr w:type="spellStart"/>
            <w:r w:rsidRPr="008476F8">
              <w:rPr>
                <w:rFonts w:ascii="Times New Roman" w:hAnsi="Times New Roman" w:cs="Times New Roman"/>
                <w:sz w:val="20"/>
                <w:szCs w:val="20"/>
              </w:rPr>
              <w:t>ок</w:t>
            </w:r>
            <w:proofErr w:type="spellEnd"/>
            <w:r w:rsidRPr="008476F8">
              <w:rPr>
                <w:rFonts w:ascii="Times New Roman" w:hAnsi="Times New Roman" w:cs="Times New Roman"/>
                <w:sz w:val="20"/>
                <w:szCs w:val="20"/>
              </w:rPr>
              <w:t>. 500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119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476F8" w:rsidRPr="008476F8" w:rsidRDefault="008476F8" w:rsidP="008476F8">
            <w:pPr>
              <w:jc w:val="both"/>
              <w:rPr>
                <w:rFonts w:ascii="Times New Roman" w:hAnsi="Times New Roman" w:cs="Times New Roman"/>
                <w:sz w:val="20"/>
                <w:szCs w:val="20"/>
              </w:rPr>
            </w:pPr>
            <w:r w:rsidRPr="008476F8">
              <w:rPr>
                <w:rFonts w:ascii="Times New Roman" w:hAnsi="Times New Roman" w:cs="Times New Roman"/>
                <w:sz w:val="20"/>
                <w:szCs w:val="20"/>
              </w:rPr>
              <w:t>352</w:t>
            </w:r>
          </w:p>
        </w:tc>
      </w:tr>
    </w:tbl>
    <w:p w:rsidR="008476F8" w:rsidRPr="008476F8" w:rsidRDefault="008476F8" w:rsidP="008476F8">
      <w:pPr>
        <w:spacing w:after="0" w:line="240" w:lineRule="auto"/>
        <w:jc w:val="both"/>
        <w:rPr>
          <w:rFonts w:ascii="Times New Roman" w:hAnsi="Times New Roman" w:cs="Times New Roman"/>
          <w:sz w:val="24"/>
          <w:szCs w:val="24"/>
        </w:rPr>
      </w:pPr>
    </w:p>
    <w:tbl>
      <w:tblPr>
        <w:tblStyle w:val="a4"/>
        <w:tblW w:w="0" w:type="auto"/>
        <w:tblInd w:w="250" w:type="dxa"/>
        <w:tblLook w:val="04A0" w:firstRow="1" w:lastRow="0" w:firstColumn="1" w:lastColumn="0" w:noHBand="0" w:noVBand="1"/>
      </w:tblPr>
      <w:tblGrid>
        <w:gridCol w:w="7513"/>
        <w:gridCol w:w="2658"/>
      </w:tblGrid>
      <w:tr w:rsidR="00332F08" w:rsidTr="00AA2B30">
        <w:tc>
          <w:tcPr>
            <w:tcW w:w="7513"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Начала суждений</w:t>
            </w:r>
          </w:p>
        </w:tc>
        <w:tc>
          <w:tcPr>
            <w:tcW w:w="2658"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Варианты завершения суждений</w:t>
            </w:r>
          </w:p>
        </w:tc>
      </w:tr>
      <w:tr w:rsidR="00332F08" w:rsidTr="00AA2B30">
        <w:tc>
          <w:tcPr>
            <w:tcW w:w="7513" w:type="dxa"/>
          </w:tcPr>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А)</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В первой половине XIX в. наибольшим по численности из городов, представленных в таблице, было население</w:t>
            </w:r>
          </w:p>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Б)</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За годы, представленные в таблице, удвоилось население</w:t>
            </w:r>
          </w:p>
          <w:p w:rsidR="00332F08" w:rsidRDefault="00332F08" w:rsidP="00332F08">
            <w:pPr>
              <w:pStyle w:val="a3"/>
              <w:ind w:left="0"/>
              <w:jc w:val="both"/>
              <w:rPr>
                <w:rFonts w:ascii="Times New Roman" w:hAnsi="Times New Roman" w:cs="Times New Roman"/>
                <w:sz w:val="24"/>
                <w:szCs w:val="24"/>
              </w:rPr>
            </w:pPr>
            <w:r>
              <w:rPr>
                <w:rFonts w:ascii="Times New Roman" w:hAnsi="Times New Roman" w:cs="Times New Roman"/>
                <w:sz w:val="24"/>
                <w:szCs w:val="24"/>
              </w:rPr>
              <w:t>В)</w:t>
            </w:r>
            <w:r w:rsidR="008476F8">
              <w:rPr>
                <w:rFonts w:ascii="Times New Roman" w:hAnsi="Times New Roman" w:cs="Times New Roman"/>
                <w:sz w:val="24"/>
                <w:szCs w:val="24"/>
              </w:rPr>
              <w:t xml:space="preserve"> </w:t>
            </w:r>
            <w:r w:rsidR="008476F8" w:rsidRPr="008476F8">
              <w:rPr>
                <w:rFonts w:ascii="Times New Roman" w:hAnsi="Times New Roman" w:cs="Times New Roman"/>
                <w:sz w:val="24"/>
                <w:szCs w:val="24"/>
              </w:rPr>
              <w:t xml:space="preserve">Население Москвы почти в 3 раза превышало население Одессы </w:t>
            </w:r>
            <w:proofErr w:type="gramStart"/>
            <w:r w:rsidR="008476F8" w:rsidRPr="008476F8">
              <w:rPr>
                <w:rFonts w:ascii="Times New Roman" w:hAnsi="Times New Roman" w:cs="Times New Roman"/>
                <w:sz w:val="24"/>
                <w:szCs w:val="24"/>
              </w:rPr>
              <w:t>в</w:t>
            </w:r>
            <w:proofErr w:type="gramEnd"/>
          </w:p>
        </w:tc>
        <w:tc>
          <w:tcPr>
            <w:tcW w:w="2658" w:type="dxa"/>
          </w:tcPr>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1)  Москвы</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2)  в 1811 г.</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3)  Одессы</w:t>
            </w:r>
          </w:p>
          <w:p w:rsidR="008476F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4)  в 1860 г.</w:t>
            </w:r>
          </w:p>
          <w:p w:rsidR="00332F08" w:rsidRPr="008476F8" w:rsidRDefault="008476F8" w:rsidP="008476F8">
            <w:pPr>
              <w:pStyle w:val="leftmargin"/>
              <w:shd w:val="clear" w:color="auto" w:fill="FFFFFF"/>
              <w:spacing w:before="0" w:beforeAutospacing="0" w:after="0" w:afterAutospacing="0"/>
              <w:jc w:val="both"/>
              <w:rPr>
                <w:color w:val="000000"/>
              </w:rPr>
            </w:pPr>
            <w:r w:rsidRPr="008476F8">
              <w:rPr>
                <w:color w:val="000000"/>
              </w:rPr>
              <w:t>5)  Санкт-Петербурга</w:t>
            </w:r>
          </w:p>
        </w:tc>
      </w:tr>
    </w:tbl>
    <w:p w:rsidR="00332F08" w:rsidRPr="00745DB3" w:rsidRDefault="00332F08" w:rsidP="00745DB3">
      <w:pPr>
        <w:pStyle w:val="a3"/>
        <w:spacing w:after="0" w:line="240" w:lineRule="auto"/>
        <w:jc w:val="both"/>
        <w:rPr>
          <w:rFonts w:ascii="Times New Roman" w:hAnsi="Times New Roman" w:cs="Times New Roman"/>
          <w:sz w:val="24"/>
          <w:szCs w:val="24"/>
        </w:rPr>
      </w:pPr>
      <w:r w:rsidRPr="00332F08">
        <w:rPr>
          <w:rFonts w:ascii="Times New Roman" w:hAnsi="Times New Roman" w:cs="Times New Roman"/>
          <w:sz w:val="24"/>
          <w:szCs w:val="24"/>
        </w:rPr>
        <w:t>Запишите в таблицу выбранные цифры под соответствующими буквами.</w:t>
      </w:r>
    </w:p>
    <w:tbl>
      <w:tblPr>
        <w:tblStyle w:val="a4"/>
        <w:tblW w:w="0" w:type="auto"/>
        <w:tblInd w:w="720" w:type="dxa"/>
        <w:tblLook w:val="04A0" w:firstRow="1" w:lastRow="0" w:firstColumn="1" w:lastColumn="0" w:noHBand="0" w:noVBand="1"/>
      </w:tblPr>
      <w:tblGrid>
        <w:gridCol w:w="948"/>
        <w:gridCol w:w="992"/>
        <w:gridCol w:w="850"/>
      </w:tblGrid>
      <w:tr w:rsidR="00332F08" w:rsidTr="00332F08">
        <w:tc>
          <w:tcPr>
            <w:tcW w:w="948"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А</w:t>
            </w:r>
          </w:p>
        </w:tc>
        <w:tc>
          <w:tcPr>
            <w:tcW w:w="992"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Б</w:t>
            </w:r>
          </w:p>
        </w:tc>
        <w:tc>
          <w:tcPr>
            <w:tcW w:w="850" w:type="dxa"/>
          </w:tcPr>
          <w:p w:rsidR="00332F08" w:rsidRDefault="00332F08" w:rsidP="00332F08">
            <w:pPr>
              <w:pStyle w:val="a3"/>
              <w:ind w:left="0"/>
              <w:jc w:val="center"/>
              <w:rPr>
                <w:rFonts w:ascii="Times New Roman" w:hAnsi="Times New Roman" w:cs="Times New Roman"/>
                <w:sz w:val="24"/>
                <w:szCs w:val="24"/>
              </w:rPr>
            </w:pPr>
            <w:r>
              <w:rPr>
                <w:rFonts w:ascii="Times New Roman" w:hAnsi="Times New Roman" w:cs="Times New Roman"/>
                <w:sz w:val="24"/>
                <w:szCs w:val="24"/>
              </w:rPr>
              <w:t>В</w:t>
            </w:r>
          </w:p>
        </w:tc>
      </w:tr>
      <w:tr w:rsidR="00332F08" w:rsidTr="00332F08">
        <w:tc>
          <w:tcPr>
            <w:tcW w:w="948" w:type="dxa"/>
          </w:tcPr>
          <w:p w:rsidR="00332F08" w:rsidRDefault="00332F08" w:rsidP="00332F08">
            <w:pPr>
              <w:pStyle w:val="a3"/>
              <w:ind w:left="0"/>
              <w:jc w:val="both"/>
              <w:rPr>
                <w:rFonts w:ascii="Times New Roman" w:hAnsi="Times New Roman" w:cs="Times New Roman"/>
                <w:sz w:val="24"/>
                <w:szCs w:val="24"/>
              </w:rPr>
            </w:pPr>
          </w:p>
        </w:tc>
        <w:tc>
          <w:tcPr>
            <w:tcW w:w="992" w:type="dxa"/>
          </w:tcPr>
          <w:p w:rsidR="00332F08" w:rsidRDefault="00332F08" w:rsidP="00332F08">
            <w:pPr>
              <w:pStyle w:val="a3"/>
              <w:ind w:left="0"/>
              <w:jc w:val="both"/>
              <w:rPr>
                <w:rFonts w:ascii="Times New Roman" w:hAnsi="Times New Roman" w:cs="Times New Roman"/>
                <w:sz w:val="24"/>
                <w:szCs w:val="24"/>
              </w:rPr>
            </w:pPr>
          </w:p>
        </w:tc>
        <w:tc>
          <w:tcPr>
            <w:tcW w:w="850" w:type="dxa"/>
          </w:tcPr>
          <w:p w:rsidR="00332F08" w:rsidRDefault="00332F08" w:rsidP="00332F08">
            <w:pPr>
              <w:pStyle w:val="a3"/>
              <w:ind w:left="0"/>
              <w:jc w:val="both"/>
              <w:rPr>
                <w:rFonts w:ascii="Times New Roman" w:hAnsi="Times New Roman" w:cs="Times New Roman"/>
                <w:sz w:val="24"/>
                <w:szCs w:val="24"/>
              </w:rPr>
            </w:pPr>
          </w:p>
        </w:tc>
      </w:tr>
    </w:tbl>
    <w:p w:rsidR="00332F08" w:rsidRPr="00745DB3" w:rsidRDefault="00332F08" w:rsidP="00745DB3">
      <w:pPr>
        <w:spacing w:after="0" w:line="240" w:lineRule="auto"/>
        <w:jc w:val="both"/>
        <w:rPr>
          <w:rFonts w:ascii="Times New Roman" w:hAnsi="Times New Roman" w:cs="Times New Roman"/>
          <w:sz w:val="24"/>
          <w:szCs w:val="24"/>
        </w:rPr>
      </w:pPr>
    </w:p>
    <w:p w:rsidR="009C12CB" w:rsidRDefault="009C12CB" w:rsidP="009B1DAC">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Укажите век, когда произошли указанные на карте события.</w:t>
      </w:r>
    </w:p>
    <w:p w:rsidR="009C12CB" w:rsidRDefault="009C12CB" w:rsidP="009C12CB">
      <w:pPr>
        <w:pStyle w:val="a3"/>
        <w:spacing w:after="0" w:line="240" w:lineRule="auto"/>
        <w:jc w:val="both"/>
        <w:rPr>
          <w:rFonts w:ascii="Times New Roman" w:hAnsi="Times New Roman" w:cs="Times New Roman"/>
          <w:sz w:val="24"/>
          <w:szCs w:val="24"/>
        </w:rPr>
      </w:pPr>
      <w:r w:rsidRPr="009C12CB">
        <w:rPr>
          <w:rFonts w:ascii="Times New Roman" w:hAnsi="Times New Roman" w:cs="Times New Roman"/>
          <w:sz w:val="24"/>
          <w:szCs w:val="24"/>
        </w:rPr>
        <w:drawing>
          <wp:inline distT="0" distB="0" distL="0" distR="0">
            <wp:extent cx="3752850" cy="2386813"/>
            <wp:effectExtent l="0" t="0" r="0" b="0"/>
            <wp:docPr id="1" name="Рисунок 1" descr="https://hist-oge.sdamgia.ru/get_file?id=2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st-oge.sdamgia.ru/get_file?id=20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386813"/>
                    </a:xfrm>
                    <a:prstGeom prst="rect">
                      <a:avLst/>
                    </a:prstGeom>
                    <a:noFill/>
                    <a:ln>
                      <a:noFill/>
                    </a:ln>
                  </pic:spPr>
                </pic:pic>
              </a:graphicData>
            </a:graphic>
          </wp:inline>
        </w:drawing>
      </w:r>
    </w:p>
    <w:p w:rsidR="009B1DAC" w:rsidRDefault="009C12CB" w:rsidP="009B1DAC">
      <w:pPr>
        <w:pStyle w:val="a3"/>
        <w:numPr>
          <w:ilvl w:val="0"/>
          <w:numId w:val="1"/>
        </w:numPr>
        <w:spacing w:after="0" w:line="240" w:lineRule="auto"/>
        <w:jc w:val="both"/>
        <w:rPr>
          <w:rFonts w:ascii="Times New Roman" w:hAnsi="Times New Roman" w:cs="Times New Roman"/>
          <w:sz w:val="24"/>
          <w:szCs w:val="24"/>
        </w:rPr>
      </w:pPr>
      <w:r w:rsidRPr="009C12CB">
        <w:rPr>
          <w:rFonts w:ascii="Times New Roman" w:hAnsi="Times New Roman" w:cs="Times New Roman"/>
          <w:sz w:val="24"/>
          <w:szCs w:val="24"/>
        </w:rPr>
        <w:t xml:space="preserve">Укажите фамилию полководца, чья армия располагалась в начале войны на позициях в районе города </w:t>
      </w:r>
      <w:proofErr w:type="spellStart"/>
      <w:r w:rsidRPr="009C12CB">
        <w:rPr>
          <w:rFonts w:ascii="Times New Roman" w:hAnsi="Times New Roman" w:cs="Times New Roman"/>
          <w:sz w:val="24"/>
          <w:szCs w:val="24"/>
        </w:rPr>
        <w:t>Белосток</w:t>
      </w:r>
      <w:proofErr w:type="spellEnd"/>
      <w:r w:rsidRPr="009C12CB">
        <w:rPr>
          <w:rFonts w:ascii="Times New Roman" w:hAnsi="Times New Roman" w:cs="Times New Roman"/>
          <w:sz w:val="24"/>
          <w:szCs w:val="24"/>
        </w:rPr>
        <w:t>. В ответе запишите только фамилию.</w:t>
      </w:r>
    </w:p>
    <w:p w:rsidR="009C12CB" w:rsidRPr="009C12CB" w:rsidRDefault="009C12CB" w:rsidP="009C12CB">
      <w:pPr>
        <w:pStyle w:val="a3"/>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C12CB">
        <w:rPr>
          <w:rFonts w:ascii="Times New Roman" w:hAnsi="Times New Roman" w:cs="Times New Roman"/>
          <w:sz w:val="24"/>
          <w:szCs w:val="24"/>
        </w:rPr>
        <w:t>Прочитайте отрывок из работы историка и укаж</w:t>
      </w:r>
      <w:r>
        <w:rPr>
          <w:rFonts w:ascii="Times New Roman" w:hAnsi="Times New Roman" w:cs="Times New Roman"/>
          <w:sz w:val="24"/>
          <w:szCs w:val="24"/>
        </w:rPr>
        <w:t>ите цифру, под которой на схем</w:t>
      </w:r>
      <w:r w:rsidR="00E17994">
        <w:rPr>
          <w:rFonts w:ascii="Times New Roman" w:hAnsi="Times New Roman" w:cs="Times New Roman"/>
          <w:sz w:val="24"/>
          <w:szCs w:val="24"/>
        </w:rPr>
        <w:t>е</w:t>
      </w:r>
      <w:r>
        <w:rPr>
          <w:rFonts w:ascii="Times New Roman" w:hAnsi="Times New Roman" w:cs="Times New Roman"/>
          <w:sz w:val="24"/>
          <w:szCs w:val="24"/>
        </w:rPr>
        <w:t xml:space="preserve"> </w:t>
      </w:r>
      <w:r w:rsidRPr="009C12CB">
        <w:rPr>
          <w:rFonts w:ascii="Times New Roman" w:hAnsi="Times New Roman" w:cs="Times New Roman"/>
          <w:sz w:val="24"/>
          <w:szCs w:val="24"/>
        </w:rPr>
        <w:t>обозначено сражение, название которого пропущено в данном отрывке.</w:t>
      </w:r>
    </w:p>
    <w:p w:rsidR="009C12CB" w:rsidRPr="009C12CB" w:rsidRDefault="009C12CB" w:rsidP="009C12C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«_______</w:t>
      </w:r>
      <w:r w:rsidRPr="009C12CB">
        <w:rPr>
          <w:rFonts w:ascii="Times New Roman" w:hAnsi="Times New Roman" w:cs="Times New Roman"/>
          <w:sz w:val="24"/>
          <w:szCs w:val="24"/>
        </w:rPr>
        <w:t xml:space="preserve"> является одним из самых кровопролитных сражений данного века и наиболее кровопролитным из всех однодневных, бывших до него. По самым скромным оценкам потерь, каждый час на поле погибало или получало ранения около 6000 человек, французская армия потеряла около</w:t>
      </w:r>
      <w:r>
        <w:rPr>
          <w:rFonts w:ascii="Times New Roman" w:hAnsi="Times New Roman" w:cs="Times New Roman"/>
          <w:sz w:val="24"/>
          <w:szCs w:val="24"/>
        </w:rPr>
        <w:t xml:space="preserve"> 25 % своего состава, русская  -</w:t>
      </w:r>
      <w:r w:rsidRPr="009C12CB">
        <w:rPr>
          <w:rFonts w:ascii="Times New Roman" w:hAnsi="Times New Roman" w:cs="Times New Roman"/>
          <w:sz w:val="24"/>
          <w:szCs w:val="24"/>
        </w:rPr>
        <w:t xml:space="preserve"> около 30 %. Со стороны французов было сделано 60 тысяч пушечных</w:t>
      </w:r>
      <w:r>
        <w:rPr>
          <w:rFonts w:ascii="Times New Roman" w:hAnsi="Times New Roman" w:cs="Times New Roman"/>
          <w:sz w:val="24"/>
          <w:szCs w:val="24"/>
        </w:rPr>
        <w:t xml:space="preserve"> выстрелов, с русской стороны  -</w:t>
      </w:r>
      <w:r w:rsidRPr="009C12CB">
        <w:rPr>
          <w:rFonts w:ascii="Times New Roman" w:hAnsi="Times New Roman" w:cs="Times New Roman"/>
          <w:sz w:val="24"/>
          <w:szCs w:val="24"/>
        </w:rPr>
        <w:t xml:space="preserve"> 50 ты</w:t>
      </w:r>
      <w:r>
        <w:rPr>
          <w:rFonts w:ascii="Times New Roman" w:hAnsi="Times New Roman" w:cs="Times New Roman"/>
          <w:sz w:val="24"/>
          <w:szCs w:val="24"/>
        </w:rPr>
        <w:t>сяч. Наполеон назвал ______</w:t>
      </w:r>
      <w:r w:rsidRPr="009C12CB">
        <w:rPr>
          <w:rFonts w:ascii="Times New Roman" w:hAnsi="Times New Roman" w:cs="Times New Roman"/>
          <w:sz w:val="24"/>
          <w:szCs w:val="24"/>
        </w:rPr>
        <w:t xml:space="preserve"> своим самым великим сражением, хотя его результаты более чем скромны для привыкшег</w:t>
      </w:r>
      <w:r>
        <w:rPr>
          <w:rFonts w:ascii="Times New Roman" w:hAnsi="Times New Roman" w:cs="Times New Roman"/>
          <w:sz w:val="24"/>
          <w:szCs w:val="24"/>
        </w:rPr>
        <w:t>о к победам великого полководца</w:t>
      </w:r>
      <w:r w:rsidRPr="009C12CB">
        <w:rPr>
          <w:rFonts w:ascii="Times New Roman" w:hAnsi="Times New Roman" w:cs="Times New Roman"/>
          <w:sz w:val="24"/>
          <w:szCs w:val="24"/>
        </w:rPr>
        <w:t>»</w:t>
      </w:r>
      <w:r w:rsidR="004E776A">
        <w:rPr>
          <w:rFonts w:ascii="Times New Roman" w:hAnsi="Times New Roman" w:cs="Times New Roman"/>
          <w:sz w:val="24"/>
          <w:szCs w:val="24"/>
        </w:rPr>
        <w:t>.</w:t>
      </w:r>
    </w:p>
    <w:p w:rsidR="009B1DAC" w:rsidRDefault="009B1DAC" w:rsidP="009B1DAC">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Заполните пропу</w:t>
      </w:r>
      <w:proofErr w:type="gramStart"/>
      <w:r>
        <w:rPr>
          <w:rFonts w:ascii="Times New Roman" w:hAnsi="Times New Roman" w:cs="Times New Roman"/>
          <w:sz w:val="24"/>
          <w:szCs w:val="24"/>
        </w:rPr>
        <w:t>ск в сх</w:t>
      </w:r>
      <w:proofErr w:type="gramEnd"/>
      <w:r>
        <w:rPr>
          <w:rFonts w:ascii="Times New Roman" w:hAnsi="Times New Roman" w:cs="Times New Roman"/>
          <w:sz w:val="24"/>
          <w:szCs w:val="24"/>
        </w:rPr>
        <w:t>еме</w:t>
      </w:r>
      <w:r w:rsidR="004E776A">
        <w:rPr>
          <w:rFonts w:ascii="Times New Roman" w:hAnsi="Times New Roman" w:cs="Times New Roman"/>
          <w:sz w:val="24"/>
          <w:szCs w:val="24"/>
        </w:rPr>
        <w:t xml:space="preserve">. </w:t>
      </w:r>
      <w:r w:rsidR="004E776A" w:rsidRPr="004E776A">
        <w:rPr>
          <w:rFonts w:ascii="Times New Roman" w:hAnsi="Times New Roman" w:cs="Times New Roman"/>
          <w:sz w:val="24"/>
          <w:szCs w:val="24"/>
        </w:rPr>
        <w:t>В ответ запишите только название населенного пункта.</w:t>
      </w:r>
    </w:p>
    <w:p w:rsidR="009B1DAC" w:rsidRDefault="004E776A" w:rsidP="009B1DAC">
      <w:pPr>
        <w:pStyle w:val="a3"/>
        <w:spacing w:after="0" w:line="240" w:lineRule="auto"/>
        <w:jc w:val="both"/>
        <w:rPr>
          <w:rFonts w:ascii="Times New Roman" w:hAnsi="Times New Roman" w:cs="Times New Roman"/>
          <w:sz w:val="24"/>
          <w:szCs w:val="24"/>
        </w:rPr>
      </w:pPr>
      <w:r w:rsidRPr="004E776A">
        <w:rPr>
          <w:rFonts w:ascii="Times New Roman" w:hAnsi="Times New Roman" w:cs="Times New Roman"/>
          <w:sz w:val="24"/>
          <w:szCs w:val="24"/>
        </w:rPr>
        <w:drawing>
          <wp:inline distT="0" distB="0" distL="0" distR="0">
            <wp:extent cx="3751747" cy="1619250"/>
            <wp:effectExtent l="0" t="0" r="1270" b="0"/>
            <wp:docPr id="2" name="Рисунок 2" descr="https://hist-oge.sdamgia.ru/get_file?id=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st-oge.sdamgia.ru/get_file?id=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767" cy="1621416"/>
                    </a:xfrm>
                    <a:prstGeom prst="rect">
                      <a:avLst/>
                    </a:prstGeom>
                    <a:noFill/>
                    <a:ln>
                      <a:noFill/>
                    </a:ln>
                  </pic:spPr>
                </pic:pic>
              </a:graphicData>
            </a:graphic>
          </wp:inline>
        </w:drawing>
      </w:r>
    </w:p>
    <w:p w:rsidR="004E776A" w:rsidRDefault="004E776A" w:rsidP="009B1DAC">
      <w:pPr>
        <w:pStyle w:val="a3"/>
        <w:spacing w:after="0" w:line="240" w:lineRule="auto"/>
        <w:jc w:val="both"/>
        <w:rPr>
          <w:rFonts w:ascii="Times New Roman" w:hAnsi="Times New Roman" w:cs="Times New Roman"/>
          <w:i/>
          <w:sz w:val="24"/>
          <w:szCs w:val="24"/>
        </w:rPr>
      </w:pPr>
    </w:p>
    <w:p w:rsidR="00745DB3" w:rsidRPr="00745DB3" w:rsidRDefault="00745DB3" w:rsidP="00745DB3">
      <w:pPr>
        <w:pStyle w:val="a3"/>
        <w:numPr>
          <w:ilvl w:val="0"/>
          <w:numId w:val="1"/>
        </w:numPr>
        <w:spacing w:after="0" w:line="240" w:lineRule="auto"/>
        <w:jc w:val="both"/>
        <w:rPr>
          <w:rFonts w:ascii="Times New Roman" w:hAnsi="Times New Roman" w:cs="Times New Roman"/>
          <w:sz w:val="24"/>
          <w:szCs w:val="24"/>
        </w:rPr>
      </w:pPr>
      <w:r w:rsidRPr="00745DB3">
        <w:rPr>
          <w:rFonts w:ascii="Times New Roman" w:hAnsi="Times New Roman" w:cs="Times New Roman"/>
          <w:sz w:val="24"/>
          <w:szCs w:val="24"/>
        </w:rPr>
        <w:t>Прочитайте текст, который с</w:t>
      </w:r>
      <w:r w:rsidRPr="00745DB3">
        <w:rPr>
          <w:rFonts w:ascii="Times New Roman" w:hAnsi="Times New Roman" w:cs="Times New Roman"/>
          <w:sz w:val="24"/>
          <w:szCs w:val="24"/>
        </w:rPr>
        <w:t>одержит две фактические ошибки.</w:t>
      </w:r>
    </w:p>
    <w:p w:rsidR="00745DB3" w:rsidRDefault="00940532" w:rsidP="00745DB3">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45DB3" w:rsidRPr="00745DB3">
        <w:rPr>
          <w:rFonts w:ascii="Times New Roman" w:hAnsi="Times New Roman" w:cs="Times New Roman"/>
          <w:sz w:val="24"/>
          <w:szCs w:val="24"/>
        </w:rPr>
        <w:t>В период правления Александра Первого предпринимаются шаги по решению кр</w:t>
      </w:r>
      <w:r w:rsidR="00E17994">
        <w:rPr>
          <w:rFonts w:ascii="Times New Roman" w:hAnsi="Times New Roman" w:cs="Times New Roman"/>
          <w:sz w:val="24"/>
          <w:szCs w:val="24"/>
        </w:rPr>
        <w:t>естьянского вопроса. В 1803 г.</w:t>
      </w:r>
      <w:r w:rsidR="00745DB3" w:rsidRPr="00745DB3">
        <w:rPr>
          <w:rFonts w:ascii="Times New Roman" w:hAnsi="Times New Roman" w:cs="Times New Roman"/>
          <w:sz w:val="24"/>
          <w:szCs w:val="24"/>
        </w:rPr>
        <w:t xml:space="preserve"> принимается указ «Об обязанных крестьянах», который дает возможность помещикам освобождать крепостным крестьян за выкуп. При Александре I происходит отмена крепостного права в Прибалтике. Еще одной интересной реформой данного периода правления является учреждение военных поселений. Этим вопросом по поручению Александра I занимался М. М. Сперанский. В результате бюджет страны сэкономил крупную сумму денег, однако сама реформа вызвала неприятие у военных поселян, которые неоднократно бунтовали.</w:t>
      </w:r>
    </w:p>
    <w:p w:rsidR="00940532" w:rsidRPr="00940532" w:rsidRDefault="00940532" w:rsidP="0094053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45DB3" w:rsidRPr="00745DB3">
        <w:rPr>
          <w:rFonts w:ascii="Times New Roman" w:hAnsi="Times New Roman" w:cs="Times New Roman"/>
          <w:sz w:val="24"/>
          <w:szCs w:val="24"/>
        </w:rPr>
        <w:t>Найдите фактические ошибки и исправьте их. Ответ оформите следующим образом (обязательно заполните обе колонки таблицы).</w:t>
      </w:r>
    </w:p>
    <w:tbl>
      <w:tblPr>
        <w:tblStyle w:val="a4"/>
        <w:tblW w:w="0" w:type="auto"/>
        <w:tblLook w:val="04A0" w:firstRow="1" w:lastRow="0" w:firstColumn="1" w:lastColumn="0" w:noHBand="0" w:noVBand="1"/>
      </w:tblPr>
      <w:tblGrid>
        <w:gridCol w:w="5778"/>
        <w:gridCol w:w="4643"/>
      </w:tblGrid>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Положение текста, в котором допущена ошибка</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Исправленное положение текста</w:t>
            </w:r>
          </w:p>
        </w:tc>
      </w:tr>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1)</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1)</w:t>
            </w:r>
          </w:p>
        </w:tc>
      </w:tr>
      <w:tr w:rsidR="00940532" w:rsidRPr="00940532" w:rsidTr="00940532">
        <w:tc>
          <w:tcPr>
            <w:tcW w:w="5778"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2)</w:t>
            </w:r>
          </w:p>
        </w:tc>
        <w:tc>
          <w:tcPr>
            <w:tcW w:w="4643" w:type="dxa"/>
          </w:tcPr>
          <w:p w:rsidR="00940532" w:rsidRPr="00940532" w:rsidRDefault="00940532" w:rsidP="00940532">
            <w:pPr>
              <w:ind w:left="360"/>
              <w:jc w:val="both"/>
              <w:rPr>
                <w:rFonts w:ascii="Times New Roman" w:hAnsi="Times New Roman" w:cs="Times New Roman"/>
                <w:sz w:val="24"/>
                <w:szCs w:val="24"/>
              </w:rPr>
            </w:pPr>
            <w:r w:rsidRPr="00940532">
              <w:rPr>
                <w:rFonts w:ascii="Times New Roman" w:hAnsi="Times New Roman" w:cs="Times New Roman"/>
                <w:sz w:val="24"/>
                <w:szCs w:val="24"/>
              </w:rPr>
              <w:t>2)</w:t>
            </w:r>
          </w:p>
        </w:tc>
      </w:tr>
    </w:tbl>
    <w:p w:rsidR="00940532" w:rsidRDefault="00940532" w:rsidP="00745DB3">
      <w:pPr>
        <w:spacing w:after="0" w:line="240" w:lineRule="auto"/>
        <w:ind w:left="360"/>
        <w:jc w:val="both"/>
        <w:rPr>
          <w:rFonts w:ascii="Times New Roman" w:hAnsi="Times New Roman" w:cs="Times New Roman"/>
          <w:sz w:val="24"/>
          <w:szCs w:val="24"/>
        </w:rPr>
      </w:pPr>
    </w:p>
    <w:p w:rsidR="004E776A" w:rsidRPr="009E49E6" w:rsidRDefault="006710D9" w:rsidP="00911853">
      <w:pPr>
        <w:pStyle w:val="a3"/>
        <w:numPr>
          <w:ilvl w:val="0"/>
          <w:numId w:val="1"/>
        </w:numPr>
        <w:spacing w:after="0" w:line="240" w:lineRule="auto"/>
        <w:jc w:val="both"/>
        <w:rPr>
          <w:rFonts w:ascii="Times New Roman" w:hAnsi="Times New Roman" w:cs="Times New Roman"/>
          <w:sz w:val="24"/>
          <w:szCs w:val="24"/>
        </w:rPr>
      </w:pPr>
      <w:r w:rsidRPr="006710D9">
        <w:rPr>
          <w:rFonts w:ascii="Times New Roman" w:hAnsi="Times New Roman" w:cs="Times New Roman"/>
          <w:sz w:val="24"/>
          <w:szCs w:val="24"/>
        </w:rPr>
        <w:t xml:space="preserve">Существует точка зрения, что, несмотря на наличие общих черт, положение государственных и частновладельческих крестьян в </w:t>
      </w:r>
      <w:r>
        <w:rPr>
          <w:rFonts w:ascii="Times New Roman" w:hAnsi="Times New Roman" w:cs="Times New Roman"/>
          <w:sz w:val="24"/>
          <w:szCs w:val="24"/>
        </w:rPr>
        <w:t xml:space="preserve">конце </w:t>
      </w:r>
      <w:r w:rsidRPr="006710D9">
        <w:rPr>
          <w:rFonts w:ascii="Times New Roman" w:hAnsi="Times New Roman" w:cs="Times New Roman"/>
          <w:sz w:val="24"/>
          <w:szCs w:val="24"/>
        </w:rPr>
        <w:t>XVIII в. имело различия. Приведите не менее двух различий.</w:t>
      </w:r>
      <w:bookmarkStart w:id="0" w:name="_GoBack"/>
      <w:bookmarkEnd w:id="0"/>
    </w:p>
    <w:sectPr w:rsidR="004E776A" w:rsidRPr="009E49E6" w:rsidSect="00745DB3">
      <w:pgSz w:w="11906" w:h="16838"/>
      <w:pgMar w:top="851"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2525B"/>
    <w:multiLevelType w:val="hybridMultilevel"/>
    <w:tmpl w:val="4E00E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A0"/>
    <w:rsid w:val="0000189D"/>
    <w:rsid w:val="0004698D"/>
    <w:rsid w:val="000B5A0A"/>
    <w:rsid w:val="000C7204"/>
    <w:rsid w:val="00227DC9"/>
    <w:rsid w:val="00332F08"/>
    <w:rsid w:val="004D431E"/>
    <w:rsid w:val="004E776A"/>
    <w:rsid w:val="005A779B"/>
    <w:rsid w:val="005C02C2"/>
    <w:rsid w:val="005C22B0"/>
    <w:rsid w:val="006710D9"/>
    <w:rsid w:val="00693E8D"/>
    <w:rsid w:val="00693E90"/>
    <w:rsid w:val="006B6E92"/>
    <w:rsid w:val="007071A0"/>
    <w:rsid w:val="00745DB3"/>
    <w:rsid w:val="007653C5"/>
    <w:rsid w:val="008476F8"/>
    <w:rsid w:val="00911853"/>
    <w:rsid w:val="00940532"/>
    <w:rsid w:val="009A1E92"/>
    <w:rsid w:val="009B1DAC"/>
    <w:rsid w:val="009C12CB"/>
    <w:rsid w:val="009E021B"/>
    <w:rsid w:val="009E49E6"/>
    <w:rsid w:val="00A1740F"/>
    <w:rsid w:val="00AA2B30"/>
    <w:rsid w:val="00C64AF5"/>
    <w:rsid w:val="00D55E67"/>
    <w:rsid w:val="00E17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40F"/>
    <w:pPr>
      <w:ind w:left="720"/>
      <w:contextualSpacing/>
    </w:pPr>
  </w:style>
  <w:style w:type="table" w:styleId="a4">
    <w:name w:val="Table Grid"/>
    <w:basedOn w:val="a1"/>
    <w:uiPriority w:val="59"/>
    <w:rsid w:val="00C64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ftmargin">
    <w:name w:val="left_margin"/>
    <w:basedOn w:val="a"/>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9C12C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1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40F"/>
    <w:pPr>
      <w:ind w:left="720"/>
      <w:contextualSpacing/>
    </w:pPr>
  </w:style>
  <w:style w:type="table" w:styleId="a4">
    <w:name w:val="Table Grid"/>
    <w:basedOn w:val="a1"/>
    <w:uiPriority w:val="59"/>
    <w:rsid w:val="00C64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ftmargin">
    <w:name w:val="left_margin"/>
    <w:basedOn w:val="a"/>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6B6E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9C12C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1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1312">
      <w:bodyDiv w:val="1"/>
      <w:marLeft w:val="0"/>
      <w:marRight w:val="0"/>
      <w:marTop w:val="0"/>
      <w:marBottom w:val="0"/>
      <w:divBdr>
        <w:top w:val="none" w:sz="0" w:space="0" w:color="auto"/>
        <w:left w:val="none" w:sz="0" w:space="0" w:color="auto"/>
        <w:bottom w:val="none" w:sz="0" w:space="0" w:color="auto"/>
        <w:right w:val="none" w:sz="0" w:space="0" w:color="auto"/>
      </w:divBdr>
    </w:div>
    <w:div w:id="683824332">
      <w:bodyDiv w:val="1"/>
      <w:marLeft w:val="0"/>
      <w:marRight w:val="0"/>
      <w:marTop w:val="0"/>
      <w:marBottom w:val="0"/>
      <w:divBdr>
        <w:top w:val="none" w:sz="0" w:space="0" w:color="auto"/>
        <w:left w:val="none" w:sz="0" w:space="0" w:color="auto"/>
        <w:bottom w:val="none" w:sz="0" w:space="0" w:color="auto"/>
        <w:right w:val="none" w:sz="0" w:space="0" w:color="auto"/>
      </w:divBdr>
    </w:div>
    <w:div w:id="869728416">
      <w:bodyDiv w:val="1"/>
      <w:marLeft w:val="0"/>
      <w:marRight w:val="0"/>
      <w:marTop w:val="0"/>
      <w:marBottom w:val="0"/>
      <w:divBdr>
        <w:top w:val="none" w:sz="0" w:space="0" w:color="auto"/>
        <w:left w:val="none" w:sz="0" w:space="0" w:color="auto"/>
        <w:bottom w:val="none" w:sz="0" w:space="0" w:color="auto"/>
        <w:right w:val="none" w:sz="0" w:space="0" w:color="auto"/>
      </w:divBdr>
    </w:div>
    <w:div w:id="893853452">
      <w:bodyDiv w:val="1"/>
      <w:marLeft w:val="0"/>
      <w:marRight w:val="0"/>
      <w:marTop w:val="0"/>
      <w:marBottom w:val="0"/>
      <w:divBdr>
        <w:top w:val="none" w:sz="0" w:space="0" w:color="auto"/>
        <w:left w:val="none" w:sz="0" w:space="0" w:color="auto"/>
        <w:bottom w:val="none" w:sz="0" w:space="0" w:color="auto"/>
        <w:right w:val="none" w:sz="0" w:space="0" w:color="auto"/>
      </w:divBdr>
    </w:div>
    <w:div w:id="1734697777">
      <w:bodyDiv w:val="1"/>
      <w:marLeft w:val="0"/>
      <w:marRight w:val="0"/>
      <w:marTop w:val="0"/>
      <w:marBottom w:val="0"/>
      <w:divBdr>
        <w:top w:val="none" w:sz="0" w:space="0" w:color="auto"/>
        <w:left w:val="none" w:sz="0" w:space="0" w:color="auto"/>
        <w:bottom w:val="none" w:sz="0" w:space="0" w:color="auto"/>
        <w:right w:val="none" w:sz="0" w:space="0" w:color="auto"/>
      </w:divBdr>
    </w:div>
    <w:div w:id="18361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710</Words>
  <Characters>4052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2022-12-04T06:27:00Z</dcterms:created>
  <dcterms:modified xsi:type="dcterms:W3CDTF">2022-12-04T16:01:00Z</dcterms:modified>
</cp:coreProperties>
</file>