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EA" w:rsidRPr="00A856EA" w:rsidRDefault="00A856EA" w:rsidP="00A856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6EA">
        <w:rPr>
          <w:rFonts w:ascii="Times New Roman" w:hAnsi="Times New Roman" w:cs="Times New Roman"/>
          <w:b/>
          <w:sz w:val="24"/>
          <w:szCs w:val="24"/>
        </w:rPr>
        <w:t>Пояснительная записка       к промежуточной аттестации по английскому языку</w:t>
      </w:r>
    </w:p>
    <w:p w:rsidR="00A856EA" w:rsidRPr="00A856EA" w:rsidRDefault="00A856EA" w:rsidP="00A856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56EA">
        <w:rPr>
          <w:rFonts w:ascii="Times New Roman" w:hAnsi="Times New Roman" w:cs="Times New Roman"/>
          <w:b/>
          <w:sz w:val="24"/>
          <w:szCs w:val="24"/>
        </w:rPr>
        <w:t>для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56EA">
        <w:rPr>
          <w:rFonts w:ascii="Times New Roman" w:hAnsi="Times New Roman" w:cs="Times New Roman"/>
          <w:b/>
          <w:sz w:val="24"/>
          <w:szCs w:val="24"/>
        </w:rPr>
        <w:t>9</w:t>
      </w:r>
      <w:proofErr w:type="gramEnd"/>
      <w:r w:rsidRPr="00A856EA">
        <w:rPr>
          <w:rFonts w:ascii="Times New Roman" w:hAnsi="Times New Roman" w:cs="Times New Roman"/>
          <w:b/>
          <w:sz w:val="24"/>
          <w:szCs w:val="24"/>
        </w:rPr>
        <w:t> класса</w:t>
      </w:r>
    </w:p>
    <w:p w:rsidR="00A856EA" w:rsidRDefault="00A856EA" w:rsidP="00A856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Промежуточная </w:t>
      </w:r>
      <w:r w:rsidRPr="00A856EA">
        <w:rPr>
          <w:rFonts w:ascii="Times New Roman" w:hAnsi="Times New Roman" w:cs="Times New Roman"/>
          <w:sz w:val="24"/>
          <w:szCs w:val="24"/>
        </w:rPr>
        <w:t xml:space="preserve"> контрольная</w:t>
      </w:r>
      <w:proofErr w:type="gramEnd"/>
      <w:r w:rsidRPr="00A856EA">
        <w:rPr>
          <w:rFonts w:ascii="Times New Roman" w:hAnsi="Times New Roman" w:cs="Times New Roman"/>
          <w:sz w:val="24"/>
          <w:szCs w:val="24"/>
        </w:rPr>
        <w:t xml:space="preserve"> работа составлена в соответствии с действующей программой по английскому языку и предназначена для проведения промежуточной аттестации по английскому языку в 9 классе.</w:t>
      </w:r>
    </w:p>
    <w:p w:rsidR="00A856EA" w:rsidRDefault="00A856EA" w:rsidP="00A856EA">
      <w:pPr>
        <w:jc w:val="both"/>
        <w:rPr>
          <w:rFonts w:ascii="Times New Roman" w:hAnsi="Times New Roman" w:cs="Times New Roman"/>
          <w:sz w:val="24"/>
          <w:szCs w:val="24"/>
        </w:rPr>
      </w:pPr>
      <w:r w:rsidRPr="00A856EA">
        <w:rPr>
          <w:rFonts w:ascii="Times New Roman" w:hAnsi="Times New Roman" w:cs="Times New Roman"/>
          <w:sz w:val="24"/>
          <w:szCs w:val="24"/>
        </w:rPr>
        <w:t xml:space="preserve"> Задания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промежуточной </w:t>
      </w:r>
      <w:r w:rsidRPr="00A856EA">
        <w:rPr>
          <w:rFonts w:ascii="Times New Roman" w:hAnsi="Times New Roman" w:cs="Times New Roman"/>
          <w:sz w:val="24"/>
          <w:szCs w:val="24"/>
        </w:rPr>
        <w:t xml:space="preserve"> контрольной</w:t>
      </w:r>
      <w:proofErr w:type="gramEnd"/>
      <w:r w:rsidRPr="00A856EA">
        <w:rPr>
          <w:rFonts w:ascii="Times New Roman" w:hAnsi="Times New Roman" w:cs="Times New Roman"/>
          <w:sz w:val="24"/>
          <w:szCs w:val="24"/>
        </w:rPr>
        <w:t xml:space="preserve"> работы составлены на базе учебного материала УМК Английский язык 9 класс О.А. Афанасьевой, И.В. Михеевой издательства Дрофа.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A856EA">
        <w:rPr>
          <w:rFonts w:ascii="Times New Roman" w:hAnsi="Times New Roman" w:cs="Times New Roman"/>
          <w:sz w:val="24"/>
          <w:szCs w:val="24"/>
        </w:rPr>
        <w:t xml:space="preserve">онтрольная работа составлена в соответствии с действующей программой по английскому языку и предназначена для проведения промежуточной аттестации по английскому языку в 9 классе. Задания контрольной работы составлены на базе учебного материала УМК Английский язык 9 класс О.А. Афанасьевой, И.В. Михеевой издательства Дрофа. </w:t>
      </w:r>
    </w:p>
    <w:p w:rsidR="00A856EA" w:rsidRDefault="00A856EA" w:rsidP="00A856EA">
      <w:pPr>
        <w:jc w:val="both"/>
        <w:rPr>
          <w:rFonts w:ascii="Times New Roman" w:hAnsi="Times New Roman" w:cs="Times New Roman"/>
          <w:sz w:val="24"/>
          <w:szCs w:val="24"/>
        </w:rPr>
      </w:pPr>
      <w:r w:rsidRPr="00A856EA">
        <w:rPr>
          <w:rFonts w:ascii="Times New Roman" w:hAnsi="Times New Roman" w:cs="Times New Roman"/>
          <w:sz w:val="24"/>
          <w:szCs w:val="24"/>
        </w:rPr>
        <w:t xml:space="preserve">Цель: контроль уровня сформированности речевой и языковой компетенции учащихся. Время выполнения – 45 минут. </w:t>
      </w:r>
    </w:p>
    <w:p w:rsidR="008A2626" w:rsidRPr="00A856EA" w:rsidRDefault="00A856EA" w:rsidP="00A856EA">
      <w:pPr>
        <w:jc w:val="both"/>
        <w:rPr>
          <w:rFonts w:ascii="Times New Roman" w:hAnsi="Times New Roman" w:cs="Times New Roman"/>
          <w:sz w:val="24"/>
          <w:szCs w:val="24"/>
        </w:rPr>
      </w:pPr>
      <w:r w:rsidRPr="00A856EA">
        <w:rPr>
          <w:rFonts w:ascii="Times New Roman" w:hAnsi="Times New Roman" w:cs="Times New Roman"/>
          <w:sz w:val="24"/>
          <w:szCs w:val="24"/>
        </w:rPr>
        <w:t xml:space="preserve">Контрольная работа состоит из 4 заданий. Задание 1 – </w:t>
      </w:r>
      <w:proofErr w:type="spellStart"/>
      <w:r w:rsidRPr="00A856EA">
        <w:rPr>
          <w:rFonts w:ascii="Times New Roman" w:hAnsi="Times New Roman" w:cs="Times New Roman"/>
          <w:sz w:val="24"/>
          <w:szCs w:val="24"/>
        </w:rPr>
        <w:t>Аудирование</w:t>
      </w:r>
      <w:proofErr w:type="spellEnd"/>
      <w:r w:rsidRPr="00A856EA">
        <w:rPr>
          <w:rFonts w:ascii="Times New Roman" w:hAnsi="Times New Roman" w:cs="Times New Roman"/>
          <w:sz w:val="24"/>
          <w:szCs w:val="24"/>
        </w:rPr>
        <w:t>. Понимание английской речи на слух. Максимальное количество баллов – 7. Задание 2. – Чтение, понимание общего содержания текста. Максимальное количество баллов – 5. Задание 3 – Лексико-грамматический тест. Максимальное количество баллов – 7. Задание 4 – Словообразование. Максимальное количество баллов – 6. Максимальное количество баллов за работу – 25.</w:t>
      </w:r>
    </w:p>
    <w:p w:rsidR="00A856EA" w:rsidRDefault="00A856EA" w:rsidP="00A856EA">
      <w:pPr>
        <w:jc w:val="both"/>
        <w:rPr>
          <w:rFonts w:ascii="Times New Roman" w:hAnsi="Times New Roman" w:cs="Times New Roman"/>
          <w:sz w:val="24"/>
          <w:szCs w:val="24"/>
        </w:rPr>
      </w:pPr>
      <w:r w:rsidRPr="00A856EA">
        <w:rPr>
          <w:rFonts w:ascii="Times New Roman" w:hAnsi="Times New Roman" w:cs="Times New Roman"/>
          <w:sz w:val="24"/>
          <w:szCs w:val="24"/>
        </w:rPr>
        <w:t xml:space="preserve">Аттестационная   контрольная   работа   составлена   в   соответствии   с   действующей   </w:t>
      </w:r>
      <w:proofErr w:type="spellStart"/>
      <w:r w:rsidRPr="00A856EA">
        <w:rPr>
          <w:rFonts w:ascii="Times New Roman" w:hAnsi="Times New Roman" w:cs="Times New Roman"/>
          <w:sz w:val="24"/>
          <w:szCs w:val="24"/>
        </w:rPr>
        <w:t>пКритерии</w:t>
      </w:r>
      <w:proofErr w:type="spellEnd"/>
      <w:r w:rsidRPr="00A856EA">
        <w:rPr>
          <w:rFonts w:ascii="Times New Roman" w:hAnsi="Times New Roman" w:cs="Times New Roman"/>
          <w:sz w:val="24"/>
          <w:szCs w:val="24"/>
        </w:rPr>
        <w:t> оценивания: количество правильных ответов 86</w:t>
      </w:r>
      <w:r w:rsidRPr="00A856EA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-</w:t>
      </w:r>
      <w:r w:rsidRPr="00A856EA">
        <w:rPr>
          <w:rFonts w:ascii="Times New Roman" w:hAnsi="Times New Roman" w:cs="Times New Roman"/>
          <w:sz w:val="24"/>
          <w:szCs w:val="24"/>
        </w:rPr>
        <w:t>100% </w:t>
      </w:r>
      <w:r w:rsidRPr="00A856EA">
        <w:rPr>
          <w:rFonts w:ascii="Times New Roman" w:hAnsi="Times New Roman" w:cs="Times New Roman"/>
          <w:sz w:val="24"/>
          <w:szCs w:val="24"/>
        </w:rPr>
        <w:softHyphen/>
        <w:t> отметка «5» (от 22 до 50 баллов) 65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856EA">
        <w:rPr>
          <w:rFonts w:ascii="Times New Roman" w:hAnsi="Times New Roman" w:cs="Times New Roman"/>
          <w:sz w:val="24"/>
          <w:szCs w:val="24"/>
        </w:rPr>
        <w:t>85% </w:t>
      </w:r>
      <w:r w:rsidRPr="00A856EA">
        <w:rPr>
          <w:rFonts w:ascii="Times New Roman" w:hAnsi="Times New Roman" w:cs="Times New Roman"/>
          <w:sz w:val="24"/>
          <w:szCs w:val="24"/>
        </w:rPr>
        <w:softHyphen/>
        <w:t> отметка «4» (от 17 до 21 баллов) 33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856EA">
        <w:rPr>
          <w:rFonts w:ascii="Times New Roman" w:hAnsi="Times New Roman" w:cs="Times New Roman"/>
          <w:sz w:val="24"/>
          <w:szCs w:val="24"/>
        </w:rPr>
        <w:softHyphen/>
        <w:t>64% </w:t>
      </w:r>
      <w:r w:rsidRPr="00A856EA">
        <w:rPr>
          <w:rFonts w:ascii="Times New Roman" w:hAnsi="Times New Roman" w:cs="Times New Roman"/>
          <w:sz w:val="24"/>
          <w:szCs w:val="24"/>
        </w:rPr>
        <w:softHyphen/>
        <w:t> отметка «3» (от 9 до 16 баллов) 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856EA">
        <w:rPr>
          <w:rFonts w:ascii="Times New Roman" w:hAnsi="Times New Roman" w:cs="Times New Roman"/>
          <w:sz w:val="24"/>
          <w:szCs w:val="24"/>
        </w:rPr>
        <w:softHyphen/>
        <w:t>32% </w:t>
      </w:r>
      <w:r w:rsidRPr="00A856EA">
        <w:rPr>
          <w:rFonts w:ascii="Times New Roman" w:hAnsi="Times New Roman" w:cs="Times New Roman"/>
          <w:sz w:val="24"/>
          <w:szCs w:val="24"/>
        </w:rPr>
        <w:softHyphen/>
        <w:t> отметка «2» (8 баллов и меньше)</w:t>
      </w:r>
    </w:p>
    <w:p w:rsidR="00A856EA" w:rsidRPr="00A856EA" w:rsidRDefault="00A856EA" w:rsidP="00A856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Variant </w:t>
      </w:r>
      <w:proofErr w:type="gramStart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</w:t>
      </w: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I.</w:t>
      </w: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Listening.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You will hear a radio discussion about different forms of entertainment. For questions 1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softHyphen/>
        <w:t>7 choose the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correct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answers A, B or C. </w:t>
      </w:r>
    </w:p>
    <w:p w:rsidR="00A856EA" w:rsidRPr="00A856EA" w:rsidRDefault="00A856EA" w:rsidP="00A856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Reading. </w:t>
      </w: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Read the text below and match the titles (A–F) with the appropriate paragraphs (15). There is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one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extra title. A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political powers  B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writing capacities  C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support for the poor  D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personality             E The general content of her books F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main beliefs about life Barbara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– Pretty in Pink 1 _____ Barbara Cartland, the world’s best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softHyphen/>
        <w:t>selling writer and Queen of Romance, died at the age  of 98 in May 2000. Writing an average of twenty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softHyphen/>
        <w:t>three novels a year, she completed over 700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books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, which have been translated into major languages, including Japanese, Chinese and Russian. Her literary career started in 1923 and she sold over 900 million copies of her books worldwide.  2 _____ Even in her late nineties, Barbara Cartland was full of the energy of a much younger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woman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Although she could not see or hear very well, she listened carefully and talked with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enthusiasm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about English society and its values. She said, ‘What we have to do is bring back the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wonderful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manners English gentlemen used to have. All over the world, when I was a little girl,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they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all thought the English had beautiful manners and behaved extremely well.’  </w:t>
      </w: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_____ Barbara Cartland respected the ideals of charity and kindness. ‘It’s very important to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think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about new ideas for helping people,’ she said. ‘Nobody bothers D Cartland’s personality E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The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general content of her books F Cartland’s main beliefs about life today. People are not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helping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each other the way they used to. We must get away from that.’ She supported a number of British charities.</w:t>
      </w: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_____ Cartland was also famous for playing an active role in politics. She managed to get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government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support for programmes to provide houses for elderly people. She was even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responsible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for a change in the law which forced local government to provide sites for gypsy  communities and enable gypsy children to attend local schools.</w:t>
      </w: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5 _____ She met politicians, royalty and stars from all over the world, but meeting the rich and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famous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was not the most important thing in Barbara Cartland’s life. Instead, she said, ‘The great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thing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is really to feel that you’re helping other people.’ She wanted to be remembered for her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books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through which she tried to give morality, beauty and love to the world. III. </w:t>
      </w: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III. </w:t>
      </w: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Vocabulary and Grammar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>.   </w:t>
      </w:r>
    </w:p>
    <w:p w:rsidR="00A856EA" w:rsidRDefault="00A856EA" w:rsidP="00A85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Choose the correct variant.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1. Doctors and nurses often … people in community clinics.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 help b. helps c. are helping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2. What … about? I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understand you.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 do you talk b. you talking c. are you talking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3. Jane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Evans, …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girl who won the race, is my schoolmate.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4. He picked … a few Italian phrases while staying in Rome.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 the  c. – a. 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 up a. tame a. about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5. Rain will … the farmers’ crops as the soil is very dry.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 benefit c. capture b. out c. at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6. Charles Darwin was contemporary … Karl Marx.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 from             c. with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7. “Ivanhoe” is a famous … novel by Walter Scott.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 history b. historic c. historical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IV․ Word Formation.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FRIEND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>POSSIBLE DIFFER STRESS TRAIN COMMUNICATE Horses have lived with people for centuries. They are   1._______________ and clever animals and they do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lots of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jobs for people. In the past, horses were widely used in agriculture. Farming was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2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______________without them. Nowadays crops are grown and transported with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 3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.__________________ machines but horses still play an important part in our life. Police officers have to patrol some areas on horseback. Horse riding has become a popular pastime in big cities where people’s life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is  4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 _________________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In a riding club, a professional   5.____________________ can teach ride a horse. The lessons are quite expensive, but riding clubs sometimes offer free lessons to people who help to take care of the horses.   If   you   really   enjoy   6.__________________   with   these   animals,   there   is always a way!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how to tense.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Pr="00A856EA" w:rsidRDefault="00A856EA" w:rsidP="00A856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Variant 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I.Listening</w:t>
      </w:r>
      <w:proofErr w:type="spellEnd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You will hear a radio discussion about different forms of entertainment. For questions 1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softHyphen/>
        <w:t>7 choose the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correct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answers A, B or C.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II.Reading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. Read the text below and match the titles (A–F) with the appropriate paragraphs (15). There is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one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extra title. A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political powers  B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writing capacities  C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support for the poor  D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personality             E The general content of her books F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Cartland’s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main beliefs about life Barbara </w:t>
      </w:r>
      <w:proofErr w:type="spell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Cartland</w:t>
      </w:r>
      <w:proofErr w:type="spellEnd"/>
      <w:r w:rsidRPr="00A856EA">
        <w:rPr>
          <w:rFonts w:ascii="Times New Roman" w:hAnsi="Times New Roman" w:cs="Times New Roman"/>
          <w:sz w:val="24"/>
          <w:szCs w:val="24"/>
          <w:lang w:val="en-US"/>
        </w:rPr>
        <w:t> – Pretty in Pink 1 _____ Barbara Cartland, the world’s best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softHyphen/>
        <w:t>selling writer and Queen of Romance, died at the age of 98 in May 2000. Writing an average of twenty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softHyphen/>
        <w:t>three novels a year, she completed over 700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books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, which have been translated into major languages, including Japanese, Chinese and Russian. Her literary career started in 1923 and she sold over 900 million copies of her books worldwide.  2 _____ Even in her late nineties, Barbara Cartland was full of the energy of a much younger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woman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Although she could not see or hear very well, she listened carefully and talked with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enthusiasm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about English society and its values. She said, ‘What we have to do is bring back the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wonderful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manners English gentlemen used to have. All over the world, when I was a little girl,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they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all thought the English had beautiful manners and behaved extremely well.’ 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_____ Barbara Cartland respected the ideals of charity and kindness. ‘It’s very important to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think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about new ideas for helping people,’ she said. ‘Nobody bothers D Cartland’s personality E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The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general content of her books F Cartland’s main beliefs about life today. People are not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helping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each other the way they used to. We must get away from that.’ She supported a number of British charities. 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_____ Cartland was also famous for playing an active role in politics. She managed to get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government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support for programmes to provide houses for elderly people. She was even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responsible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for a change in the law which forced local government to provide sites for gypsy  communities and enable gypsy children to attend local schools. 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5 _____ She met politicians, royalty and stars from all over the world, but meeting the rich and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famous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was not the most important thing in Barbara Cartland’s life. Instead, she said, ‘The great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thing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is really to feel that you’re helping other people.’ She wanted to be remembered for her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books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through which she tried to give morality, beauty and love to the world.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III.Vocabulary</w:t>
      </w:r>
      <w:proofErr w:type="spellEnd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 and Grammar.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   Choose the correct variant.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1. Doctors and nurses often … people in community clinics.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 are helping b. help b. helps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2. What … about? I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understand you.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 do you talk b. you talking c. are you talking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>3. Jane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Evans, …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girl who won the race, is my schoolmate.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the  c. – b. a b. up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4. He picked … a few Italian phrases while staying in Rome.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out c. at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5. Rain will … the farmers’ crops as the soil is very dry.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capture b. benefit b. tame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6. Charles Darwin was contemporary … Karl Marx.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. with b. from             b. about 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7. “Ivanhoe” is a famous … novel by Walter Scott.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 history b. historic c. historical                  </w:t>
      </w:r>
    </w:p>
    <w:p w:rsid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56EA" w:rsidRP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  IV.</w:t>
      </w:r>
      <w:proofErr w:type="gramStart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  Word</w:t>
      </w:r>
      <w:proofErr w:type="gramEnd"/>
      <w:r w:rsidRPr="00A856EA">
        <w:rPr>
          <w:rFonts w:ascii="Times New Roman" w:hAnsi="Times New Roman" w:cs="Times New Roman"/>
          <w:b/>
          <w:sz w:val="24"/>
          <w:szCs w:val="24"/>
          <w:lang w:val="en-US"/>
        </w:rPr>
        <w:t> Formation.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FRIEND POSSIBLE DIFFER STRESS TRAIN COMMUNICATE</w:t>
      </w:r>
    </w:p>
    <w:p w:rsidR="00A856EA" w:rsidRPr="00A856EA" w:rsidRDefault="00A856EA" w:rsidP="00A85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856EA">
        <w:rPr>
          <w:rFonts w:ascii="Times New Roman" w:hAnsi="Times New Roman" w:cs="Times New Roman"/>
          <w:sz w:val="24"/>
          <w:szCs w:val="24"/>
          <w:lang w:val="en-US"/>
        </w:rPr>
        <w:t>Horses have lived with people  for centuries.  They are   1._______________ and clever animals and they do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lots of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 jobs for people. In the past, horses were widely used in agriculture. Farming was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 2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 ______________without them. Nowadays crops are grown and transported with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  3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.__________________ machinesbut horses sti</w:t>
      </w:r>
      <w:r w:rsidRPr="00A856EA">
        <w:rPr>
          <w:rFonts w:ascii="Times New Roman" w:hAnsi="Times New Roman" w:cs="Times New Roman"/>
          <w:sz w:val="24"/>
          <w:szCs w:val="24"/>
          <w:lang w:val="en-US"/>
        </w:rPr>
        <w:lastRenderedPageBreak/>
        <w:t>ll play an important part in our life. Police officers have to patrol some areas on horseback. Horse riding has become a popular pastime in big cities where people’s life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is  4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>. _________________ 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 In a riding club, a professional   5.____________________ can teach ride a horse. The lessons are quite expensive, but riding clubs sometimes offer free lessons to people who help to take care of the horses.   If   you   really   enjoy   6.__________________   with   these   animals,   there   is always a way! </w:t>
      </w:r>
      <w:proofErr w:type="gramStart"/>
      <w:r w:rsidRPr="00A856EA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A856EA">
        <w:rPr>
          <w:rFonts w:ascii="Times New Roman" w:hAnsi="Times New Roman" w:cs="Times New Roman"/>
          <w:sz w:val="24"/>
          <w:szCs w:val="24"/>
          <w:lang w:val="en-US"/>
        </w:rPr>
        <w:t xml:space="preserve"> how to tense. </w:t>
      </w:r>
    </w:p>
    <w:p w:rsidR="00A856EA" w:rsidRPr="00A856EA" w:rsidRDefault="00A856EA" w:rsidP="00A856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56EA" w:rsidRPr="00A85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EA"/>
    <w:rsid w:val="00533F55"/>
    <w:rsid w:val="00572DBA"/>
    <w:rsid w:val="00A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DF685-9BFC-43BF-B839-FA79DA55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2020-11-10T13:43:00Z</dcterms:created>
  <dcterms:modified xsi:type="dcterms:W3CDTF">2020-11-10T13:54:00Z</dcterms:modified>
</cp:coreProperties>
</file>