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2E" w:rsidRPr="004053F1" w:rsidRDefault="002B3A2E" w:rsidP="002B3A2E">
      <w:pPr>
        <w:pStyle w:val="a3"/>
        <w:shd w:val="clear" w:color="auto" w:fill="FFFFFF"/>
        <w:spacing w:after="0"/>
        <w:jc w:val="center"/>
        <w:rPr>
          <w:b/>
          <w:bCs/>
          <w:color w:val="000000"/>
        </w:rPr>
      </w:pPr>
      <w:r w:rsidRPr="004053F1">
        <w:rPr>
          <w:b/>
          <w:bCs/>
          <w:color w:val="000000"/>
        </w:rPr>
        <w:t>Материал для промежуточной аттестации</w:t>
      </w:r>
    </w:p>
    <w:p w:rsidR="002B3A2E" w:rsidRDefault="002B3A2E" w:rsidP="002B3A2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4053F1">
        <w:rPr>
          <w:b/>
          <w:bCs/>
          <w:color w:val="000000"/>
        </w:rPr>
        <w:t xml:space="preserve">по русскому языку за 2022-2023 учебный год </w:t>
      </w:r>
      <w:r>
        <w:rPr>
          <w:b/>
          <w:bCs/>
          <w:color w:val="000000"/>
        </w:rPr>
        <w:t xml:space="preserve">за </w:t>
      </w:r>
      <w:r>
        <w:rPr>
          <w:b/>
          <w:bCs/>
          <w:color w:val="000000"/>
          <w:sz w:val="27"/>
          <w:szCs w:val="27"/>
        </w:rPr>
        <w:t xml:space="preserve"> 10 класс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1. Назначение диагностической работы 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>Работа предназначена для проведения процедуры диагностики индивидуальной общеобразовательной подготовки обучающихся по предмету «Русский язык» (по разделам школьного курса «Общие сведения о языке», «</w:t>
      </w:r>
      <w:proofErr w:type="spell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>Морфемика</w:t>
      </w:r>
      <w:proofErr w:type="spell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и словообразование», «Культура речи», «Текст»). Аттестационный материал составлен на основе учебника по родному языку под редакцией </w:t>
      </w:r>
      <w:proofErr w:type="spell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>Гусаровой</w:t>
      </w:r>
      <w:proofErr w:type="spell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И.В.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2. Документы, определяющие содержание работы 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Федеральный государственный образовательный стандарт среднего (полного) общего образования (приказ </w:t>
      </w:r>
      <w:proofErr w:type="spell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>Минобрнауки</w:t>
      </w:r>
      <w:proofErr w:type="spell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России от 17 мая 2012 г. № 413). 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О внесении изменений в приказ Министерства образования и науки РФ от 17 мая 2012 г. № 413 «Об утверждении федерального государственного образовательного стандарта среднего (полного) общего образования» (приказы </w:t>
      </w:r>
      <w:proofErr w:type="spell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>Минобрнауки</w:t>
      </w:r>
      <w:proofErr w:type="spell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России от 29 декабря 2014 г. № 1645 и от 31 декабря 2015 г. № 1578). 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3. Подходы к отбору содержания, разработке структуры КИМ 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>Концептуальные подходы к формированию КИМ для 1</w:t>
      </w:r>
      <w:r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класса по русскому языку определялись спецификой предмета в соответствии с указанными в п. 2 нормативными документами. </w:t>
      </w:r>
    </w:p>
    <w:p w:rsidR="002B3A2E" w:rsidRPr="004053F1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Намеченный во ФГОС среднего (полного) общего образования </w:t>
      </w:r>
      <w:proofErr w:type="spell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>компетентностный</w:t>
      </w:r>
      <w:proofErr w:type="spell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подход отразился в содержании работы. Работа проверяет лингвистическую компетенцию </w:t>
      </w:r>
      <w:proofErr w:type="gram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>обучающихся</w:t>
      </w:r>
      <w:proofErr w:type="gram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(знания о языке и речи, умение применять лингвистические знания в работе с языковым материалом, а также опознавательные, классификационные, аналитические учебно-языковые умения и навыки). </w:t>
      </w:r>
      <w:proofErr w:type="gram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О степени </w:t>
      </w:r>
      <w:proofErr w:type="spellStart"/>
      <w:r w:rsidRPr="004053F1">
        <w:rPr>
          <w:rFonts w:ascii="Times New Roman" w:hAnsi="Times New Roman" w:cs="Times New Roman"/>
          <w:color w:val="000000"/>
          <w:sz w:val="27"/>
          <w:szCs w:val="27"/>
        </w:rPr>
        <w:t>сформированности</w:t>
      </w:r>
      <w:proofErr w:type="spell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языковой компетенции говорят умения и навыки обучающихся, связанные с соблюдением языковых норм (лексических, грамматических, стилистических, орфографических, пунктуационных).</w:t>
      </w:r>
      <w:proofErr w:type="gramEnd"/>
      <w:r w:rsidRPr="004053F1">
        <w:rPr>
          <w:rFonts w:ascii="Times New Roman" w:hAnsi="Times New Roman" w:cs="Times New Roman"/>
          <w:color w:val="000000"/>
          <w:sz w:val="27"/>
          <w:szCs w:val="27"/>
        </w:rPr>
        <w:t xml:space="preserve"> Коммуникативная компетенция проверяется в работе на уровне владения обучающимися продуктивными и рецептивными навыками речевой деятельности. </w:t>
      </w:r>
    </w:p>
    <w:p w:rsidR="002B3A2E" w:rsidRDefault="002B3A2E" w:rsidP="002B3A2E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  <w:r w:rsidRPr="004053F1">
        <w:rPr>
          <w:rFonts w:ascii="Times New Roman" w:hAnsi="Times New Roman" w:cs="Times New Roman"/>
          <w:color w:val="000000"/>
          <w:sz w:val="27"/>
          <w:szCs w:val="27"/>
        </w:rPr>
        <w:t>4. Структура КИМ  Задания диагностической работы по русскому языку для учащихся различны по способам предъявления языкового материала. Учащиеся 1</w:t>
      </w:r>
      <w:r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Pr="004053F1">
        <w:rPr>
          <w:rFonts w:ascii="Times New Roman" w:hAnsi="Times New Roman" w:cs="Times New Roman"/>
          <w:color w:val="000000"/>
          <w:sz w:val="27"/>
          <w:szCs w:val="27"/>
        </w:rPr>
        <w:t>-х классов работают с языковым и речевым материалом, представленным в виде отдельных слов, словосочетаний или предложений, а также с языковыми явлениями, предъявленными в тексте.</w:t>
      </w:r>
    </w:p>
    <w:p w:rsidR="002B3A2E" w:rsidRPr="00256128" w:rsidRDefault="002B3A2E" w:rsidP="002B3A2E">
      <w:pPr>
        <w:pStyle w:val="a4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Критерии оценки:</w:t>
      </w:r>
    </w:p>
    <w:p w:rsidR="002B3A2E" w:rsidRPr="00256128" w:rsidRDefault="002B3A2E" w:rsidP="002B3A2E">
      <w:pPr>
        <w:pStyle w:val="a4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За задание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1-14</w:t>
      </w: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-1 балл, 1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5</w:t>
      </w: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задание- 2 балл</w:t>
      </w:r>
      <w:proofErr w:type="gramStart"/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а(</w:t>
      </w:r>
      <w:proofErr w:type="gramEnd"/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за каждый правильный ответ)</w:t>
      </w:r>
    </w:p>
    <w:p w:rsidR="002B3A2E" w:rsidRPr="00256128" w:rsidRDefault="002B3A2E" w:rsidP="002B3A2E">
      <w:pPr>
        <w:pStyle w:val="a4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«5» - 15-14 б.</w:t>
      </w:r>
    </w:p>
    <w:p w:rsidR="002B3A2E" w:rsidRPr="00256128" w:rsidRDefault="002B3A2E" w:rsidP="002B3A2E">
      <w:pPr>
        <w:pStyle w:val="a4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«4» - 11-13 б.</w:t>
      </w:r>
    </w:p>
    <w:p w:rsidR="002B3A2E" w:rsidRPr="00256128" w:rsidRDefault="002B3A2E" w:rsidP="002B3A2E">
      <w:pPr>
        <w:pStyle w:val="a4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«3» - 7- 10 б.</w:t>
      </w:r>
    </w:p>
    <w:p w:rsidR="002B3A2E" w:rsidRDefault="002B3A2E" w:rsidP="002B3A2E">
      <w:pPr>
        <w:pStyle w:val="a4"/>
        <w:rPr>
          <w:rFonts w:ascii="Arial" w:hAnsi="Arial" w:cs="Arial"/>
          <w:color w:val="000000"/>
          <w:sz w:val="21"/>
          <w:szCs w:val="21"/>
        </w:rPr>
      </w:pPr>
      <w:r w:rsidRPr="00256128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«2» - менее 7 б.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вариант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В каком </w:t>
      </w:r>
      <w:proofErr w:type="gramStart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слове</w:t>
      </w:r>
      <w:proofErr w:type="gramEnd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верно выделена буква, обозначающая ударный гласный звук?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дОсуг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облЕгчить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кухОнный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В каком предложении вместо слова </w:t>
      </w:r>
      <w:proofErr w:type="gramStart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ЧЕРЕПАХОВЫЙ</w:t>
      </w:r>
      <w:proofErr w:type="gramEnd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нужно употребить ЧЕРЕПАШИЙ?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ЧЕРЕПАХОВЫЙ – очень редкий окрас, который встречается у кошек.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 некоторых провинциях Китая ЧЕРЕПАХОВЫЙ суп – это традиционное блюдо.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Подготовка к отопительному сезону идёт ЧЕРЕПАХОВЫМИ шагами.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Волосы танцовщицы были заколоты красивым ЧЕРЕПАХОВЫМ гребнем.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Укажите пример с ошибкой в образовании формы слова.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двести граммов 2) 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самый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высочайший 3) пятисот семидесяти 4) поезжайте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Укажите грамматически правильное продолжение предложения.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Отыграв первый тайм,…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…он закончился со счётом 1:1.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…футболисты отправились в раздевалку.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…зрители были разочарованы.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…народу на стадионе поубавилось.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В каком варианте ответа правильно указаны все цифры, на месте которых пишется НН?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Каме(1)</w:t>
      </w:r>
      <w:proofErr w:type="spellStart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ые</w:t>
      </w:r>
      <w:proofErr w:type="spellEnd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сосуды имеют форму </w:t>
      </w:r>
      <w:proofErr w:type="spellStart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свяще</w:t>
      </w:r>
      <w:proofErr w:type="spellEnd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(2)</w:t>
      </w:r>
      <w:proofErr w:type="spellStart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ых</w:t>
      </w:r>
      <w:proofErr w:type="spellEnd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животных, искусно </w:t>
      </w:r>
      <w:proofErr w:type="spellStart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изображё</w:t>
      </w:r>
      <w:proofErr w:type="spellEnd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(3)</w:t>
      </w:r>
      <w:proofErr w:type="spellStart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ых</w:t>
      </w:r>
      <w:proofErr w:type="spellEnd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или же </w:t>
      </w:r>
      <w:proofErr w:type="spellStart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украше</w:t>
      </w:r>
      <w:proofErr w:type="spellEnd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(4)ы замечательными рельефными сценами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1, 2, 3, 4  2) 1, 3, 4  3) 2, 3  4) 1, 2, 3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В каком ряду во всех словах пропущена безударная проверяемая гласная корня?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сновение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стительность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ллейбус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твистый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рючий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жение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ц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ничный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лосердие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изд..лека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к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нтракт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рница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расст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лать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</w:t>
      </w: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В каком ряду во всех словах пропущена одна и та же буква?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под..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грать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без..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нициативный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дез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..информация</w:t>
      </w:r>
      <w:proofErr w:type="gram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двух..ярусный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вол..ер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..ездить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человечный, ни..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вергать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ценки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ятный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уныть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пр..клеить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</w:t>
      </w: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В каком ряду в обоих словах на месте пропуска пишется буква</w:t>
      </w:r>
      <w:proofErr w:type="gramStart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Е</w:t>
      </w:r>
      <w:proofErr w:type="gramEnd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ускор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выуч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..н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постел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почита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мый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отража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шь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посе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вший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раскол..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spellEnd"/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услыш</w:t>
      </w:r>
      <w:proofErr w:type="spell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вший</w:t>
      </w:r>
      <w:proofErr w:type="spellEnd"/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</w:t>
      </w: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В каком варианте ответа указаны все слова, где пропущена буква</w:t>
      </w:r>
      <w:proofErr w:type="gramStart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</w:t>
      </w:r>
      <w:proofErr w:type="gramEnd"/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А.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заманч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Б.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эмал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В.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коч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вой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Г. </w:t>
      </w:r>
      <w:proofErr w:type="spell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приветл</w:t>
      </w:r>
      <w:proofErr w:type="spellEnd"/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            1) А, Б   2) Б, В, Г 3) А, Б, Г 4) А, Г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10. В каком предложении НЕ со словом пишется раздельно?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Комната была (не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)б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ольшой, но уютной и чистой.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 углу валялись (не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)у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бранные с вечера лыжные ботинки.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Четверть населения Земли (не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)д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оедает.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(Не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)к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оторые люди обладают удивительными способностями.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 В каком предложении оба выделенных слова пишутся слитно?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ХОТЕЛОС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Ь(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БЫ) надеяться, что работа будет выполнена (В)СРОК.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(ПО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)Т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ОМУ, как ты себя ведёшь, кажется, БУД(ТО) ты сильно расстроен.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(В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)С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ЛЕДСТВИЕ сильного тумана движение судов по реке приостановлено, воздушный транспорт ТАК(ЖЕ) бездействует.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ЧТ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О(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БЫ) я ни делал, (С)РАЗУ ничего не получалось.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12. Укажите правильное объяснение постановки запятой или её отсутствия в предложении.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Резко потеплело</w:t>
      </w:r>
      <w:proofErr w:type="gramStart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() </w:t>
      </w:r>
      <w:proofErr w:type="gramEnd"/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 снег быстро начал таять.</w:t>
      </w:r>
    </w:p>
    <w:p w:rsidR="002B3A2E" w:rsidRPr="000F0881" w:rsidRDefault="002B3A2E" w:rsidP="002B3A2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Сложносочинённое предложение, перед союзом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нужна запятая.</w:t>
      </w:r>
    </w:p>
    <w:p w:rsidR="002B3A2E" w:rsidRPr="000F0881" w:rsidRDefault="002B3A2E" w:rsidP="002B3A2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Сложносочинённое предложение, перед союзом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запятая не нужна.</w:t>
      </w:r>
    </w:p>
    <w:p w:rsidR="002B3A2E" w:rsidRPr="000F0881" w:rsidRDefault="002B3A2E" w:rsidP="002B3A2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Простое предложение с однородными членами, перед союзами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запятая не нужна.</w:t>
      </w:r>
    </w:p>
    <w:p w:rsidR="002B3A2E" w:rsidRPr="000F0881" w:rsidRDefault="002B3A2E" w:rsidP="002B3A2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Простое предложение с однородными членами, перед союзом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нужна запятая.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 В каком варианте ответа правильно указаны все цифры, на месте которых в предложении должны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стоять запятые?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Осторожно пробираясь (1) вдоль заросшего тростником (2) берега и (3) стараясь не шуметь (4) тигр приближался к добыче.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       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1, 2, 3, 4  2) 1, 3, 4   3) 1, 2   4) 4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14. В каком варианте ответа правильно указаны все цифры, на месте которых в предложении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должны стоять запятые?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 (1) по-видимому (2) был населён уже в VI тысячелетии до новой эры. Первые обитатели острова (3) возможно (4) были из Малой Азии.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  </w:t>
      </w: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1, 3  2) 1, 2, 3, 4    3) 1, 2  4) 3, 4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 Укажите номера предложений, в которых нужно поставить ОДНУ запятую.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Переживание красоты сохраняется в каждой картине художника и будет сокровенным идеалом и непреложным законом всю его жизнь.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Вся жизнь писателя и есть 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отбор средств выражения мысли и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чувства.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У многолетних травянистых растений зимующие почки располагаются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подземных побегах или в нижней части надземных побегов.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Дороги на Руси строились как для </w:t>
      </w:r>
      <w:proofErr w:type="gramStart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торговых</w:t>
      </w:r>
      <w:proofErr w:type="gramEnd"/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и для военных целей.</w:t>
      </w:r>
    </w:p>
    <w:p w:rsidR="002B3A2E" w:rsidRPr="000F0881" w:rsidRDefault="002B3A2E" w:rsidP="002B3A2E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F08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На стол поставили блюдо с устрицами да поросёнка да фунта два сахару.</w:t>
      </w:r>
    </w:p>
    <w:p w:rsidR="002B3A2E" w:rsidRPr="000F0881" w:rsidRDefault="002B3A2E" w:rsidP="002B3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B3A2E" w:rsidRPr="000F0881" w:rsidRDefault="002B3A2E" w:rsidP="002B3A2E">
      <w:pPr>
        <w:shd w:val="clear" w:color="auto" w:fill="FFFFFF"/>
        <w:spacing w:after="0" w:line="294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780A" w:rsidRDefault="0026780A">
      <w:bookmarkStart w:id="0" w:name="_GoBack"/>
      <w:bookmarkEnd w:id="0"/>
    </w:p>
    <w:sectPr w:rsidR="0026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D7B"/>
    <w:multiLevelType w:val="multilevel"/>
    <w:tmpl w:val="9024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2E"/>
    <w:rsid w:val="0026780A"/>
    <w:rsid w:val="002B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B3A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B3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2022-11-23T13:09:00Z</dcterms:created>
  <dcterms:modified xsi:type="dcterms:W3CDTF">2022-11-23T13:10:00Z</dcterms:modified>
</cp:coreProperties>
</file>